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CD" w:rsidRPr="00D00B22" w:rsidRDefault="001D7DB8" w:rsidP="001D7DB8">
      <w:pPr>
        <w:jc w:val="both"/>
        <w:rPr>
          <w:rFonts w:asciiTheme="majorHAnsi" w:hAnsiTheme="majorHAnsi" w:cs="Courier New"/>
          <w:sz w:val="28"/>
          <w:szCs w:val="28"/>
        </w:rPr>
      </w:pPr>
      <w:r w:rsidRPr="00D00B22">
        <w:rPr>
          <w:rFonts w:asciiTheme="majorHAnsi" w:hAnsiTheme="majorHAnsi" w:cs="Courier New"/>
          <w:sz w:val="28"/>
          <w:szCs w:val="28"/>
        </w:rPr>
        <w:t xml:space="preserve">Приглашаем </w:t>
      </w:r>
      <w:r w:rsidR="00D00B22" w:rsidRPr="00D00B22">
        <w:rPr>
          <w:rFonts w:asciiTheme="majorHAnsi" w:hAnsiTheme="majorHAnsi" w:cs="Courier New"/>
          <w:sz w:val="28"/>
          <w:szCs w:val="28"/>
        </w:rPr>
        <w:t>всех желающих</w:t>
      </w:r>
      <w:r w:rsidR="000A35CD" w:rsidRPr="00D00B22">
        <w:rPr>
          <w:rFonts w:asciiTheme="majorHAnsi" w:hAnsiTheme="majorHAnsi" w:cs="Courier New"/>
          <w:sz w:val="28"/>
          <w:szCs w:val="28"/>
        </w:rPr>
        <w:t xml:space="preserve"> получить вторую квалификацию в области информационных технологий на «цифровых кафедрах»</w:t>
      </w:r>
      <w:r w:rsidR="00477A77">
        <w:rPr>
          <w:rFonts w:asciiTheme="majorHAnsi" w:hAnsiTheme="majorHAnsi" w:cs="Courier New"/>
          <w:sz w:val="28"/>
          <w:szCs w:val="28"/>
        </w:rPr>
        <w:t xml:space="preserve"> ЮЗГУ</w:t>
      </w:r>
      <w:r w:rsidR="000A35CD" w:rsidRPr="00D00B22">
        <w:rPr>
          <w:rFonts w:asciiTheme="majorHAnsi" w:hAnsiTheme="majorHAnsi" w:cs="Courier New"/>
          <w:sz w:val="28"/>
          <w:szCs w:val="28"/>
        </w:rPr>
        <w:t xml:space="preserve"> в рамках проекта «Приоритет 2030»</w:t>
      </w:r>
    </w:p>
    <w:p w:rsidR="000A35CD" w:rsidRPr="00D00B22" w:rsidRDefault="000A35CD" w:rsidP="001D7DB8">
      <w:pPr>
        <w:jc w:val="both"/>
        <w:rPr>
          <w:rFonts w:asciiTheme="majorHAnsi" w:hAnsiTheme="majorHAnsi" w:cs="Courier New"/>
          <w:sz w:val="28"/>
          <w:szCs w:val="28"/>
        </w:rPr>
      </w:pPr>
    </w:p>
    <w:p w:rsidR="000A35CD" w:rsidRPr="00D00B22" w:rsidRDefault="000A35CD" w:rsidP="001D7DB8">
      <w:pPr>
        <w:jc w:val="both"/>
        <w:rPr>
          <w:rFonts w:asciiTheme="majorHAnsi" w:hAnsiTheme="majorHAnsi" w:cs="Courier New"/>
          <w:sz w:val="28"/>
          <w:szCs w:val="28"/>
        </w:rPr>
      </w:pPr>
      <w:r w:rsidRPr="00D00B22">
        <w:rPr>
          <w:rFonts w:asciiTheme="majorHAnsi" w:hAnsiTheme="majorHAnsi" w:cs="Courier New"/>
          <w:sz w:val="28"/>
          <w:szCs w:val="28"/>
        </w:rPr>
        <w:t>Что нужно знать об обучении?</w:t>
      </w:r>
    </w:p>
    <w:p w:rsidR="00D00B22" w:rsidRDefault="00D00B22" w:rsidP="00D00B22">
      <w:pPr>
        <w:pStyle w:val="a4"/>
        <w:numPr>
          <w:ilvl w:val="0"/>
          <w:numId w:val="1"/>
        </w:numPr>
        <w:jc w:val="both"/>
        <w:rPr>
          <w:rFonts w:asciiTheme="majorHAnsi" w:hAnsiTheme="majorHAnsi" w:cs="Courier New"/>
          <w:sz w:val="28"/>
          <w:szCs w:val="28"/>
        </w:rPr>
      </w:pPr>
      <w:r w:rsidRPr="00D00B22">
        <w:rPr>
          <w:rFonts w:asciiTheme="majorHAnsi" w:hAnsiTheme="majorHAnsi" w:cs="Courier New"/>
          <w:sz w:val="28"/>
          <w:szCs w:val="28"/>
        </w:rPr>
        <w:t xml:space="preserve">обучение полностью </w:t>
      </w:r>
      <w:r w:rsidRPr="00D00B22">
        <w:rPr>
          <w:rFonts w:asciiTheme="majorHAnsi" w:hAnsiTheme="majorHAnsi" w:cs="Courier New"/>
          <w:b/>
          <w:sz w:val="28"/>
          <w:szCs w:val="28"/>
        </w:rPr>
        <w:t>бесплатное</w:t>
      </w:r>
      <w:r w:rsidRPr="00D00B22">
        <w:rPr>
          <w:rFonts w:asciiTheme="majorHAnsi" w:hAnsiTheme="majorHAnsi" w:cs="Courier New"/>
          <w:sz w:val="28"/>
          <w:szCs w:val="28"/>
        </w:rPr>
        <w:t xml:space="preserve"> для </w:t>
      </w:r>
      <w:r w:rsidR="000A35CD" w:rsidRPr="00D00B22">
        <w:rPr>
          <w:rFonts w:asciiTheme="majorHAnsi" w:hAnsiTheme="majorHAnsi" w:cs="Courier New"/>
          <w:b/>
          <w:sz w:val="28"/>
          <w:szCs w:val="28"/>
        </w:rPr>
        <w:t>студент</w:t>
      </w:r>
      <w:r w:rsidRPr="00D00B22">
        <w:rPr>
          <w:rFonts w:asciiTheme="majorHAnsi" w:hAnsiTheme="majorHAnsi" w:cs="Courier New"/>
          <w:b/>
          <w:sz w:val="28"/>
          <w:szCs w:val="28"/>
        </w:rPr>
        <w:t>ов</w:t>
      </w:r>
      <w:r w:rsidR="000A35CD" w:rsidRPr="00D00B22">
        <w:rPr>
          <w:rFonts w:asciiTheme="majorHAnsi" w:hAnsiTheme="majorHAnsi" w:cs="Courier New"/>
          <w:sz w:val="28"/>
          <w:szCs w:val="28"/>
        </w:rPr>
        <w:t xml:space="preserve"> ЮЗГУ</w:t>
      </w:r>
      <w:r w:rsidR="00B72156">
        <w:rPr>
          <w:rFonts w:asciiTheme="majorHAnsi" w:hAnsiTheme="majorHAnsi" w:cs="Courier New"/>
          <w:sz w:val="28"/>
          <w:szCs w:val="28"/>
        </w:rPr>
        <w:t xml:space="preserve"> </w:t>
      </w:r>
      <w:r w:rsidR="000A35CD" w:rsidRPr="00D00B22">
        <w:rPr>
          <w:rFonts w:asciiTheme="majorHAnsi" w:hAnsiTheme="majorHAnsi" w:cs="Courier New"/>
          <w:sz w:val="28"/>
          <w:szCs w:val="28"/>
        </w:rPr>
        <w:t xml:space="preserve">очной и очно-заочной формы обучения, которые на 1 </w:t>
      </w:r>
      <w:r w:rsidRPr="00D00B22">
        <w:rPr>
          <w:rFonts w:asciiTheme="majorHAnsi" w:hAnsiTheme="majorHAnsi" w:cs="Courier New"/>
          <w:sz w:val="28"/>
          <w:szCs w:val="28"/>
        </w:rPr>
        <w:t>сентября</w:t>
      </w:r>
      <w:r w:rsidR="00EB0411">
        <w:rPr>
          <w:rFonts w:asciiTheme="majorHAnsi" w:hAnsiTheme="majorHAnsi" w:cs="Courier New"/>
          <w:sz w:val="28"/>
          <w:szCs w:val="28"/>
        </w:rPr>
        <w:t xml:space="preserve"> 2023</w:t>
      </w:r>
      <w:r w:rsidR="000A35CD" w:rsidRPr="00D00B22">
        <w:rPr>
          <w:rFonts w:asciiTheme="majorHAnsi" w:hAnsiTheme="majorHAnsi" w:cs="Courier New"/>
          <w:sz w:val="28"/>
          <w:szCs w:val="28"/>
        </w:rPr>
        <w:t xml:space="preserve"> года будут являться студентами второго и более курса бакалавриата, третьего и более курса специалитета или любого курса магистратуры</w:t>
      </w:r>
      <w:r w:rsidR="00B72156">
        <w:rPr>
          <w:rFonts w:asciiTheme="majorHAnsi" w:hAnsiTheme="majorHAnsi" w:cs="Courier New"/>
          <w:sz w:val="28"/>
          <w:szCs w:val="28"/>
        </w:rPr>
        <w:t xml:space="preserve"> и которые прошли </w:t>
      </w:r>
      <w:r w:rsidR="00B72156" w:rsidRPr="00B72156">
        <w:rPr>
          <w:rFonts w:asciiTheme="majorHAnsi" w:hAnsiTheme="majorHAnsi" w:cs="Courier New"/>
          <w:b/>
          <w:sz w:val="28"/>
          <w:szCs w:val="28"/>
        </w:rPr>
        <w:t>конкурсный отбор</w:t>
      </w:r>
      <w:r w:rsidR="00B72156">
        <w:rPr>
          <w:rFonts w:asciiTheme="majorHAnsi" w:hAnsiTheme="majorHAnsi" w:cs="Courier New"/>
          <w:sz w:val="28"/>
          <w:szCs w:val="28"/>
        </w:rPr>
        <w:t xml:space="preserve">, заключающийся в </w:t>
      </w:r>
      <w:r w:rsidR="00B72156" w:rsidRPr="00B72156">
        <w:rPr>
          <w:rFonts w:asciiTheme="majorHAnsi" w:hAnsiTheme="majorHAnsi" w:cs="Courier New"/>
          <w:b/>
          <w:sz w:val="28"/>
          <w:szCs w:val="28"/>
        </w:rPr>
        <w:t>оценке успеваемости и портфолио об</w:t>
      </w:r>
      <w:r w:rsidR="00B72156">
        <w:rPr>
          <w:rFonts w:asciiTheme="majorHAnsi" w:hAnsiTheme="majorHAnsi" w:cs="Courier New"/>
          <w:b/>
          <w:sz w:val="28"/>
          <w:szCs w:val="28"/>
        </w:rPr>
        <w:t>у</w:t>
      </w:r>
      <w:r w:rsidR="00B72156" w:rsidRPr="00B72156">
        <w:rPr>
          <w:rFonts w:asciiTheme="majorHAnsi" w:hAnsiTheme="majorHAnsi" w:cs="Courier New"/>
          <w:b/>
          <w:sz w:val="28"/>
          <w:szCs w:val="28"/>
        </w:rPr>
        <w:t>чающегося</w:t>
      </w:r>
    </w:p>
    <w:p w:rsidR="00D00B22" w:rsidRDefault="00D00B22" w:rsidP="00D00B22">
      <w:pPr>
        <w:pStyle w:val="a4"/>
        <w:numPr>
          <w:ilvl w:val="0"/>
          <w:numId w:val="1"/>
        </w:numPr>
        <w:jc w:val="both"/>
        <w:rPr>
          <w:rFonts w:asciiTheme="majorHAnsi" w:hAnsiTheme="majorHAnsi" w:cs="Courier New"/>
          <w:sz w:val="28"/>
          <w:szCs w:val="28"/>
        </w:rPr>
      </w:pPr>
      <w:r>
        <w:rPr>
          <w:rFonts w:asciiTheme="majorHAnsi" w:hAnsiTheme="majorHAnsi" w:cs="Courier New"/>
          <w:sz w:val="28"/>
          <w:szCs w:val="28"/>
        </w:rPr>
        <w:t xml:space="preserve">продолжительность обучения – 9 месяцев, начало обучения – сентябрь </w:t>
      </w:r>
      <w:r w:rsidR="00EB0411">
        <w:rPr>
          <w:rFonts w:asciiTheme="majorHAnsi" w:hAnsiTheme="majorHAnsi" w:cs="Courier New"/>
          <w:sz w:val="28"/>
          <w:szCs w:val="28"/>
        </w:rPr>
        <w:t>2023</w:t>
      </w:r>
      <w:bookmarkStart w:id="0" w:name="_GoBack"/>
      <w:bookmarkEnd w:id="0"/>
      <w:r w:rsidR="00256FB0">
        <w:rPr>
          <w:rFonts w:asciiTheme="majorHAnsi" w:hAnsiTheme="majorHAnsi" w:cs="Courier New"/>
          <w:sz w:val="28"/>
          <w:szCs w:val="28"/>
        </w:rPr>
        <w:t> </w:t>
      </w:r>
      <w:r>
        <w:rPr>
          <w:rFonts w:asciiTheme="majorHAnsi" w:hAnsiTheme="majorHAnsi" w:cs="Courier New"/>
          <w:sz w:val="28"/>
          <w:szCs w:val="28"/>
        </w:rPr>
        <w:t>г.</w:t>
      </w:r>
    </w:p>
    <w:p w:rsidR="00D00B22" w:rsidRDefault="00D00B22" w:rsidP="00D00B22">
      <w:pPr>
        <w:pStyle w:val="a4"/>
        <w:numPr>
          <w:ilvl w:val="0"/>
          <w:numId w:val="1"/>
        </w:numPr>
        <w:jc w:val="both"/>
        <w:rPr>
          <w:rFonts w:asciiTheme="majorHAnsi" w:hAnsiTheme="majorHAnsi" w:cs="Courier New"/>
          <w:sz w:val="28"/>
          <w:szCs w:val="28"/>
        </w:rPr>
      </w:pPr>
      <w:r>
        <w:rPr>
          <w:rFonts w:asciiTheme="majorHAnsi" w:hAnsiTheme="majorHAnsi" w:cs="Courier New"/>
          <w:sz w:val="28"/>
          <w:szCs w:val="28"/>
        </w:rPr>
        <w:t>по окончанию обучения выдается диплом о профессиональной переподготовке с присвоением квалификации, дающ</w:t>
      </w:r>
      <w:r w:rsidR="007220A5">
        <w:rPr>
          <w:rFonts w:asciiTheme="majorHAnsi" w:hAnsiTheme="majorHAnsi" w:cs="Courier New"/>
          <w:sz w:val="28"/>
          <w:szCs w:val="28"/>
        </w:rPr>
        <w:t>ий</w:t>
      </w:r>
      <w:r>
        <w:rPr>
          <w:rFonts w:asciiTheme="majorHAnsi" w:hAnsiTheme="majorHAnsi" w:cs="Courier New"/>
          <w:sz w:val="28"/>
          <w:szCs w:val="28"/>
        </w:rPr>
        <w:t xml:space="preserve"> право на работу в новой сфере</w:t>
      </w:r>
    </w:p>
    <w:p w:rsidR="008706BD" w:rsidRDefault="008706BD" w:rsidP="00D00B22">
      <w:pPr>
        <w:pStyle w:val="a4"/>
        <w:numPr>
          <w:ilvl w:val="0"/>
          <w:numId w:val="1"/>
        </w:numPr>
        <w:jc w:val="both"/>
        <w:rPr>
          <w:rFonts w:asciiTheme="majorHAnsi" w:hAnsiTheme="majorHAnsi" w:cs="Courier New"/>
          <w:sz w:val="28"/>
          <w:szCs w:val="28"/>
        </w:rPr>
      </w:pPr>
      <w:r>
        <w:rPr>
          <w:rFonts w:asciiTheme="majorHAnsi" w:hAnsiTheme="majorHAnsi" w:cs="Courier New"/>
          <w:sz w:val="28"/>
          <w:szCs w:val="28"/>
        </w:rPr>
        <w:t>программ</w:t>
      </w:r>
      <w:r w:rsidR="007220A5">
        <w:rPr>
          <w:rFonts w:asciiTheme="majorHAnsi" w:hAnsiTheme="majorHAnsi" w:cs="Courier New"/>
          <w:sz w:val="28"/>
          <w:szCs w:val="28"/>
        </w:rPr>
        <w:t>а</w:t>
      </w:r>
      <w:r>
        <w:rPr>
          <w:rFonts w:asciiTheme="majorHAnsi" w:hAnsiTheme="majorHAnsi" w:cs="Courier New"/>
          <w:sz w:val="28"/>
          <w:szCs w:val="28"/>
        </w:rPr>
        <w:t xml:space="preserve"> обучения подразумевает прохождение практики на базе передовых организаций в сфере </w:t>
      </w:r>
      <w:r>
        <w:rPr>
          <w:rFonts w:asciiTheme="majorHAnsi" w:hAnsiTheme="majorHAnsi" w:cs="Courier New"/>
          <w:sz w:val="28"/>
          <w:szCs w:val="28"/>
          <w:lang w:val="en-US"/>
        </w:rPr>
        <w:t>IT</w:t>
      </w:r>
    </w:p>
    <w:p w:rsidR="00D00B22" w:rsidRDefault="00D00B22" w:rsidP="00D00B22">
      <w:pPr>
        <w:pStyle w:val="a4"/>
        <w:numPr>
          <w:ilvl w:val="0"/>
          <w:numId w:val="1"/>
        </w:numPr>
        <w:jc w:val="both"/>
        <w:rPr>
          <w:rFonts w:asciiTheme="majorHAnsi" w:hAnsiTheme="majorHAnsi" w:cs="Courier New"/>
          <w:sz w:val="28"/>
          <w:szCs w:val="28"/>
        </w:rPr>
      </w:pPr>
      <w:r>
        <w:rPr>
          <w:rFonts w:asciiTheme="majorHAnsi" w:hAnsiTheme="majorHAnsi" w:cs="Courier New"/>
          <w:sz w:val="28"/>
          <w:szCs w:val="28"/>
        </w:rPr>
        <w:t>доступны следующие программы: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3601"/>
        <w:gridCol w:w="2574"/>
        <w:gridCol w:w="1754"/>
        <w:gridCol w:w="1416"/>
      </w:tblGrid>
      <w:tr w:rsidR="00D00B22" w:rsidRPr="00D00B22" w:rsidTr="00C43A0E">
        <w:tc>
          <w:tcPr>
            <w:tcW w:w="3601" w:type="dxa"/>
            <w:vAlign w:val="center"/>
          </w:tcPr>
          <w:p w:rsidR="00D00B22" w:rsidRPr="00D00B22" w:rsidRDefault="00D00B22" w:rsidP="00C43A0E">
            <w:pPr>
              <w:jc w:val="center"/>
              <w:rPr>
                <w:rFonts w:asciiTheme="majorHAnsi" w:hAnsiTheme="majorHAnsi" w:cs="Courier New"/>
                <w:b/>
                <w:sz w:val="24"/>
                <w:szCs w:val="24"/>
              </w:rPr>
            </w:pPr>
            <w:r w:rsidRPr="00D00B22">
              <w:rPr>
                <w:rFonts w:asciiTheme="majorHAnsi" w:hAnsiTheme="majorHAnsi" w:cs="Courier New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574" w:type="dxa"/>
            <w:vAlign w:val="center"/>
          </w:tcPr>
          <w:p w:rsidR="00D00B22" w:rsidRPr="00D00B22" w:rsidRDefault="00D00B22" w:rsidP="00C43A0E">
            <w:pPr>
              <w:jc w:val="center"/>
              <w:rPr>
                <w:rFonts w:asciiTheme="majorHAnsi" w:hAnsiTheme="majorHAnsi" w:cs="Courier New"/>
                <w:b/>
                <w:sz w:val="24"/>
                <w:szCs w:val="24"/>
              </w:rPr>
            </w:pPr>
            <w:r w:rsidRPr="00D00B22">
              <w:rPr>
                <w:rFonts w:asciiTheme="majorHAnsi" w:hAnsiTheme="majorHAnsi" w:cs="Courier New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754" w:type="dxa"/>
            <w:vAlign w:val="center"/>
          </w:tcPr>
          <w:p w:rsidR="00D00B22" w:rsidRPr="00D00B22" w:rsidRDefault="00D00B22" w:rsidP="002E17C2">
            <w:pPr>
              <w:jc w:val="center"/>
              <w:rPr>
                <w:rFonts w:asciiTheme="majorHAnsi" w:hAnsiTheme="majorHAnsi" w:cs="Courier New"/>
                <w:b/>
                <w:sz w:val="24"/>
                <w:szCs w:val="24"/>
              </w:rPr>
            </w:pPr>
            <w:r w:rsidRPr="00D00B22">
              <w:rPr>
                <w:rFonts w:asciiTheme="majorHAnsi" w:hAnsiTheme="majorHAnsi" w:cs="Courier New"/>
                <w:b/>
                <w:sz w:val="24"/>
                <w:szCs w:val="24"/>
              </w:rPr>
              <w:t>Стоимость обучения</w:t>
            </w:r>
            <w:r w:rsidR="00B72156">
              <w:rPr>
                <w:rFonts w:asciiTheme="majorHAnsi" w:hAnsiTheme="majorHAnsi" w:cs="Courier New"/>
                <w:b/>
                <w:sz w:val="24"/>
                <w:szCs w:val="24"/>
              </w:rPr>
              <w:t xml:space="preserve"> для студентов ЮЗГУ, прошедших конкурсный отбор</w:t>
            </w:r>
          </w:p>
        </w:tc>
        <w:tc>
          <w:tcPr>
            <w:tcW w:w="1416" w:type="dxa"/>
            <w:vAlign w:val="center"/>
          </w:tcPr>
          <w:p w:rsidR="00D00B22" w:rsidRPr="00D00B22" w:rsidRDefault="00C43A0E" w:rsidP="00C43A0E">
            <w:pPr>
              <w:jc w:val="center"/>
              <w:rPr>
                <w:rFonts w:asciiTheme="majorHAnsi" w:hAnsiTheme="majorHAnsi" w:cs="Courier New"/>
                <w:b/>
                <w:sz w:val="24"/>
                <w:szCs w:val="24"/>
              </w:rPr>
            </w:pPr>
            <w:r w:rsidRPr="00D00B22">
              <w:rPr>
                <w:rFonts w:asciiTheme="majorHAnsi" w:hAnsiTheme="majorHAnsi" w:cs="Courier New"/>
                <w:b/>
                <w:sz w:val="24"/>
                <w:szCs w:val="24"/>
              </w:rPr>
              <w:t>Стоимость обучения</w:t>
            </w:r>
            <w:r>
              <w:rPr>
                <w:rFonts w:asciiTheme="majorHAnsi" w:hAnsiTheme="majorHAnsi" w:cs="Courier New"/>
                <w:b/>
                <w:sz w:val="24"/>
                <w:szCs w:val="24"/>
              </w:rPr>
              <w:t xml:space="preserve"> для иных категорий граждан, руб.</w:t>
            </w:r>
          </w:p>
        </w:tc>
      </w:tr>
      <w:tr w:rsidR="00EB0411" w:rsidRPr="00D00B22" w:rsidTr="00C43A0E">
        <w:tc>
          <w:tcPr>
            <w:tcW w:w="3601" w:type="dxa"/>
            <w:vAlign w:val="center"/>
          </w:tcPr>
          <w:p w:rsidR="00EB0411" w:rsidRPr="00D00B22" w:rsidRDefault="00EB0411" w:rsidP="00C43A0E">
            <w:pPr>
              <w:rPr>
                <w:rFonts w:asciiTheme="majorHAnsi" w:hAnsiTheme="majorHAnsi" w:cs="Courier New"/>
                <w:sz w:val="24"/>
                <w:szCs w:val="24"/>
              </w:rPr>
            </w:pPr>
            <w:r w:rsidRPr="00EB0411">
              <w:rPr>
                <w:rFonts w:asciiTheme="majorHAnsi" w:hAnsiTheme="majorHAnsi" w:cs="Courier New"/>
                <w:sz w:val="24"/>
                <w:szCs w:val="24"/>
              </w:rPr>
              <w:t>Искусственный интеллект и интеллектуальные информационные системы</w:t>
            </w:r>
          </w:p>
        </w:tc>
        <w:tc>
          <w:tcPr>
            <w:tcW w:w="2574" w:type="dxa"/>
            <w:vMerge w:val="restart"/>
            <w:vAlign w:val="center"/>
          </w:tcPr>
          <w:p w:rsidR="00EB0411" w:rsidRPr="00D00B22" w:rsidRDefault="00EB0411" w:rsidP="00C43A0E">
            <w:pPr>
              <w:rPr>
                <w:rFonts w:asciiTheme="majorHAnsi" w:hAnsiTheme="majorHAnsi" w:cs="Courier New"/>
                <w:sz w:val="24"/>
                <w:szCs w:val="24"/>
              </w:rPr>
            </w:pPr>
            <w:r w:rsidRPr="00C43A0E">
              <w:rPr>
                <w:rFonts w:asciiTheme="majorHAnsi" w:hAnsiTheme="majorHAnsi" w:cs="Courier New"/>
                <w:sz w:val="24"/>
                <w:szCs w:val="24"/>
              </w:rPr>
              <w:t>Студенты, обучающиеся по программам высшего образования в сфере информационных технологий</w:t>
            </w:r>
            <w:r>
              <w:rPr>
                <w:rFonts w:asciiTheme="majorHAnsi" w:hAnsiTheme="majorHAnsi" w:cs="Courier New"/>
                <w:sz w:val="24"/>
                <w:szCs w:val="24"/>
              </w:rPr>
              <w:t xml:space="preserve"> / иные граждане</w:t>
            </w:r>
          </w:p>
        </w:tc>
        <w:tc>
          <w:tcPr>
            <w:tcW w:w="1754" w:type="dxa"/>
            <w:vAlign w:val="center"/>
          </w:tcPr>
          <w:p w:rsidR="00EB0411" w:rsidRPr="00D00B22" w:rsidRDefault="00EB0411" w:rsidP="00C43A0E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  <w:r>
              <w:rPr>
                <w:rFonts w:asciiTheme="majorHAnsi" w:hAnsiTheme="majorHAnsi" w:cs="Courier New"/>
                <w:sz w:val="24"/>
                <w:szCs w:val="24"/>
              </w:rPr>
              <w:t>бесплатно</w:t>
            </w:r>
          </w:p>
        </w:tc>
        <w:tc>
          <w:tcPr>
            <w:tcW w:w="1416" w:type="dxa"/>
            <w:vAlign w:val="center"/>
          </w:tcPr>
          <w:p w:rsidR="00EB0411" w:rsidRPr="00D00B22" w:rsidRDefault="00EB0411" w:rsidP="00C43A0E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  <w:r>
              <w:rPr>
                <w:rFonts w:asciiTheme="majorHAnsi" w:hAnsiTheme="majorHAnsi" w:cs="Courier New"/>
                <w:sz w:val="24"/>
                <w:szCs w:val="24"/>
              </w:rPr>
              <w:t>65000</w:t>
            </w:r>
          </w:p>
        </w:tc>
      </w:tr>
      <w:tr w:rsidR="00EB0411" w:rsidRPr="00D00B22" w:rsidTr="00C43A0E">
        <w:tc>
          <w:tcPr>
            <w:tcW w:w="3601" w:type="dxa"/>
            <w:vAlign w:val="center"/>
          </w:tcPr>
          <w:p w:rsidR="00EB0411" w:rsidRPr="00D00B22" w:rsidRDefault="00EB0411" w:rsidP="00C43A0E">
            <w:pPr>
              <w:rPr>
                <w:rFonts w:asciiTheme="majorHAnsi" w:hAnsiTheme="majorHAnsi" w:cs="Courier New"/>
                <w:sz w:val="24"/>
                <w:szCs w:val="24"/>
              </w:rPr>
            </w:pPr>
            <w:r w:rsidRPr="00EB0411">
              <w:rPr>
                <w:rFonts w:asciiTheme="majorHAnsi" w:hAnsiTheme="majorHAnsi" w:cs="Courier New"/>
                <w:sz w:val="24"/>
                <w:szCs w:val="24"/>
              </w:rPr>
              <w:t>Администрирование сетевых устройств информационно-коммуникационных систем</w:t>
            </w:r>
          </w:p>
        </w:tc>
        <w:tc>
          <w:tcPr>
            <w:tcW w:w="2574" w:type="dxa"/>
            <w:vMerge/>
            <w:vAlign w:val="center"/>
          </w:tcPr>
          <w:p w:rsidR="00EB0411" w:rsidRPr="00D00B22" w:rsidRDefault="00EB0411" w:rsidP="00C43A0E">
            <w:pPr>
              <w:rPr>
                <w:rFonts w:asciiTheme="majorHAnsi" w:hAnsiTheme="majorHAnsi" w:cs="Courier New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EB0411" w:rsidRPr="00D00B22" w:rsidRDefault="00EB0411" w:rsidP="00C43A0E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  <w:r>
              <w:rPr>
                <w:rFonts w:asciiTheme="majorHAnsi" w:hAnsiTheme="majorHAnsi" w:cs="Courier New"/>
                <w:sz w:val="24"/>
                <w:szCs w:val="24"/>
              </w:rPr>
              <w:t>бесплатно</w:t>
            </w:r>
          </w:p>
        </w:tc>
        <w:tc>
          <w:tcPr>
            <w:tcW w:w="1416" w:type="dxa"/>
            <w:vAlign w:val="center"/>
          </w:tcPr>
          <w:p w:rsidR="00EB0411" w:rsidRPr="00D00B22" w:rsidRDefault="00EB0411" w:rsidP="00C43A0E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  <w:r>
              <w:rPr>
                <w:rFonts w:asciiTheme="majorHAnsi" w:hAnsiTheme="majorHAnsi" w:cs="Courier New"/>
                <w:sz w:val="24"/>
                <w:szCs w:val="24"/>
              </w:rPr>
              <w:t>65000</w:t>
            </w:r>
          </w:p>
        </w:tc>
      </w:tr>
      <w:tr w:rsidR="00EB0411" w:rsidRPr="00D00B22" w:rsidTr="00C43A0E">
        <w:tc>
          <w:tcPr>
            <w:tcW w:w="3601" w:type="dxa"/>
            <w:vAlign w:val="center"/>
          </w:tcPr>
          <w:p w:rsidR="00EB0411" w:rsidRPr="00D00B22" w:rsidRDefault="00EB0411" w:rsidP="00C43A0E">
            <w:pPr>
              <w:shd w:val="clear" w:color="auto" w:fill="FFFFFF"/>
              <w:rPr>
                <w:rFonts w:asciiTheme="majorHAnsi" w:eastAsia="Times New Roman" w:hAnsiTheme="majorHAnsi" w:cs="Courier New"/>
                <w:color w:val="000000"/>
                <w:sz w:val="23"/>
                <w:szCs w:val="23"/>
                <w:lang w:eastAsia="ru-RU"/>
              </w:rPr>
            </w:pPr>
            <w:r w:rsidRPr="00EB0411">
              <w:rPr>
                <w:rFonts w:asciiTheme="majorHAnsi" w:eastAsia="Times New Roman" w:hAnsiTheme="majorHAnsi" w:cs="Courier New"/>
                <w:color w:val="000000"/>
                <w:sz w:val="23"/>
                <w:szCs w:val="23"/>
                <w:lang w:eastAsia="ru-RU"/>
              </w:rPr>
              <w:t>Моделирование и визуализация архитектурных объектов</w:t>
            </w:r>
          </w:p>
        </w:tc>
        <w:tc>
          <w:tcPr>
            <w:tcW w:w="2574" w:type="dxa"/>
            <w:vMerge/>
            <w:vAlign w:val="center"/>
          </w:tcPr>
          <w:p w:rsidR="00EB0411" w:rsidRPr="00D00B22" w:rsidRDefault="00EB0411" w:rsidP="00C43A0E">
            <w:pPr>
              <w:rPr>
                <w:rFonts w:asciiTheme="majorHAnsi" w:hAnsiTheme="majorHAnsi" w:cs="Courier New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EB0411" w:rsidRPr="00D00B22" w:rsidRDefault="00EB0411" w:rsidP="00C43A0E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  <w:r>
              <w:rPr>
                <w:rFonts w:asciiTheme="majorHAnsi" w:hAnsiTheme="majorHAnsi" w:cs="Courier New"/>
                <w:sz w:val="24"/>
                <w:szCs w:val="24"/>
              </w:rPr>
              <w:t>бесплатно</w:t>
            </w:r>
          </w:p>
        </w:tc>
        <w:tc>
          <w:tcPr>
            <w:tcW w:w="1416" w:type="dxa"/>
            <w:vAlign w:val="center"/>
          </w:tcPr>
          <w:p w:rsidR="00EB0411" w:rsidRPr="00D00B22" w:rsidRDefault="00EB0411" w:rsidP="00C43A0E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  <w:r>
              <w:rPr>
                <w:rFonts w:asciiTheme="majorHAnsi" w:hAnsiTheme="majorHAnsi" w:cs="Courier New"/>
                <w:sz w:val="24"/>
                <w:szCs w:val="24"/>
              </w:rPr>
              <w:t>65000</w:t>
            </w:r>
          </w:p>
        </w:tc>
      </w:tr>
      <w:tr w:rsidR="00EB0411" w:rsidRPr="00D00B22" w:rsidTr="00C43A0E">
        <w:tc>
          <w:tcPr>
            <w:tcW w:w="3601" w:type="dxa"/>
            <w:vAlign w:val="center"/>
          </w:tcPr>
          <w:p w:rsidR="00EB0411" w:rsidRPr="00D00B22" w:rsidRDefault="00EB0411" w:rsidP="00C43A0E">
            <w:pPr>
              <w:rPr>
                <w:rFonts w:asciiTheme="majorHAnsi" w:hAnsiTheme="majorHAnsi" w:cs="Courier New"/>
                <w:sz w:val="24"/>
                <w:szCs w:val="24"/>
              </w:rPr>
            </w:pPr>
            <w:r w:rsidRPr="00EB0411">
              <w:rPr>
                <w:rFonts w:asciiTheme="majorHAnsi" w:hAnsiTheme="majorHAnsi" w:cs="Courier New"/>
                <w:sz w:val="24"/>
                <w:szCs w:val="24"/>
              </w:rPr>
              <w:t>Проектное управление в сфере информационных технологий</w:t>
            </w:r>
          </w:p>
        </w:tc>
        <w:tc>
          <w:tcPr>
            <w:tcW w:w="2574" w:type="dxa"/>
            <w:vMerge/>
            <w:vAlign w:val="center"/>
          </w:tcPr>
          <w:p w:rsidR="00EB0411" w:rsidRPr="00D00B22" w:rsidRDefault="00EB0411" w:rsidP="00C43A0E">
            <w:pPr>
              <w:rPr>
                <w:rFonts w:asciiTheme="majorHAnsi" w:hAnsiTheme="majorHAnsi" w:cs="Courier New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EB0411" w:rsidRPr="00D00B22" w:rsidRDefault="00EB0411" w:rsidP="00C43A0E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  <w:r>
              <w:rPr>
                <w:rFonts w:asciiTheme="majorHAnsi" w:hAnsiTheme="majorHAnsi" w:cs="Courier New"/>
                <w:sz w:val="24"/>
                <w:szCs w:val="24"/>
              </w:rPr>
              <w:t>бесплатно</w:t>
            </w:r>
          </w:p>
        </w:tc>
        <w:tc>
          <w:tcPr>
            <w:tcW w:w="1416" w:type="dxa"/>
            <w:vAlign w:val="center"/>
          </w:tcPr>
          <w:p w:rsidR="00EB0411" w:rsidRPr="00D00B22" w:rsidRDefault="00EB0411" w:rsidP="00C43A0E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  <w:r>
              <w:rPr>
                <w:rFonts w:asciiTheme="majorHAnsi" w:hAnsiTheme="majorHAnsi" w:cs="Courier New"/>
                <w:sz w:val="24"/>
                <w:szCs w:val="24"/>
              </w:rPr>
              <w:t>65000</w:t>
            </w:r>
          </w:p>
        </w:tc>
      </w:tr>
      <w:tr w:rsidR="00EB0411" w:rsidRPr="00D00B22" w:rsidTr="00C43A0E">
        <w:tc>
          <w:tcPr>
            <w:tcW w:w="3601" w:type="dxa"/>
            <w:vAlign w:val="center"/>
          </w:tcPr>
          <w:p w:rsidR="00EB0411" w:rsidRPr="00EB0411" w:rsidRDefault="00EB0411" w:rsidP="00EB0411">
            <w:pPr>
              <w:rPr>
                <w:rFonts w:asciiTheme="majorHAnsi" w:hAnsiTheme="majorHAnsi" w:cs="Courier New"/>
                <w:sz w:val="24"/>
                <w:szCs w:val="24"/>
              </w:rPr>
            </w:pPr>
            <w:r w:rsidRPr="00EB0411">
              <w:rPr>
                <w:rFonts w:asciiTheme="majorHAnsi" w:hAnsiTheme="majorHAnsi" w:cs="Courier New"/>
                <w:sz w:val="24"/>
                <w:szCs w:val="24"/>
              </w:rPr>
              <w:t>CAD/CAM технологии</w:t>
            </w:r>
          </w:p>
        </w:tc>
        <w:tc>
          <w:tcPr>
            <w:tcW w:w="2574" w:type="dxa"/>
            <w:vMerge/>
            <w:vAlign w:val="center"/>
          </w:tcPr>
          <w:p w:rsidR="00EB0411" w:rsidRPr="00D00B22" w:rsidRDefault="00EB0411" w:rsidP="00EB0411">
            <w:pPr>
              <w:rPr>
                <w:rFonts w:asciiTheme="majorHAnsi" w:hAnsiTheme="majorHAnsi" w:cs="Courier New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EB0411" w:rsidRPr="00D00B22" w:rsidRDefault="00EB0411" w:rsidP="00EB0411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  <w:r>
              <w:rPr>
                <w:rFonts w:asciiTheme="majorHAnsi" w:hAnsiTheme="majorHAnsi" w:cs="Courier New"/>
                <w:sz w:val="24"/>
                <w:szCs w:val="24"/>
              </w:rPr>
              <w:t>бесплатно</w:t>
            </w:r>
          </w:p>
        </w:tc>
        <w:tc>
          <w:tcPr>
            <w:tcW w:w="1416" w:type="dxa"/>
            <w:vAlign w:val="center"/>
          </w:tcPr>
          <w:p w:rsidR="00EB0411" w:rsidRPr="00D00B22" w:rsidRDefault="00EB0411" w:rsidP="00EB0411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  <w:r>
              <w:rPr>
                <w:rFonts w:asciiTheme="majorHAnsi" w:hAnsiTheme="majorHAnsi" w:cs="Courier New"/>
                <w:sz w:val="24"/>
                <w:szCs w:val="24"/>
              </w:rPr>
              <w:t>65000</w:t>
            </w:r>
          </w:p>
        </w:tc>
      </w:tr>
      <w:tr w:rsidR="00EB0411" w:rsidRPr="00D00B22" w:rsidTr="00C43A0E">
        <w:tc>
          <w:tcPr>
            <w:tcW w:w="3601" w:type="dxa"/>
            <w:vAlign w:val="center"/>
          </w:tcPr>
          <w:p w:rsidR="00EB0411" w:rsidRPr="00D00B22" w:rsidRDefault="00EB0411" w:rsidP="00EB0411">
            <w:pPr>
              <w:rPr>
                <w:rFonts w:asciiTheme="majorHAnsi" w:hAnsiTheme="majorHAnsi" w:cs="Courier New"/>
                <w:sz w:val="24"/>
                <w:szCs w:val="24"/>
              </w:rPr>
            </w:pPr>
            <w:r w:rsidRPr="00D00B22">
              <w:rPr>
                <w:rFonts w:asciiTheme="majorHAnsi" w:hAnsiTheme="majorHAnsi" w:cs="Courier New"/>
                <w:color w:val="000000"/>
                <w:sz w:val="23"/>
                <w:szCs w:val="23"/>
                <w:shd w:val="clear" w:color="auto" w:fill="FFFFFF"/>
              </w:rPr>
              <w:t xml:space="preserve">Программирование на </w:t>
            </w:r>
            <w:proofErr w:type="spellStart"/>
            <w:r w:rsidRPr="00D00B22">
              <w:rPr>
                <w:rFonts w:asciiTheme="majorHAnsi" w:hAnsiTheme="majorHAnsi" w:cs="Courier New"/>
                <w:color w:val="000000"/>
                <w:sz w:val="23"/>
                <w:szCs w:val="23"/>
                <w:shd w:val="clear" w:color="auto" w:fill="FFFFFF"/>
              </w:rPr>
              <w:t>Python</w:t>
            </w:r>
            <w:proofErr w:type="spellEnd"/>
          </w:p>
        </w:tc>
        <w:tc>
          <w:tcPr>
            <w:tcW w:w="2574" w:type="dxa"/>
            <w:vMerge w:val="restart"/>
            <w:vAlign w:val="center"/>
          </w:tcPr>
          <w:p w:rsidR="00EB0411" w:rsidRPr="00D00B22" w:rsidRDefault="00EB0411" w:rsidP="00EB0411">
            <w:pPr>
              <w:rPr>
                <w:rFonts w:asciiTheme="majorHAnsi" w:hAnsiTheme="majorHAnsi" w:cs="Courier New"/>
                <w:sz w:val="24"/>
                <w:szCs w:val="24"/>
              </w:rPr>
            </w:pPr>
            <w:r w:rsidRPr="00C43A0E">
              <w:rPr>
                <w:rFonts w:asciiTheme="majorHAnsi" w:hAnsiTheme="majorHAnsi" w:cs="Courier New"/>
                <w:sz w:val="24"/>
                <w:szCs w:val="24"/>
              </w:rPr>
              <w:t xml:space="preserve">Студенты, обучающиеся по программам высшего </w:t>
            </w:r>
            <w:r w:rsidRPr="00C43A0E">
              <w:rPr>
                <w:rFonts w:asciiTheme="majorHAnsi" w:hAnsiTheme="majorHAnsi" w:cs="Courier New"/>
                <w:sz w:val="24"/>
                <w:szCs w:val="24"/>
              </w:rPr>
              <w:lastRenderedPageBreak/>
              <w:t>образования, не относящи</w:t>
            </w:r>
            <w:r>
              <w:rPr>
                <w:rFonts w:asciiTheme="majorHAnsi" w:hAnsiTheme="majorHAnsi" w:cs="Courier New"/>
                <w:sz w:val="24"/>
                <w:szCs w:val="24"/>
              </w:rPr>
              <w:t>м</w:t>
            </w:r>
            <w:r w:rsidRPr="00C43A0E">
              <w:rPr>
                <w:rFonts w:asciiTheme="majorHAnsi" w:hAnsiTheme="majorHAnsi" w:cs="Courier New"/>
                <w:sz w:val="24"/>
                <w:szCs w:val="24"/>
              </w:rPr>
              <w:t>ся к сфере информационных технологий</w:t>
            </w:r>
            <w:r>
              <w:rPr>
                <w:rFonts w:asciiTheme="majorHAnsi" w:hAnsiTheme="majorHAnsi" w:cs="Courier New"/>
                <w:sz w:val="24"/>
                <w:szCs w:val="24"/>
              </w:rPr>
              <w:t xml:space="preserve"> / иные граждане</w:t>
            </w:r>
          </w:p>
        </w:tc>
        <w:tc>
          <w:tcPr>
            <w:tcW w:w="1754" w:type="dxa"/>
            <w:vAlign w:val="center"/>
          </w:tcPr>
          <w:p w:rsidR="00EB0411" w:rsidRPr="00D00B22" w:rsidRDefault="00EB0411" w:rsidP="00EB0411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  <w:r>
              <w:rPr>
                <w:rFonts w:asciiTheme="majorHAnsi" w:hAnsiTheme="majorHAnsi" w:cs="Courier New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416" w:type="dxa"/>
            <w:vAlign w:val="center"/>
          </w:tcPr>
          <w:p w:rsidR="00EB0411" w:rsidRPr="00D00B22" w:rsidRDefault="00EB0411" w:rsidP="00EB0411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  <w:r>
              <w:rPr>
                <w:rFonts w:asciiTheme="majorHAnsi" w:hAnsiTheme="majorHAnsi" w:cs="Courier New"/>
                <w:sz w:val="24"/>
                <w:szCs w:val="24"/>
              </w:rPr>
              <w:t>65000</w:t>
            </w:r>
          </w:p>
        </w:tc>
      </w:tr>
      <w:tr w:rsidR="00EB0411" w:rsidRPr="00D00B22" w:rsidTr="00C43A0E">
        <w:tc>
          <w:tcPr>
            <w:tcW w:w="3601" w:type="dxa"/>
            <w:vAlign w:val="center"/>
          </w:tcPr>
          <w:p w:rsidR="00EB0411" w:rsidRPr="00D00B22" w:rsidRDefault="00EB0411" w:rsidP="00EB0411">
            <w:pPr>
              <w:rPr>
                <w:rFonts w:asciiTheme="majorHAnsi" w:hAnsiTheme="majorHAnsi" w:cs="Courier New"/>
                <w:color w:val="000000"/>
                <w:sz w:val="23"/>
                <w:szCs w:val="23"/>
                <w:shd w:val="clear" w:color="auto" w:fill="FFFFFF"/>
              </w:rPr>
            </w:pPr>
            <w:r w:rsidRPr="00EB0411">
              <w:rPr>
                <w:rFonts w:asciiTheme="majorHAnsi" w:hAnsiTheme="majorHAnsi" w:cs="Courier New"/>
                <w:color w:val="000000"/>
                <w:sz w:val="23"/>
                <w:szCs w:val="23"/>
                <w:shd w:val="clear" w:color="auto" w:fill="FFFFFF"/>
              </w:rPr>
              <w:t>Администрирование информационных систем и баз данных</w:t>
            </w:r>
          </w:p>
        </w:tc>
        <w:tc>
          <w:tcPr>
            <w:tcW w:w="2574" w:type="dxa"/>
            <w:vMerge/>
            <w:vAlign w:val="center"/>
          </w:tcPr>
          <w:p w:rsidR="00EB0411" w:rsidRPr="00C43A0E" w:rsidRDefault="00EB0411" w:rsidP="00EB0411">
            <w:pPr>
              <w:rPr>
                <w:rFonts w:asciiTheme="majorHAnsi" w:hAnsiTheme="majorHAnsi" w:cs="Courier New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EB0411" w:rsidRPr="00D00B22" w:rsidRDefault="00EB0411" w:rsidP="00EB0411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  <w:r>
              <w:rPr>
                <w:rFonts w:asciiTheme="majorHAnsi" w:hAnsiTheme="majorHAnsi" w:cs="Courier New"/>
                <w:sz w:val="24"/>
                <w:szCs w:val="24"/>
              </w:rPr>
              <w:t>бесплатно</w:t>
            </w:r>
          </w:p>
        </w:tc>
        <w:tc>
          <w:tcPr>
            <w:tcW w:w="1416" w:type="dxa"/>
            <w:vAlign w:val="center"/>
          </w:tcPr>
          <w:p w:rsidR="00EB0411" w:rsidRPr="00D00B22" w:rsidRDefault="00EB0411" w:rsidP="00EB0411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  <w:r>
              <w:rPr>
                <w:rFonts w:asciiTheme="majorHAnsi" w:hAnsiTheme="majorHAnsi" w:cs="Courier New"/>
                <w:sz w:val="24"/>
                <w:szCs w:val="24"/>
              </w:rPr>
              <w:t>65000</w:t>
            </w:r>
          </w:p>
        </w:tc>
      </w:tr>
      <w:tr w:rsidR="00EB0411" w:rsidRPr="00D00B22" w:rsidTr="00C43A0E">
        <w:tc>
          <w:tcPr>
            <w:tcW w:w="3601" w:type="dxa"/>
            <w:vAlign w:val="center"/>
          </w:tcPr>
          <w:p w:rsidR="00EB0411" w:rsidRPr="00D00B22" w:rsidRDefault="00EB0411" w:rsidP="00EB0411">
            <w:pPr>
              <w:rPr>
                <w:rFonts w:asciiTheme="majorHAnsi" w:hAnsiTheme="majorHAnsi" w:cs="Courier New"/>
                <w:color w:val="000000"/>
                <w:sz w:val="23"/>
                <w:szCs w:val="23"/>
                <w:shd w:val="clear" w:color="auto" w:fill="FFFFFF"/>
              </w:rPr>
            </w:pPr>
            <w:r w:rsidRPr="00EB0411">
              <w:rPr>
                <w:rFonts w:asciiTheme="majorHAnsi" w:hAnsiTheme="majorHAnsi" w:cs="Courier New"/>
                <w:color w:val="000000"/>
                <w:sz w:val="23"/>
                <w:szCs w:val="23"/>
                <w:shd w:val="clear" w:color="auto" w:fill="FFFFFF"/>
              </w:rPr>
              <w:lastRenderedPageBreak/>
              <w:t>Программирование систем менеджмента качества с использованием 1С: Предприятие 8.3</w:t>
            </w:r>
          </w:p>
        </w:tc>
        <w:tc>
          <w:tcPr>
            <w:tcW w:w="2574" w:type="dxa"/>
            <w:vMerge/>
            <w:vAlign w:val="center"/>
          </w:tcPr>
          <w:p w:rsidR="00EB0411" w:rsidRPr="00C43A0E" w:rsidRDefault="00EB0411" w:rsidP="00EB0411">
            <w:pPr>
              <w:rPr>
                <w:rFonts w:asciiTheme="majorHAnsi" w:hAnsiTheme="majorHAnsi" w:cs="Courier New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EB0411" w:rsidRPr="00D00B22" w:rsidRDefault="00EB0411" w:rsidP="00EB0411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  <w:r>
              <w:rPr>
                <w:rFonts w:asciiTheme="majorHAnsi" w:hAnsiTheme="majorHAnsi" w:cs="Courier New"/>
                <w:sz w:val="24"/>
                <w:szCs w:val="24"/>
              </w:rPr>
              <w:t>бесплатно</w:t>
            </w:r>
          </w:p>
        </w:tc>
        <w:tc>
          <w:tcPr>
            <w:tcW w:w="1416" w:type="dxa"/>
            <w:vAlign w:val="center"/>
          </w:tcPr>
          <w:p w:rsidR="00EB0411" w:rsidRPr="00D00B22" w:rsidRDefault="00EB0411" w:rsidP="00EB0411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  <w:r>
              <w:rPr>
                <w:rFonts w:asciiTheme="majorHAnsi" w:hAnsiTheme="majorHAnsi" w:cs="Courier New"/>
                <w:sz w:val="24"/>
                <w:szCs w:val="24"/>
              </w:rPr>
              <w:t>65000</w:t>
            </w:r>
          </w:p>
        </w:tc>
      </w:tr>
      <w:tr w:rsidR="00EB0411" w:rsidRPr="00D00B22" w:rsidTr="00C43A0E">
        <w:tc>
          <w:tcPr>
            <w:tcW w:w="3601" w:type="dxa"/>
            <w:vAlign w:val="center"/>
          </w:tcPr>
          <w:p w:rsidR="00EB0411" w:rsidRPr="00D00B22" w:rsidRDefault="00EB0411" w:rsidP="00EB0411">
            <w:pPr>
              <w:rPr>
                <w:rFonts w:asciiTheme="majorHAnsi" w:hAnsiTheme="majorHAnsi" w:cs="Courier New"/>
                <w:color w:val="000000"/>
                <w:sz w:val="23"/>
                <w:szCs w:val="23"/>
                <w:shd w:val="clear" w:color="auto" w:fill="FFFFFF"/>
              </w:rPr>
            </w:pPr>
            <w:r w:rsidRPr="00EB0411">
              <w:rPr>
                <w:rFonts w:asciiTheme="majorHAnsi" w:hAnsiTheme="majorHAnsi" w:cs="Courier New"/>
                <w:color w:val="000000"/>
                <w:sz w:val="23"/>
                <w:szCs w:val="23"/>
                <w:shd w:val="clear" w:color="auto" w:fill="FFFFFF"/>
              </w:rPr>
              <w:t xml:space="preserve">Разработка </w:t>
            </w:r>
            <w:proofErr w:type="spellStart"/>
            <w:r w:rsidRPr="00EB0411">
              <w:rPr>
                <w:rFonts w:asciiTheme="majorHAnsi" w:hAnsiTheme="majorHAnsi" w:cs="Courier New"/>
                <w:color w:val="000000"/>
                <w:sz w:val="23"/>
                <w:szCs w:val="23"/>
                <w:shd w:val="clear" w:color="auto" w:fill="FFFFFF"/>
              </w:rPr>
              <w:t>Web</w:t>
            </w:r>
            <w:proofErr w:type="spellEnd"/>
            <w:r w:rsidRPr="00EB0411">
              <w:rPr>
                <w:rFonts w:asciiTheme="majorHAnsi" w:hAnsiTheme="majorHAnsi" w:cs="Courier New"/>
                <w:color w:val="000000"/>
                <w:sz w:val="23"/>
                <w:szCs w:val="23"/>
                <w:shd w:val="clear" w:color="auto" w:fill="FFFFFF"/>
              </w:rPr>
              <w:t>-приложений</w:t>
            </w:r>
          </w:p>
        </w:tc>
        <w:tc>
          <w:tcPr>
            <w:tcW w:w="2574" w:type="dxa"/>
            <w:vMerge/>
            <w:vAlign w:val="center"/>
          </w:tcPr>
          <w:p w:rsidR="00EB0411" w:rsidRPr="00C43A0E" w:rsidRDefault="00EB0411" w:rsidP="00EB0411">
            <w:pPr>
              <w:rPr>
                <w:rFonts w:asciiTheme="majorHAnsi" w:hAnsiTheme="majorHAnsi" w:cs="Courier New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EB0411" w:rsidRPr="00D00B22" w:rsidRDefault="00EB0411" w:rsidP="00EB0411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  <w:r>
              <w:rPr>
                <w:rFonts w:asciiTheme="majorHAnsi" w:hAnsiTheme="majorHAnsi" w:cs="Courier New"/>
                <w:sz w:val="24"/>
                <w:szCs w:val="24"/>
              </w:rPr>
              <w:t>бесплатно</w:t>
            </w:r>
          </w:p>
        </w:tc>
        <w:tc>
          <w:tcPr>
            <w:tcW w:w="1416" w:type="dxa"/>
            <w:vAlign w:val="center"/>
          </w:tcPr>
          <w:p w:rsidR="00EB0411" w:rsidRPr="00D00B22" w:rsidRDefault="00EB0411" w:rsidP="00EB0411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  <w:r>
              <w:rPr>
                <w:rFonts w:asciiTheme="majorHAnsi" w:hAnsiTheme="majorHAnsi" w:cs="Courier New"/>
                <w:sz w:val="24"/>
                <w:szCs w:val="24"/>
              </w:rPr>
              <w:t>65000</w:t>
            </w:r>
          </w:p>
        </w:tc>
      </w:tr>
    </w:tbl>
    <w:p w:rsidR="000A35CD" w:rsidRPr="00D00B22" w:rsidRDefault="000A35CD" w:rsidP="008706BD">
      <w:pPr>
        <w:pStyle w:val="a4"/>
        <w:numPr>
          <w:ilvl w:val="0"/>
          <w:numId w:val="1"/>
        </w:numPr>
        <w:jc w:val="both"/>
        <w:rPr>
          <w:rFonts w:asciiTheme="majorHAnsi" w:hAnsiTheme="majorHAnsi" w:cs="Courier New"/>
          <w:sz w:val="28"/>
          <w:szCs w:val="28"/>
        </w:rPr>
      </w:pPr>
      <w:r w:rsidRPr="00D00B22">
        <w:rPr>
          <w:rFonts w:asciiTheme="majorHAnsi" w:hAnsiTheme="majorHAnsi" w:cs="Courier New"/>
          <w:sz w:val="28"/>
          <w:szCs w:val="28"/>
        </w:rPr>
        <w:t>для участия в обучении необходимо подать заявление</w:t>
      </w:r>
      <w:r w:rsidR="003F54A8">
        <w:rPr>
          <w:rFonts w:asciiTheme="majorHAnsi" w:hAnsiTheme="majorHAnsi" w:cs="Courier New"/>
          <w:sz w:val="28"/>
          <w:szCs w:val="28"/>
        </w:rPr>
        <w:t xml:space="preserve"> (для студентов ЮЗГУ – с визой декана факультета)</w:t>
      </w:r>
      <w:r w:rsidR="00EB0411">
        <w:rPr>
          <w:rFonts w:asciiTheme="majorHAnsi" w:hAnsiTheme="majorHAnsi" w:cs="Courier New"/>
          <w:sz w:val="28"/>
          <w:szCs w:val="28"/>
        </w:rPr>
        <w:t xml:space="preserve"> в срок до 30 июня 2023</w:t>
      </w:r>
      <w:r w:rsidRPr="00D00B22">
        <w:rPr>
          <w:rFonts w:asciiTheme="majorHAnsi" w:hAnsiTheme="majorHAnsi" w:cs="Courier New"/>
          <w:sz w:val="28"/>
          <w:szCs w:val="28"/>
        </w:rPr>
        <w:t xml:space="preserve"> года в аудиторию Г-208 главного учебного корпуса ЮЗГУ.</w:t>
      </w:r>
      <w:r w:rsidR="00156652">
        <w:rPr>
          <w:rFonts w:asciiTheme="majorHAnsi" w:hAnsiTheme="majorHAnsi" w:cs="Courier New"/>
          <w:sz w:val="28"/>
          <w:szCs w:val="28"/>
        </w:rPr>
        <w:t xml:space="preserve"> Бланки заявлений прилагаются.</w:t>
      </w:r>
    </w:p>
    <w:p w:rsidR="000A35CD" w:rsidRPr="00D00B22" w:rsidRDefault="000A35CD" w:rsidP="001D7DB8">
      <w:pPr>
        <w:jc w:val="both"/>
        <w:rPr>
          <w:rFonts w:asciiTheme="majorHAnsi" w:hAnsiTheme="majorHAnsi" w:cs="Courier New"/>
          <w:sz w:val="28"/>
          <w:szCs w:val="28"/>
        </w:rPr>
      </w:pPr>
    </w:p>
    <w:p w:rsidR="000A35CD" w:rsidRPr="00D00B22" w:rsidRDefault="000A35CD" w:rsidP="001D7DB8">
      <w:pPr>
        <w:jc w:val="both"/>
        <w:rPr>
          <w:rFonts w:asciiTheme="majorHAnsi" w:hAnsiTheme="majorHAnsi" w:cs="Courier New"/>
          <w:sz w:val="28"/>
          <w:szCs w:val="28"/>
        </w:rPr>
      </w:pPr>
      <w:r w:rsidRPr="00D00B22">
        <w:rPr>
          <w:rFonts w:asciiTheme="majorHAnsi" w:hAnsiTheme="majorHAnsi" w:cs="Courier New"/>
          <w:sz w:val="28"/>
          <w:szCs w:val="28"/>
        </w:rPr>
        <w:t>Телефоны для справок: +7(4712)22-24-26, 22-25-20</w:t>
      </w:r>
    </w:p>
    <w:p w:rsidR="001D7DB8" w:rsidRPr="00D00B22" w:rsidRDefault="001D7DB8">
      <w:pPr>
        <w:rPr>
          <w:rFonts w:asciiTheme="majorHAnsi" w:hAnsiTheme="majorHAnsi" w:cs="Courier New"/>
        </w:rPr>
      </w:pPr>
    </w:p>
    <w:sectPr w:rsidR="001D7DB8" w:rsidRPr="00D00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2982"/>
    <w:multiLevelType w:val="hybridMultilevel"/>
    <w:tmpl w:val="53A6749E"/>
    <w:lvl w:ilvl="0" w:tplc="0728F91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06"/>
    <w:rsid w:val="000A35CD"/>
    <w:rsid w:val="00156652"/>
    <w:rsid w:val="001B6CD8"/>
    <w:rsid w:val="001D7DB8"/>
    <w:rsid w:val="00256FB0"/>
    <w:rsid w:val="002B585F"/>
    <w:rsid w:val="002E17C2"/>
    <w:rsid w:val="00351F06"/>
    <w:rsid w:val="003F54A8"/>
    <w:rsid w:val="00477A77"/>
    <w:rsid w:val="007220A5"/>
    <w:rsid w:val="008706BD"/>
    <w:rsid w:val="00891916"/>
    <w:rsid w:val="00B72156"/>
    <w:rsid w:val="00C43A0E"/>
    <w:rsid w:val="00C5141D"/>
    <w:rsid w:val="00CF1801"/>
    <w:rsid w:val="00D00B22"/>
    <w:rsid w:val="00EB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233C9-0BC3-4242-B822-C6840F03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35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Tatyana Govorukhina</cp:lastModifiedBy>
  <cp:revision>2</cp:revision>
  <cp:lastPrinted>2022-06-15T14:08:00Z</cp:lastPrinted>
  <dcterms:created xsi:type="dcterms:W3CDTF">2023-08-24T16:50:00Z</dcterms:created>
  <dcterms:modified xsi:type="dcterms:W3CDTF">2023-08-24T16:50:00Z</dcterms:modified>
</cp:coreProperties>
</file>