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68" w:rsidRDefault="000E6A68" w:rsidP="000E6A68">
      <w:pPr>
        <w:spacing w:after="0"/>
        <w:jc w:val="center"/>
      </w:pPr>
    </w:p>
    <w:p w:rsidR="000E6A68" w:rsidRDefault="00894AD4" w:rsidP="000E6A68">
      <w:pPr>
        <w:spacing w:after="0"/>
        <w:jc w:val="center"/>
      </w:pPr>
      <w:r>
        <w:t>Форма регистрации</w:t>
      </w:r>
      <w:r w:rsidR="000E6A68">
        <w:t xml:space="preserve"> точки беспроводного доступа</w:t>
      </w:r>
    </w:p>
    <w:p w:rsidR="000E6A68" w:rsidRDefault="000E6A68" w:rsidP="000E6A68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4503"/>
        <w:gridCol w:w="5351"/>
      </w:tblGrid>
      <w:tr w:rsidR="000E6A68" w:rsidTr="008F0325">
        <w:tc>
          <w:tcPr>
            <w:tcW w:w="4503" w:type="dxa"/>
          </w:tcPr>
          <w:p w:rsidR="000E6A68" w:rsidRDefault="000E6A68" w:rsidP="00FC2484">
            <w:pPr>
              <w:spacing w:before="120"/>
            </w:pPr>
            <w:r>
              <w:t>Наименование подразделения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Default="000E6A68" w:rsidP="00FC2484">
            <w:pPr>
              <w:spacing w:before="120"/>
            </w:pPr>
            <w:r>
              <w:t>Место размещения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Pr="000E6A68" w:rsidRDefault="000E6A68" w:rsidP="00FC2484">
            <w:pPr>
              <w:spacing w:before="120"/>
            </w:pPr>
            <w:r>
              <w:t>Имя сети</w:t>
            </w:r>
            <w:r w:rsidR="004C37BC">
              <w:t xml:space="preserve"> (</w:t>
            </w:r>
            <w:r w:rsidR="004C37BC" w:rsidRPr="00FC2484">
              <w:t>SSID)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Default="000E6A68" w:rsidP="00FC2484">
            <w:pPr>
              <w:spacing w:before="120"/>
            </w:pPr>
            <w:r>
              <w:t>ФИО</w:t>
            </w:r>
            <w:r w:rsidR="00AF75F1">
              <w:t>, должность</w:t>
            </w:r>
            <w:r>
              <w:t xml:space="preserve"> ответственного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Default="000E6A68" w:rsidP="00FC2484">
            <w:pPr>
              <w:spacing w:before="120"/>
            </w:pPr>
            <w:r>
              <w:t>Марка и модель оборудования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Pr="008F0325" w:rsidRDefault="008F0325" w:rsidP="00FC2484">
            <w:pPr>
              <w:spacing w:before="120"/>
            </w:pPr>
            <w:r w:rsidRPr="00FC2484">
              <w:t>MAC-</w:t>
            </w:r>
            <w:r>
              <w:t>адрес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0E6A68" w:rsidTr="008F0325">
        <w:tc>
          <w:tcPr>
            <w:tcW w:w="4503" w:type="dxa"/>
          </w:tcPr>
          <w:p w:rsidR="000E6A68" w:rsidRDefault="008F0325" w:rsidP="00FC2484">
            <w:pPr>
              <w:spacing w:before="120"/>
            </w:pPr>
            <w:r>
              <w:t>Инвентарный номер</w:t>
            </w:r>
          </w:p>
        </w:tc>
        <w:tc>
          <w:tcPr>
            <w:tcW w:w="5351" w:type="dxa"/>
          </w:tcPr>
          <w:p w:rsidR="000E6A68" w:rsidRDefault="000E6A68" w:rsidP="00FC2484">
            <w:pPr>
              <w:spacing w:before="120" w:after="0"/>
              <w:jc w:val="center"/>
            </w:pPr>
          </w:p>
        </w:tc>
      </w:tr>
      <w:tr w:rsidR="008F0325" w:rsidTr="008F0325">
        <w:tc>
          <w:tcPr>
            <w:tcW w:w="4503" w:type="dxa"/>
          </w:tcPr>
          <w:p w:rsidR="008F0325" w:rsidRDefault="008F0325" w:rsidP="00FC2484">
            <w:pPr>
              <w:spacing w:before="120"/>
            </w:pPr>
            <w:r>
              <w:t>Имя пользователя, используемое на оборудовании для доступа в сеть Интернет</w:t>
            </w:r>
          </w:p>
        </w:tc>
        <w:tc>
          <w:tcPr>
            <w:tcW w:w="5351" w:type="dxa"/>
          </w:tcPr>
          <w:p w:rsidR="008F0325" w:rsidRDefault="008F0325" w:rsidP="00FC2484">
            <w:pPr>
              <w:spacing w:before="120" w:after="0"/>
              <w:jc w:val="center"/>
            </w:pPr>
          </w:p>
        </w:tc>
      </w:tr>
    </w:tbl>
    <w:p w:rsidR="008F0325" w:rsidRDefault="008F0325" w:rsidP="000E6A68">
      <w:pPr>
        <w:spacing w:after="0"/>
        <w:jc w:val="center"/>
      </w:pPr>
    </w:p>
    <w:p w:rsidR="00CD746B" w:rsidRDefault="00CD746B" w:rsidP="000E6A68">
      <w:pPr>
        <w:spacing w:after="0"/>
        <w:jc w:val="center"/>
      </w:pPr>
    </w:p>
    <w:p w:rsidR="00CD746B" w:rsidRDefault="00CD746B" w:rsidP="00CD746B">
      <w:pPr>
        <w:tabs>
          <w:tab w:val="left" w:pos="4678"/>
        </w:tabs>
        <w:spacing w:after="0"/>
        <w:jc w:val="both"/>
      </w:pPr>
    </w:p>
    <w:p w:rsidR="00CD746B" w:rsidRDefault="008D6524" w:rsidP="008D6524">
      <w:pPr>
        <w:tabs>
          <w:tab w:val="center" w:pos="1418"/>
          <w:tab w:val="left" w:pos="4536"/>
        </w:tabs>
        <w:spacing w:after="0" w:line="240" w:lineRule="auto"/>
      </w:pPr>
      <w:r>
        <w:tab/>
        <w:t>_____________________</w:t>
      </w:r>
      <w:r>
        <w:tab/>
        <w:t>________</w:t>
      </w:r>
      <w:r w:rsidR="00CD746B">
        <w:t>_____</w:t>
      </w:r>
      <w:r>
        <w:t>____</w:t>
      </w:r>
      <w:r w:rsidR="00CD746B">
        <w:t>_</w:t>
      </w:r>
      <w:r>
        <w:t>___</w:t>
      </w:r>
      <w:r w:rsidR="00CD746B">
        <w:t>_</w:t>
      </w:r>
      <w:r>
        <w:t xml:space="preserve">  / </w:t>
      </w:r>
      <w:r w:rsidR="00CD746B">
        <w:t>__________________</w:t>
      </w:r>
    </w:p>
    <w:p w:rsidR="00CD746B" w:rsidRPr="008D6524" w:rsidRDefault="00CD746B" w:rsidP="008D6524">
      <w:pPr>
        <w:tabs>
          <w:tab w:val="center" w:pos="1418"/>
          <w:tab w:val="left" w:pos="4536"/>
        </w:tabs>
        <w:spacing w:after="200" w:line="240" w:lineRule="auto"/>
        <w:rPr>
          <w:sz w:val="16"/>
          <w:szCs w:val="16"/>
        </w:rPr>
      </w:pPr>
      <w:r w:rsidRPr="008D6524">
        <w:rPr>
          <w:sz w:val="16"/>
          <w:szCs w:val="16"/>
        </w:rPr>
        <w:tab/>
        <w:t>(</w:t>
      </w:r>
      <w:r w:rsidR="008D6524" w:rsidRPr="008D6524">
        <w:rPr>
          <w:sz w:val="16"/>
          <w:szCs w:val="16"/>
        </w:rPr>
        <w:t>дата</w:t>
      </w:r>
      <w:r w:rsidRPr="008D6524">
        <w:rPr>
          <w:sz w:val="16"/>
          <w:szCs w:val="16"/>
        </w:rPr>
        <w:t>)</w:t>
      </w:r>
      <w:r w:rsidRPr="008D6524">
        <w:rPr>
          <w:sz w:val="16"/>
          <w:szCs w:val="16"/>
        </w:rPr>
        <w:tab/>
        <w:t>(подпись</w:t>
      </w:r>
      <w:r w:rsidR="008D6524" w:rsidRPr="008D6524">
        <w:rPr>
          <w:sz w:val="16"/>
          <w:szCs w:val="16"/>
        </w:rPr>
        <w:t xml:space="preserve"> руководителя подразделения</w:t>
      </w:r>
      <w:r w:rsidRPr="008D6524">
        <w:rPr>
          <w:sz w:val="16"/>
          <w:szCs w:val="16"/>
        </w:rPr>
        <w:t>)</w:t>
      </w:r>
      <w:r w:rsidR="008D6524">
        <w:rPr>
          <w:sz w:val="16"/>
          <w:szCs w:val="16"/>
        </w:rPr>
        <w:tab/>
      </w:r>
      <w:r w:rsidRPr="008D6524">
        <w:rPr>
          <w:sz w:val="16"/>
          <w:szCs w:val="16"/>
        </w:rPr>
        <w:t>(</w:t>
      </w:r>
      <w:r w:rsidR="008D6524">
        <w:rPr>
          <w:sz w:val="16"/>
          <w:szCs w:val="16"/>
        </w:rPr>
        <w:t>фамилия, инициалы</w:t>
      </w:r>
      <w:r w:rsidRPr="008D6524">
        <w:rPr>
          <w:sz w:val="16"/>
          <w:szCs w:val="16"/>
        </w:rPr>
        <w:t>)</w:t>
      </w:r>
    </w:p>
    <w:p w:rsidR="00CD746B" w:rsidRDefault="008F0325" w:rsidP="00CD746B">
      <w:pPr>
        <w:tabs>
          <w:tab w:val="center" w:pos="993"/>
          <w:tab w:val="center" w:pos="1701"/>
          <w:tab w:val="center" w:pos="3544"/>
          <w:tab w:val="center" w:pos="4536"/>
          <w:tab w:val="center" w:pos="5812"/>
          <w:tab w:val="center" w:pos="6946"/>
        </w:tabs>
        <w:spacing w:after="200"/>
      </w:pPr>
      <w:r>
        <w:br w:type="page"/>
      </w:r>
    </w:p>
    <w:p w:rsidR="001A2DDA" w:rsidRPr="00AF6926" w:rsidRDefault="001A2DDA" w:rsidP="00AF6926">
      <w:pPr>
        <w:spacing w:after="200"/>
        <w:ind w:firstLine="567"/>
        <w:jc w:val="center"/>
      </w:pPr>
      <w:r w:rsidRPr="001A2DDA">
        <w:rPr>
          <w:b/>
        </w:rPr>
        <w:lastRenderedPageBreak/>
        <w:t xml:space="preserve">Организация беспроводной сети </w:t>
      </w:r>
      <w:r w:rsidR="007C2243">
        <w:rPr>
          <w:b/>
        </w:rPr>
        <w:t xml:space="preserve">структурного </w:t>
      </w:r>
      <w:r w:rsidRPr="001A2DDA">
        <w:rPr>
          <w:b/>
        </w:rPr>
        <w:t>подразделения.</w:t>
      </w:r>
    </w:p>
    <w:p w:rsidR="009B1812" w:rsidRDefault="00107C55" w:rsidP="001A2DDA">
      <w:pPr>
        <w:spacing w:after="200"/>
        <w:ind w:firstLine="567"/>
        <w:jc w:val="both"/>
      </w:pPr>
      <w:r>
        <w:t>Беспроводная сеть</w:t>
      </w:r>
      <w:r w:rsidR="007C2243">
        <w:t xml:space="preserve"> структурного</w:t>
      </w:r>
      <w:r>
        <w:t xml:space="preserve"> подразделения ЮЗГУ не является публичной и должна быть </w:t>
      </w:r>
      <w:r w:rsidR="009F1505">
        <w:t xml:space="preserve">защищена паролем и </w:t>
      </w:r>
      <w:r>
        <w:t>доступна лишь сотрудникам соответствующего подразделения.</w:t>
      </w:r>
      <w:r w:rsidR="009F1505">
        <w:t xml:space="preserve"> </w:t>
      </w:r>
      <w:r w:rsidR="00C23FC5">
        <w:t>Настройка и д</w:t>
      </w:r>
      <w:r w:rsidR="009F1505">
        <w:t xml:space="preserve">оступ сотрудникам к </w:t>
      </w:r>
      <w:r w:rsidR="001A2DDA">
        <w:t xml:space="preserve">беспроводной </w:t>
      </w:r>
      <w:r w:rsidR="009F1505">
        <w:t>сет</w:t>
      </w:r>
      <w:r w:rsidR="00583529">
        <w:t xml:space="preserve">и подразделения предоставляется </w:t>
      </w:r>
      <w:r w:rsidR="009F1505">
        <w:t>ответственным</w:t>
      </w:r>
      <w:r w:rsidR="001A2DDA">
        <w:t xml:space="preserve"> за беспроводную сеть</w:t>
      </w:r>
      <w:r w:rsidR="009F1505">
        <w:t xml:space="preserve"> – руководителем подразделения или лицом</w:t>
      </w:r>
      <w:r w:rsidR="001A2DDA">
        <w:t>, назначаемым руководителем из числа сотрудников подразделения.</w:t>
      </w:r>
    </w:p>
    <w:p w:rsidR="004C37BC" w:rsidRDefault="001A2DDA" w:rsidP="004C37BC">
      <w:pPr>
        <w:spacing w:after="200"/>
        <w:ind w:firstLine="567"/>
        <w:jc w:val="both"/>
      </w:pPr>
      <w:r>
        <w:t>Рекомендации к организации беспроводной сети:</w:t>
      </w:r>
    </w:p>
    <w:p w:rsidR="004C37BC" w:rsidRPr="004C37BC" w:rsidRDefault="004C37BC" w:rsidP="004C37BC">
      <w:pPr>
        <w:spacing w:after="200"/>
        <w:ind w:firstLine="567"/>
        <w:jc w:val="both"/>
      </w:pPr>
      <w:r>
        <w:t>- имя сети (</w:t>
      </w:r>
      <w:r>
        <w:rPr>
          <w:lang w:val="en-US"/>
        </w:rPr>
        <w:t>SSID</w:t>
      </w:r>
      <w:r w:rsidRPr="004C37BC">
        <w:t>)</w:t>
      </w:r>
      <w:r>
        <w:t xml:space="preserve"> состоит из </w:t>
      </w:r>
      <w:r w:rsidR="00583529">
        <w:t xml:space="preserve">сокращенного </w:t>
      </w:r>
      <w:r>
        <w:t>названия подразделения и номера аудитории, в которой установлена точка доступа;</w:t>
      </w:r>
    </w:p>
    <w:p w:rsidR="001A2DDA" w:rsidRDefault="001A2DDA" w:rsidP="00CC32F2">
      <w:pPr>
        <w:spacing w:after="200"/>
        <w:ind w:firstLine="567"/>
        <w:jc w:val="both"/>
      </w:pPr>
      <w:r>
        <w:t xml:space="preserve">- длина пароля </w:t>
      </w:r>
      <w:r w:rsidR="004C37BC">
        <w:t>составляет</w:t>
      </w:r>
      <w:r>
        <w:t xml:space="preserve"> не менее </w:t>
      </w:r>
      <w:r w:rsidR="00BC2BD6">
        <w:t>8 символов</w:t>
      </w:r>
      <w:r>
        <w:t>;</w:t>
      </w:r>
    </w:p>
    <w:p w:rsidR="00BC2BD6" w:rsidRDefault="001A2DDA" w:rsidP="00CC32F2">
      <w:pPr>
        <w:spacing w:after="200"/>
        <w:ind w:firstLine="567"/>
        <w:jc w:val="both"/>
      </w:pPr>
      <w:r>
        <w:t xml:space="preserve">- в числе символов пароля обязательно должны присутствовать </w:t>
      </w:r>
      <w:r w:rsidR="00BC2BD6">
        <w:t>букв</w:t>
      </w:r>
      <w:r>
        <w:t>ы</w:t>
      </w:r>
      <w:r w:rsidR="00BC2BD6">
        <w:t xml:space="preserve"> в верхнем и нижнем регистре и цифр</w:t>
      </w:r>
      <w:r>
        <w:t>ы;</w:t>
      </w:r>
    </w:p>
    <w:p w:rsidR="007B6037" w:rsidRDefault="007B6037" w:rsidP="00CC32F2">
      <w:pPr>
        <w:spacing w:after="200"/>
        <w:ind w:firstLine="567"/>
        <w:jc w:val="both"/>
      </w:pPr>
      <w:r>
        <w:t>- пароль не должен записываться или передаваться</w:t>
      </w:r>
      <w:r w:rsidRPr="007B6037">
        <w:t xml:space="preserve"> открытым текстом в электронных сообщениях</w:t>
      </w:r>
      <w:r>
        <w:t>;</w:t>
      </w:r>
    </w:p>
    <w:p w:rsidR="001A2DDA" w:rsidRDefault="001A2DDA" w:rsidP="00CC32F2">
      <w:pPr>
        <w:spacing w:after="200"/>
        <w:ind w:firstLine="567"/>
        <w:jc w:val="both"/>
      </w:pPr>
      <w:r>
        <w:t xml:space="preserve">- смена пароля </w:t>
      </w:r>
      <w:r w:rsidR="00D744FF">
        <w:t>производится</w:t>
      </w:r>
      <w:r w:rsidR="00D824BB">
        <w:t xml:space="preserve"> </w:t>
      </w:r>
      <w:r>
        <w:t xml:space="preserve">не реже одного раза в </w:t>
      </w:r>
      <w:r w:rsidR="007C2243">
        <w:t>3</w:t>
      </w:r>
      <w:r>
        <w:t xml:space="preserve"> месяца;</w:t>
      </w:r>
    </w:p>
    <w:p w:rsidR="001A2DDA" w:rsidRDefault="001A2DDA" w:rsidP="00CC32F2">
      <w:pPr>
        <w:spacing w:after="200"/>
        <w:ind w:firstLine="567"/>
        <w:jc w:val="both"/>
      </w:pPr>
      <w:r>
        <w:t>-</w:t>
      </w:r>
      <w:r w:rsidRPr="001A2DDA">
        <w:t xml:space="preserve"> </w:t>
      </w:r>
      <w:r>
        <w:t>новый пароль должен отличаться от предыдущего не менее чем в 6 позициях;</w:t>
      </w:r>
    </w:p>
    <w:p w:rsidR="004C37BC" w:rsidRDefault="004C37BC" w:rsidP="00CC32F2">
      <w:pPr>
        <w:spacing w:after="200"/>
        <w:ind w:firstLine="567"/>
        <w:jc w:val="both"/>
      </w:pPr>
      <w:r>
        <w:t>- пароль для доступа к беспроводной сети должен отличаться от пароля для настройки точки доступа;</w:t>
      </w:r>
    </w:p>
    <w:p w:rsidR="00BC2BD6" w:rsidRDefault="001A2DDA" w:rsidP="00CC32F2">
      <w:pPr>
        <w:spacing w:after="200"/>
        <w:ind w:firstLine="567"/>
        <w:jc w:val="both"/>
      </w:pPr>
      <w:r>
        <w:t>- п</w:t>
      </w:r>
      <w:r w:rsidR="00BC2BD6">
        <w:t>ротокол безопасности</w:t>
      </w:r>
      <w:r>
        <w:t xml:space="preserve"> -</w:t>
      </w:r>
      <w:r w:rsidR="00BC2BD6">
        <w:t xml:space="preserve"> </w:t>
      </w:r>
      <w:r w:rsidR="00BC2BD6">
        <w:rPr>
          <w:lang w:val="en-US"/>
        </w:rPr>
        <w:t>WPA</w:t>
      </w:r>
      <w:r w:rsidR="00BC2BD6" w:rsidRPr="00BC2BD6">
        <w:t>2-</w:t>
      </w:r>
      <w:r w:rsidR="00BC2BD6">
        <w:rPr>
          <w:lang w:val="en-US"/>
        </w:rPr>
        <w:t>PSK</w:t>
      </w:r>
      <w:r w:rsidR="00BC2BD6" w:rsidRPr="00BC2BD6">
        <w:t xml:space="preserve"> </w:t>
      </w:r>
      <w:r w:rsidR="00BC2BD6">
        <w:rPr>
          <w:lang w:val="en-US"/>
        </w:rPr>
        <w:t>AES</w:t>
      </w:r>
      <w:r>
        <w:t>;</w:t>
      </w:r>
    </w:p>
    <w:p w:rsidR="007B6037" w:rsidRDefault="007B6037" w:rsidP="00CC32F2">
      <w:pPr>
        <w:spacing w:after="200"/>
        <w:ind w:firstLine="567"/>
        <w:jc w:val="both"/>
      </w:pPr>
      <w:r>
        <w:t xml:space="preserve">- </w:t>
      </w:r>
      <w:r w:rsidR="00D824BB">
        <w:t xml:space="preserve">должен применяться фильтр </w:t>
      </w:r>
      <w:r w:rsidR="00D824BB">
        <w:rPr>
          <w:lang w:val="en-US"/>
        </w:rPr>
        <w:t>MAC</w:t>
      </w:r>
      <w:r w:rsidR="00D824BB" w:rsidRPr="00D824BB">
        <w:t>-</w:t>
      </w:r>
      <w:r w:rsidR="00D824BB">
        <w:t>адресов для разрешения доступа с ограниченного круга устройств;</w:t>
      </w:r>
    </w:p>
    <w:p w:rsidR="004C37BC" w:rsidRPr="004C37BC" w:rsidRDefault="004C37BC" w:rsidP="00CC32F2">
      <w:pPr>
        <w:spacing w:after="200"/>
        <w:ind w:firstLine="567"/>
        <w:jc w:val="both"/>
      </w:pPr>
      <w:r>
        <w:t xml:space="preserve">- служба </w:t>
      </w:r>
      <w:r>
        <w:rPr>
          <w:lang w:val="en-US"/>
        </w:rPr>
        <w:t>WPS</w:t>
      </w:r>
      <w:r w:rsidR="00C23FC5">
        <w:t xml:space="preserve"> должна быть отключена.</w:t>
      </w:r>
    </w:p>
    <w:p w:rsidR="00D824BB" w:rsidRPr="00D824BB" w:rsidRDefault="00C23FC5" w:rsidP="00CC32F2">
      <w:pPr>
        <w:spacing w:after="200"/>
        <w:ind w:firstLine="567"/>
        <w:jc w:val="both"/>
      </w:pPr>
      <w:r>
        <w:t>В</w:t>
      </w:r>
      <w:r w:rsidR="00D824BB" w:rsidRPr="00D824BB">
        <w:t xml:space="preserve"> случае компрометации пароля (либо подозрении на компрометацию) необходимо сообщить об этом </w:t>
      </w:r>
      <w:r w:rsidR="00D824BB">
        <w:t>ответственному</w:t>
      </w:r>
      <w:r w:rsidR="00797373">
        <w:t xml:space="preserve"> за беспроводную сеть подразделения</w:t>
      </w:r>
      <w:r>
        <w:t>.</w:t>
      </w:r>
      <w:r w:rsidR="00D824BB">
        <w:t xml:space="preserve"> </w:t>
      </w:r>
      <w:r>
        <w:t>О</w:t>
      </w:r>
      <w:r w:rsidR="00D824BB">
        <w:t>тветственный</w:t>
      </w:r>
      <w:r w:rsidR="00D824BB" w:rsidRPr="00D824BB">
        <w:t xml:space="preserve"> </w:t>
      </w:r>
      <w:r>
        <w:t xml:space="preserve">в свою очередь </w:t>
      </w:r>
      <w:r w:rsidR="00797373">
        <w:t>должен немедленно</w:t>
      </w:r>
      <w:r w:rsidR="00D824BB" w:rsidRPr="00D824BB">
        <w:t xml:space="preserve"> изменить </w:t>
      </w:r>
      <w:r w:rsidR="00797373">
        <w:t>пароль.</w:t>
      </w:r>
    </w:p>
    <w:p w:rsidR="001A2DDA" w:rsidRPr="00BC2BD6" w:rsidRDefault="001A2DDA" w:rsidP="001A2DDA">
      <w:pPr>
        <w:spacing w:after="200"/>
        <w:ind w:firstLine="567"/>
        <w:jc w:val="both"/>
      </w:pPr>
      <w:r>
        <w:t xml:space="preserve">При организации беспроводной сети </w:t>
      </w:r>
      <w:r w:rsidR="007C2243">
        <w:t xml:space="preserve">структурного </w:t>
      </w:r>
      <w:r>
        <w:t>подразделения ЮЗГУ точки беспроводного доступа должны быть зарегистрированы в управлении информатизации.</w:t>
      </w:r>
    </w:p>
    <w:sectPr w:rsidR="001A2DDA" w:rsidRPr="00BC2BD6" w:rsidSect="00D762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FBF"/>
    <w:multiLevelType w:val="multilevel"/>
    <w:tmpl w:val="B60CA1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BEB7465"/>
    <w:multiLevelType w:val="hybridMultilevel"/>
    <w:tmpl w:val="82067DA2"/>
    <w:lvl w:ilvl="0" w:tplc="00087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BB27F5"/>
    <w:multiLevelType w:val="hybridMultilevel"/>
    <w:tmpl w:val="158E2FCE"/>
    <w:lvl w:ilvl="0" w:tplc="99D4D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DC3"/>
    <w:rsid w:val="000838AD"/>
    <w:rsid w:val="000849EF"/>
    <w:rsid w:val="000C10D7"/>
    <w:rsid w:val="000C7A18"/>
    <w:rsid w:val="000E6A68"/>
    <w:rsid w:val="00107C55"/>
    <w:rsid w:val="001678A1"/>
    <w:rsid w:val="001A2DDA"/>
    <w:rsid w:val="001F3C76"/>
    <w:rsid w:val="002176DF"/>
    <w:rsid w:val="002D26F1"/>
    <w:rsid w:val="00356C51"/>
    <w:rsid w:val="00373EB9"/>
    <w:rsid w:val="003B7084"/>
    <w:rsid w:val="004805BA"/>
    <w:rsid w:val="004A2441"/>
    <w:rsid w:val="004C37BC"/>
    <w:rsid w:val="004D3EFB"/>
    <w:rsid w:val="00583529"/>
    <w:rsid w:val="005B1BCA"/>
    <w:rsid w:val="00603BEE"/>
    <w:rsid w:val="00647D8A"/>
    <w:rsid w:val="006579E7"/>
    <w:rsid w:val="00697782"/>
    <w:rsid w:val="007009B8"/>
    <w:rsid w:val="00797373"/>
    <w:rsid w:val="007B6037"/>
    <w:rsid w:val="007C2243"/>
    <w:rsid w:val="00876966"/>
    <w:rsid w:val="00880D4F"/>
    <w:rsid w:val="00894AD4"/>
    <w:rsid w:val="008D6524"/>
    <w:rsid w:val="008F0325"/>
    <w:rsid w:val="00904159"/>
    <w:rsid w:val="00921662"/>
    <w:rsid w:val="009B1812"/>
    <w:rsid w:val="009F1505"/>
    <w:rsid w:val="009F3D0F"/>
    <w:rsid w:val="00A95A9C"/>
    <w:rsid w:val="00AB423B"/>
    <w:rsid w:val="00AF6926"/>
    <w:rsid w:val="00AF75F1"/>
    <w:rsid w:val="00B54EA4"/>
    <w:rsid w:val="00B65AD2"/>
    <w:rsid w:val="00B82347"/>
    <w:rsid w:val="00BA61AF"/>
    <w:rsid w:val="00BC2BD6"/>
    <w:rsid w:val="00C23FC5"/>
    <w:rsid w:val="00C54E83"/>
    <w:rsid w:val="00C81F31"/>
    <w:rsid w:val="00CC2DB7"/>
    <w:rsid w:val="00CC32F2"/>
    <w:rsid w:val="00CD4352"/>
    <w:rsid w:val="00CD746B"/>
    <w:rsid w:val="00D03570"/>
    <w:rsid w:val="00D744FF"/>
    <w:rsid w:val="00D762D6"/>
    <w:rsid w:val="00D824BB"/>
    <w:rsid w:val="00D836FF"/>
    <w:rsid w:val="00DF54AC"/>
    <w:rsid w:val="00EF0854"/>
    <w:rsid w:val="00F268C9"/>
    <w:rsid w:val="00F54515"/>
    <w:rsid w:val="00F72DB0"/>
    <w:rsid w:val="00F745C1"/>
    <w:rsid w:val="00F74DC3"/>
    <w:rsid w:val="00FC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59"/>
    <w:pPr>
      <w:spacing w:after="12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B423B"/>
    <w:pPr>
      <w:keepNext/>
      <w:numPr>
        <w:numId w:val="3"/>
      </w:numPr>
      <w:tabs>
        <w:tab w:val="left" w:pos="-270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23B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423B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B423B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B423B"/>
    <w:pPr>
      <w:keepNext/>
      <w:numPr>
        <w:ilvl w:val="4"/>
        <w:numId w:val="3"/>
      </w:numPr>
      <w:spacing w:after="0" w:line="240" w:lineRule="auto"/>
      <w:ind w:right="567"/>
      <w:jc w:val="center"/>
      <w:outlineLvl w:val="4"/>
    </w:pPr>
    <w:rPr>
      <w:rFonts w:eastAsia="Times New Roman" w:cs="Times New Roman"/>
      <w:b/>
      <w:sz w:val="5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423B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AB423B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423B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B423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BA"/>
    <w:pPr>
      <w:ind w:left="720"/>
      <w:contextualSpacing/>
    </w:pPr>
  </w:style>
  <w:style w:type="table" w:styleId="a4">
    <w:name w:val="Table Grid"/>
    <w:basedOn w:val="a1"/>
    <w:uiPriority w:val="59"/>
    <w:rsid w:val="000E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42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2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4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423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2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4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2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23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9AD0-5DA7-4DA0-BB70-7CDC1632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2017-12-05T06:45:00Z</cp:lastPrinted>
  <dcterms:created xsi:type="dcterms:W3CDTF">2018-02-02T06:57:00Z</dcterms:created>
  <dcterms:modified xsi:type="dcterms:W3CDTF">2018-02-02T06:58:00Z</dcterms:modified>
</cp:coreProperties>
</file>