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A7" w:rsidRPr="000D29A7" w:rsidRDefault="000D29A7" w:rsidP="000D29A7">
      <w:pPr>
        <w:jc w:val="center"/>
        <w:rPr>
          <w:rFonts w:eastAsia="Droid Sans Fallback"/>
          <w:b/>
          <w:color w:val="000000"/>
          <w:szCs w:val="32"/>
          <w:lang w:eastAsia="hi-IN"/>
        </w:rPr>
      </w:pPr>
      <w:r w:rsidRPr="000D29A7">
        <w:rPr>
          <w:rFonts w:eastAsia="Droid Sans Fallback"/>
          <w:b/>
          <w:color w:val="000000"/>
          <w:szCs w:val="32"/>
          <w:lang w:eastAsia="hi-IN"/>
        </w:rPr>
        <w:t>МИНОБРНАУКИ РОССИИ</w:t>
      </w:r>
    </w:p>
    <w:p w:rsidR="000D29A7" w:rsidRPr="000D29A7" w:rsidRDefault="000D29A7" w:rsidP="000D29A7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D29A7" w:rsidRPr="000D29A7" w:rsidRDefault="000D29A7" w:rsidP="000D29A7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0D29A7">
        <w:rPr>
          <w:rFonts w:eastAsia="Droid Sans Fallback"/>
          <w:color w:val="000000"/>
          <w:szCs w:val="32"/>
          <w:lang w:eastAsia="hi-IN"/>
        </w:rPr>
        <w:t>Федеральное государственное бюджетное образовательное учреждение высшего образования</w:t>
      </w:r>
    </w:p>
    <w:p w:rsidR="000D29A7" w:rsidRPr="000D29A7" w:rsidRDefault="000D29A7" w:rsidP="000D29A7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D29A7" w:rsidRPr="000D29A7" w:rsidRDefault="000D29A7" w:rsidP="000D29A7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0D29A7">
        <w:rPr>
          <w:rFonts w:eastAsia="Droid Sans Fallback"/>
          <w:color w:val="000000"/>
          <w:szCs w:val="32"/>
          <w:lang w:eastAsia="hi-IN"/>
        </w:rPr>
        <w:t xml:space="preserve"> «Юго-Западный государственный университет»</w:t>
      </w:r>
    </w:p>
    <w:p w:rsidR="000D29A7" w:rsidRPr="000D29A7" w:rsidRDefault="000D29A7" w:rsidP="000D29A7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0D29A7">
        <w:rPr>
          <w:rFonts w:eastAsia="Droid Sans Fallback"/>
          <w:color w:val="000000"/>
          <w:szCs w:val="32"/>
          <w:lang w:eastAsia="hi-IN"/>
        </w:rPr>
        <w:t>(ЮЗГУ)</w:t>
      </w:r>
    </w:p>
    <w:p w:rsidR="000D29A7" w:rsidRPr="000D29A7" w:rsidRDefault="000D29A7" w:rsidP="000D29A7">
      <w:pPr>
        <w:jc w:val="center"/>
        <w:rPr>
          <w:rFonts w:eastAsia="Droid Sans Fallback"/>
          <w:color w:val="000000"/>
          <w:szCs w:val="32"/>
          <w:lang w:eastAsia="hi-IN"/>
        </w:rPr>
      </w:pPr>
    </w:p>
    <w:p w:rsidR="000D29A7" w:rsidRPr="000D29A7" w:rsidRDefault="000D29A7" w:rsidP="000D29A7">
      <w:pPr>
        <w:jc w:val="center"/>
        <w:rPr>
          <w:rFonts w:eastAsia="Droid Sans Fallback"/>
          <w:color w:val="000000"/>
          <w:szCs w:val="32"/>
          <w:lang w:eastAsia="hi-IN"/>
        </w:rPr>
      </w:pPr>
      <w:r w:rsidRPr="000D29A7">
        <w:rPr>
          <w:rFonts w:eastAsia="Droid Sans Fallback"/>
          <w:color w:val="000000"/>
          <w:szCs w:val="32"/>
          <w:lang w:eastAsia="hi-IN"/>
        </w:rPr>
        <w:t>Кафедра информационной безопасности</w:t>
      </w:r>
    </w:p>
    <w:p w:rsidR="000D29A7" w:rsidRPr="000D29A7" w:rsidRDefault="000D29A7" w:rsidP="000D29A7">
      <w:pPr>
        <w:jc w:val="right"/>
        <w:rPr>
          <w:rFonts w:eastAsia="Droid Sans Fallback"/>
          <w:szCs w:val="32"/>
          <w:lang w:eastAsia="hi-IN"/>
        </w:rPr>
      </w:pPr>
    </w:p>
    <w:p w:rsidR="000D29A7" w:rsidRPr="000D29A7" w:rsidRDefault="000D29A7" w:rsidP="000D29A7">
      <w:pPr>
        <w:jc w:val="right"/>
        <w:rPr>
          <w:rFonts w:eastAsia="Droid Sans Fallback"/>
          <w:szCs w:val="32"/>
          <w:lang w:eastAsia="hi-IN"/>
        </w:rPr>
      </w:pPr>
    </w:p>
    <w:p w:rsidR="000D29A7" w:rsidRPr="000D29A7" w:rsidRDefault="000D29A7" w:rsidP="000D29A7">
      <w:pPr>
        <w:ind w:right="2125"/>
        <w:jc w:val="right"/>
        <w:rPr>
          <w:rFonts w:eastAsia="Droid Sans Fallback"/>
          <w:szCs w:val="32"/>
          <w:lang w:eastAsia="hi-IN"/>
        </w:rPr>
      </w:pPr>
      <w:r w:rsidRPr="000D29A7">
        <w:rPr>
          <w:rFonts w:eastAsia="Droid Sans Fallback"/>
          <w:szCs w:val="32"/>
          <w:lang w:eastAsia="hi-IN"/>
        </w:rPr>
        <w:t xml:space="preserve">                                               УТВЕРЖДАЮ</w:t>
      </w:r>
    </w:p>
    <w:p w:rsidR="000D29A7" w:rsidRPr="000D29A7" w:rsidRDefault="000D29A7" w:rsidP="000D29A7">
      <w:pPr>
        <w:ind w:right="141"/>
        <w:jc w:val="right"/>
        <w:rPr>
          <w:rFonts w:eastAsia="Droid Sans Fallback"/>
          <w:szCs w:val="32"/>
          <w:lang w:eastAsia="hi-IN"/>
        </w:rPr>
      </w:pPr>
      <w:r w:rsidRPr="000D29A7">
        <w:rPr>
          <w:rFonts w:eastAsia="Droid Sans Fallback"/>
          <w:szCs w:val="32"/>
          <w:lang w:eastAsia="hi-IN"/>
        </w:rPr>
        <w:t xml:space="preserve">                                               Проректор по учебной работе</w:t>
      </w:r>
    </w:p>
    <w:p w:rsidR="000D29A7" w:rsidRPr="000D29A7" w:rsidRDefault="000D29A7" w:rsidP="000D29A7">
      <w:pPr>
        <w:jc w:val="right"/>
        <w:rPr>
          <w:rFonts w:eastAsia="Droid Sans Fallback"/>
          <w:szCs w:val="32"/>
          <w:u w:val="single"/>
          <w:lang w:eastAsia="hi-IN"/>
        </w:rPr>
      </w:pPr>
      <w:r w:rsidRPr="000D29A7">
        <w:rPr>
          <w:rFonts w:eastAsia="Droid Sans Fallback"/>
          <w:szCs w:val="32"/>
          <w:lang w:eastAsia="hi-IN"/>
        </w:rPr>
        <w:t xml:space="preserve">                                                  </w:t>
      </w:r>
      <w:r w:rsidRPr="000D29A7">
        <w:rPr>
          <w:rFonts w:eastAsia="Droid Sans Fallback"/>
          <w:szCs w:val="32"/>
          <w:u w:val="single"/>
          <w:lang w:eastAsia="hi-IN"/>
        </w:rPr>
        <w:t xml:space="preserve">                         </w:t>
      </w:r>
      <w:r w:rsidRPr="000D29A7">
        <w:rPr>
          <w:rFonts w:eastAsia="Droid Sans Fallback"/>
          <w:szCs w:val="32"/>
          <w:lang w:eastAsia="hi-IN"/>
        </w:rPr>
        <w:t xml:space="preserve">О.Г. </w:t>
      </w:r>
      <w:proofErr w:type="spellStart"/>
      <w:r w:rsidRPr="000D29A7">
        <w:rPr>
          <w:rFonts w:eastAsia="Droid Sans Fallback"/>
          <w:szCs w:val="32"/>
          <w:lang w:eastAsia="hi-IN"/>
        </w:rPr>
        <w:t>Локтионова</w:t>
      </w:r>
      <w:proofErr w:type="spellEnd"/>
      <w:r w:rsidRPr="000D29A7">
        <w:rPr>
          <w:rFonts w:eastAsia="Droid Sans Fallback"/>
          <w:szCs w:val="32"/>
          <w:lang w:eastAsia="hi-IN"/>
        </w:rPr>
        <w:t xml:space="preserve">    </w:t>
      </w:r>
      <w:r w:rsidRPr="000D29A7">
        <w:rPr>
          <w:rFonts w:eastAsia="Droid Sans Fallback"/>
          <w:szCs w:val="32"/>
          <w:u w:val="single"/>
          <w:lang w:eastAsia="hi-IN"/>
        </w:rPr>
        <w:t xml:space="preserve">  </w:t>
      </w:r>
    </w:p>
    <w:p w:rsidR="000D29A7" w:rsidRPr="000D29A7" w:rsidRDefault="000D29A7" w:rsidP="000D29A7">
      <w:pPr>
        <w:jc w:val="right"/>
        <w:rPr>
          <w:rFonts w:eastAsia="Droid Sans Fallback"/>
          <w:szCs w:val="32"/>
          <w:lang w:eastAsia="hi-IN"/>
        </w:rPr>
      </w:pPr>
      <w:r w:rsidRPr="000D29A7">
        <w:rPr>
          <w:rFonts w:eastAsia="Droid Sans Fallback"/>
          <w:szCs w:val="32"/>
          <w:lang w:eastAsia="hi-IN"/>
        </w:rPr>
        <w:t xml:space="preserve">                                                   «</w:t>
      </w:r>
      <w:r w:rsidRPr="000D29A7">
        <w:rPr>
          <w:rFonts w:eastAsia="Droid Sans Fallback"/>
          <w:szCs w:val="32"/>
          <w:u w:val="single"/>
          <w:lang w:eastAsia="hi-IN"/>
        </w:rPr>
        <w:t xml:space="preserve">    </w:t>
      </w:r>
      <w:r w:rsidRPr="000D29A7">
        <w:rPr>
          <w:rFonts w:eastAsia="Droid Sans Fallback"/>
          <w:szCs w:val="32"/>
          <w:lang w:eastAsia="hi-IN"/>
        </w:rPr>
        <w:t>»</w:t>
      </w:r>
      <w:r w:rsidRPr="000D29A7">
        <w:rPr>
          <w:rFonts w:eastAsia="Droid Sans Fallback"/>
          <w:szCs w:val="32"/>
          <w:u w:val="single"/>
          <w:lang w:eastAsia="hi-IN"/>
        </w:rPr>
        <w:t xml:space="preserve">                                  </w:t>
      </w:r>
      <w:r w:rsidRPr="000D29A7">
        <w:rPr>
          <w:rFonts w:eastAsia="Droid Sans Fallback"/>
          <w:szCs w:val="32"/>
          <w:lang w:eastAsia="hi-IN"/>
        </w:rPr>
        <w:t>2017г.</w:t>
      </w: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Cs w:val="24"/>
        </w:rPr>
      </w:pPr>
    </w:p>
    <w:p w:rsidR="000D29A7" w:rsidRPr="000D29A7" w:rsidRDefault="000D29A7" w:rsidP="000D29A7">
      <w:pPr>
        <w:spacing w:line="200" w:lineRule="exact"/>
        <w:rPr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jc w:val="center"/>
        <w:rPr>
          <w:sz w:val="40"/>
          <w:szCs w:val="24"/>
        </w:rPr>
      </w:pPr>
    </w:p>
    <w:p w:rsidR="000D29A7" w:rsidRDefault="000D29A7" w:rsidP="000D29A7">
      <w:pPr>
        <w:jc w:val="center"/>
        <w:rPr>
          <w:rFonts w:eastAsia="Times New Roman"/>
          <w:b/>
          <w:bCs/>
          <w:szCs w:val="32"/>
        </w:rPr>
      </w:pPr>
      <w:r>
        <w:rPr>
          <w:rFonts w:eastAsia="Times New Roman"/>
          <w:b/>
          <w:bCs/>
          <w:szCs w:val="32"/>
        </w:rPr>
        <w:t xml:space="preserve">Структура сообщений сетевого уровня в </w:t>
      </w:r>
      <w:r>
        <w:rPr>
          <w:rFonts w:eastAsia="Times New Roman"/>
          <w:b/>
          <w:bCs/>
          <w:szCs w:val="32"/>
          <w:lang w:val="en-US"/>
        </w:rPr>
        <w:t>IP</w:t>
      </w:r>
      <w:r>
        <w:rPr>
          <w:rFonts w:eastAsia="Times New Roman"/>
          <w:b/>
          <w:bCs/>
          <w:szCs w:val="32"/>
        </w:rPr>
        <w:t>-сети</w:t>
      </w:r>
    </w:p>
    <w:p w:rsidR="000D29A7" w:rsidRPr="000D29A7" w:rsidRDefault="000D29A7" w:rsidP="000D29A7">
      <w:pPr>
        <w:jc w:val="center"/>
        <w:rPr>
          <w:szCs w:val="24"/>
        </w:rPr>
      </w:pPr>
    </w:p>
    <w:p w:rsidR="000D29A7" w:rsidRPr="000D29A7" w:rsidRDefault="000D29A7" w:rsidP="000D29A7">
      <w:pPr>
        <w:spacing w:line="235" w:lineRule="auto"/>
        <w:ind w:left="260" w:firstLine="708"/>
        <w:rPr>
          <w:sz w:val="20"/>
          <w:szCs w:val="20"/>
        </w:rPr>
      </w:pPr>
      <w:r w:rsidRPr="000D29A7">
        <w:rPr>
          <w:rFonts w:eastAsia="Times New Roman"/>
          <w:szCs w:val="32"/>
        </w:rPr>
        <w:t>Методические указания по выполнению практической работы по дисциплине «Введение в специальность» для студентов укрупненной группы специальностей 10.05.02</w:t>
      </w: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0D29A7" w:rsidRPr="000D29A7" w:rsidRDefault="000D29A7" w:rsidP="000D29A7">
      <w:pPr>
        <w:spacing w:line="200" w:lineRule="exact"/>
        <w:rPr>
          <w:sz w:val="24"/>
          <w:szCs w:val="24"/>
        </w:rPr>
      </w:pPr>
    </w:p>
    <w:p w:rsidR="0021625B" w:rsidRDefault="000D29A7" w:rsidP="0021625B">
      <w:pPr>
        <w:ind w:right="-259"/>
        <w:jc w:val="center"/>
        <w:rPr>
          <w:rFonts w:eastAsia="Times New Roman"/>
          <w:szCs w:val="32"/>
        </w:rPr>
      </w:pPr>
      <w:r w:rsidRPr="000D29A7">
        <w:rPr>
          <w:rFonts w:eastAsia="Times New Roman"/>
          <w:szCs w:val="32"/>
        </w:rPr>
        <w:t>Курск 2017</w:t>
      </w:r>
    </w:p>
    <w:p w:rsidR="0021625B" w:rsidRDefault="0021625B">
      <w:pPr>
        <w:rPr>
          <w:rFonts w:eastAsia="Times New Roman"/>
          <w:szCs w:val="32"/>
        </w:rPr>
      </w:pPr>
      <w:r>
        <w:rPr>
          <w:rFonts w:eastAsia="Times New Roman"/>
          <w:szCs w:val="32"/>
        </w:rPr>
        <w:br w:type="page"/>
      </w:r>
    </w:p>
    <w:p w:rsidR="006C2674" w:rsidRPr="0021625B" w:rsidRDefault="006C2674" w:rsidP="0021625B">
      <w:pPr>
        <w:ind w:right="-259"/>
        <w:jc w:val="left"/>
        <w:rPr>
          <w:szCs w:val="32"/>
        </w:rPr>
      </w:pPr>
      <w:r w:rsidRPr="0021625B">
        <w:rPr>
          <w:rFonts w:eastAsia="Times New Roman"/>
          <w:szCs w:val="32"/>
        </w:rPr>
        <w:lastRenderedPageBreak/>
        <w:t xml:space="preserve">УДК </w:t>
      </w:r>
      <w:proofErr w:type="gramStart"/>
      <w:r w:rsidRPr="0021625B">
        <w:rPr>
          <w:rFonts w:eastAsia="Times New Roman"/>
          <w:szCs w:val="32"/>
        </w:rPr>
        <w:t>621.(</w:t>
      </w:r>
      <w:proofErr w:type="gramEnd"/>
      <w:r w:rsidRPr="0021625B">
        <w:rPr>
          <w:rFonts w:eastAsia="Times New Roman"/>
          <w:szCs w:val="32"/>
        </w:rPr>
        <w:t>076.1)</w:t>
      </w:r>
    </w:p>
    <w:p w:rsidR="006C2674" w:rsidRPr="0021625B" w:rsidRDefault="006C2674" w:rsidP="0021625B">
      <w:pPr>
        <w:spacing w:line="2" w:lineRule="exact"/>
        <w:rPr>
          <w:szCs w:val="32"/>
        </w:rPr>
      </w:pPr>
    </w:p>
    <w:p w:rsidR="006C2674" w:rsidRPr="0021625B" w:rsidRDefault="006C2674" w:rsidP="0021625B">
      <w:pPr>
        <w:rPr>
          <w:szCs w:val="32"/>
        </w:rPr>
      </w:pPr>
      <w:r w:rsidRPr="0021625B">
        <w:rPr>
          <w:rFonts w:eastAsia="Times New Roman"/>
          <w:szCs w:val="32"/>
        </w:rPr>
        <w:t>Составители: В.Л. Лысенко</w:t>
      </w:r>
      <w:r w:rsidR="000D29A7" w:rsidRPr="0021625B">
        <w:rPr>
          <w:rFonts w:eastAsia="Times New Roman"/>
          <w:szCs w:val="32"/>
        </w:rPr>
        <w:t>, М.А. Ефремов</w:t>
      </w:r>
      <w:r w:rsidRPr="0021625B">
        <w:rPr>
          <w:rFonts w:eastAsia="Times New Roman"/>
          <w:szCs w:val="32"/>
        </w:rPr>
        <w:t>.</w:t>
      </w:r>
    </w:p>
    <w:p w:rsidR="006C2674" w:rsidRPr="0021625B" w:rsidRDefault="006C2674" w:rsidP="006C2674">
      <w:pPr>
        <w:spacing w:line="367" w:lineRule="exact"/>
        <w:rPr>
          <w:szCs w:val="32"/>
        </w:rPr>
      </w:pPr>
    </w:p>
    <w:p w:rsidR="006C2674" w:rsidRPr="0021625B" w:rsidRDefault="006C2674" w:rsidP="006C2674">
      <w:pPr>
        <w:jc w:val="center"/>
        <w:rPr>
          <w:szCs w:val="32"/>
        </w:rPr>
      </w:pPr>
      <w:r w:rsidRPr="0021625B">
        <w:rPr>
          <w:rFonts w:eastAsia="Times New Roman"/>
          <w:szCs w:val="32"/>
        </w:rPr>
        <w:t>Рецензент</w:t>
      </w:r>
    </w:p>
    <w:p w:rsidR="006C2674" w:rsidRPr="0021625B" w:rsidRDefault="006C2674" w:rsidP="006C2674">
      <w:pPr>
        <w:spacing w:line="19" w:lineRule="exact"/>
        <w:rPr>
          <w:szCs w:val="32"/>
        </w:rPr>
      </w:pPr>
    </w:p>
    <w:p w:rsidR="006C2674" w:rsidRPr="0021625B" w:rsidRDefault="006C2674" w:rsidP="0021625B">
      <w:pPr>
        <w:spacing w:line="243" w:lineRule="auto"/>
        <w:ind w:left="1960" w:right="1980" w:firstLine="41"/>
        <w:jc w:val="center"/>
        <w:rPr>
          <w:szCs w:val="32"/>
        </w:rPr>
      </w:pPr>
      <w:r w:rsidRPr="0021625B">
        <w:rPr>
          <w:rFonts w:eastAsia="Times New Roman"/>
          <w:szCs w:val="32"/>
        </w:rPr>
        <w:t xml:space="preserve">Кандидат технических наук, доцент кафедры информационной безопасности </w:t>
      </w:r>
      <w:r w:rsidRPr="0021625B">
        <w:rPr>
          <w:rFonts w:eastAsia="Times New Roman"/>
          <w:i/>
          <w:iCs/>
          <w:szCs w:val="32"/>
        </w:rPr>
        <w:t>А.Г.</w:t>
      </w:r>
      <w:r w:rsidRPr="0021625B">
        <w:rPr>
          <w:rFonts w:eastAsia="Times New Roman"/>
          <w:szCs w:val="32"/>
        </w:rPr>
        <w:t xml:space="preserve"> </w:t>
      </w:r>
      <w:proofErr w:type="spellStart"/>
      <w:r w:rsidRPr="0021625B">
        <w:rPr>
          <w:rFonts w:eastAsia="Times New Roman"/>
          <w:i/>
          <w:iCs/>
          <w:szCs w:val="32"/>
        </w:rPr>
        <w:t>Спеваков</w:t>
      </w:r>
      <w:proofErr w:type="spellEnd"/>
    </w:p>
    <w:p w:rsidR="006C2674" w:rsidRPr="0021625B" w:rsidRDefault="006C2674" w:rsidP="006C2674">
      <w:pPr>
        <w:spacing w:line="200" w:lineRule="exact"/>
        <w:rPr>
          <w:szCs w:val="32"/>
        </w:rPr>
      </w:pPr>
    </w:p>
    <w:p w:rsidR="006C2674" w:rsidRPr="0021625B" w:rsidRDefault="006C2674" w:rsidP="006C2674">
      <w:pPr>
        <w:spacing w:line="200" w:lineRule="exact"/>
        <w:rPr>
          <w:szCs w:val="32"/>
        </w:rPr>
      </w:pPr>
    </w:p>
    <w:p w:rsidR="006C2674" w:rsidRPr="0021625B" w:rsidRDefault="006C2674" w:rsidP="006C2674">
      <w:pPr>
        <w:spacing w:line="357" w:lineRule="exact"/>
        <w:rPr>
          <w:szCs w:val="32"/>
        </w:rPr>
      </w:pPr>
    </w:p>
    <w:p w:rsidR="006C2674" w:rsidRPr="0021625B" w:rsidRDefault="006C2674" w:rsidP="0021625B">
      <w:pPr>
        <w:spacing w:line="235" w:lineRule="auto"/>
        <w:rPr>
          <w:szCs w:val="32"/>
        </w:rPr>
      </w:pPr>
      <w:r w:rsidRPr="0021625B">
        <w:rPr>
          <w:rFonts w:eastAsia="Times New Roman"/>
          <w:b/>
          <w:bCs/>
          <w:szCs w:val="32"/>
        </w:rPr>
        <w:t xml:space="preserve">Структура сообщений сетевого уровня в </w:t>
      </w:r>
      <w:r w:rsidRPr="0021625B">
        <w:rPr>
          <w:rFonts w:eastAsia="Times New Roman"/>
          <w:b/>
          <w:bCs/>
          <w:szCs w:val="32"/>
          <w:lang w:val="en-US"/>
        </w:rPr>
        <w:t>IP</w:t>
      </w:r>
      <w:r w:rsidRPr="0021625B">
        <w:rPr>
          <w:rFonts w:eastAsia="Times New Roman"/>
          <w:b/>
          <w:bCs/>
          <w:szCs w:val="32"/>
        </w:rPr>
        <w:t xml:space="preserve">-сети: </w:t>
      </w:r>
      <w:r w:rsidRPr="0021625B">
        <w:rPr>
          <w:rFonts w:eastAsia="Times New Roman"/>
          <w:szCs w:val="32"/>
        </w:rPr>
        <w:t xml:space="preserve">методические указания по выполнению практической работы по дисциплине «Введение в специальность» / Юго-Зап. гос. ун-т; </w:t>
      </w:r>
      <w:r w:rsidR="000D29A7" w:rsidRPr="0021625B">
        <w:rPr>
          <w:rFonts w:eastAsia="Times New Roman"/>
          <w:szCs w:val="32"/>
        </w:rPr>
        <w:t>сост.: В.Л. Лысенко, М.А. Ефремов. Курск, 2017</w:t>
      </w:r>
      <w:r w:rsidRPr="0021625B">
        <w:rPr>
          <w:rFonts w:eastAsia="Times New Roman"/>
          <w:szCs w:val="32"/>
        </w:rPr>
        <w:t>. 1</w:t>
      </w:r>
      <w:r w:rsidR="006358F9">
        <w:rPr>
          <w:rFonts w:eastAsia="Times New Roman"/>
          <w:szCs w:val="32"/>
        </w:rPr>
        <w:t>7</w:t>
      </w:r>
      <w:r w:rsidRPr="0021625B">
        <w:rPr>
          <w:rFonts w:eastAsia="Times New Roman"/>
          <w:szCs w:val="32"/>
        </w:rPr>
        <w:t xml:space="preserve"> с.: ил.</w:t>
      </w:r>
      <w:r w:rsidR="006358F9">
        <w:rPr>
          <w:rFonts w:eastAsia="Times New Roman"/>
          <w:szCs w:val="32"/>
        </w:rPr>
        <w:t>5, табл. 1.</w:t>
      </w:r>
      <w:r w:rsidRPr="0021625B">
        <w:rPr>
          <w:rFonts w:eastAsia="Times New Roman"/>
          <w:szCs w:val="32"/>
        </w:rPr>
        <w:t xml:space="preserve"> </w:t>
      </w:r>
      <w:proofErr w:type="spellStart"/>
      <w:proofErr w:type="gramStart"/>
      <w:r w:rsidRPr="0021625B">
        <w:rPr>
          <w:rFonts w:eastAsia="Times New Roman"/>
          <w:szCs w:val="32"/>
        </w:rPr>
        <w:t>Библиогр</w:t>
      </w:r>
      <w:proofErr w:type="spellEnd"/>
      <w:r w:rsidRPr="0021625B">
        <w:rPr>
          <w:rFonts w:eastAsia="Times New Roman"/>
          <w:szCs w:val="32"/>
        </w:rPr>
        <w:t>.:</w:t>
      </w:r>
      <w:proofErr w:type="gramEnd"/>
      <w:r w:rsidRPr="0021625B">
        <w:rPr>
          <w:rFonts w:eastAsia="Times New Roman"/>
          <w:szCs w:val="32"/>
        </w:rPr>
        <w:t xml:space="preserve"> с. 1</w:t>
      </w:r>
      <w:r w:rsidR="006358F9">
        <w:rPr>
          <w:rFonts w:eastAsia="Times New Roman"/>
          <w:szCs w:val="32"/>
        </w:rPr>
        <w:t>7</w:t>
      </w:r>
      <w:r w:rsidRPr="0021625B">
        <w:rPr>
          <w:rFonts w:eastAsia="Times New Roman"/>
          <w:szCs w:val="32"/>
        </w:rPr>
        <w:t>.</w:t>
      </w:r>
    </w:p>
    <w:p w:rsidR="006C2674" w:rsidRPr="0021625B" w:rsidRDefault="006C2674" w:rsidP="0021625B">
      <w:pPr>
        <w:spacing w:line="184" w:lineRule="exact"/>
        <w:rPr>
          <w:szCs w:val="32"/>
        </w:rPr>
      </w:pPr>
    </w:p>
    <w:p w:rsidR="006C2674" w:rsidRPr="0021625B" w:rsidRDefault="006C2674" w:rsidP="0021625B">
      <w:pPr>
        <w:spacing w:line="234" w:lineRule="auto"/>
        <w:rPr>
          <w:szCs w:val="32"/>
        </w:rPr>
      </w:pPr>
      <w:r w:rsidRPr="0021625B">
        <w:rPr>
          <w:rFonts w:eastAsia="Times New Roman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специальностям и</w:t>
      </w:r>
      <w:r w:rsidR="0021625B">
        <w:rPr>
          <w:rFonts w:eastAsia="Times New Roman"/>
          <w:szCs w:val="32"/>
        </w:rPr>
        <w:t xml:space="preserve"> </w:t>
      </w:r>
      <w:r w:rsidRPr="0021625B">
        <w:rPr>
          <w:rFonts w:eastAsia="Times New Roman"/>
          <w:szCs w:val="32"/>
        </w:rPr>
        <w:t>направлениям подготовки «Информационная безопасность телекоммуникационных систем»</w:t>
      </w:r>
      <w:r w:rsidRPr="0021625B">
        <w:rPr>
          <w:rFonts w:eastAsia="Calibri"/>
          <w:szCs w:val="32"/>
        </w:rPr>
        <w:t>.</w:t>
      </w:r>
      <w:r w:rsidR="0021625B">
        <w:rPr>
          <w:rFonts w:eastAsia="Calibri"/>
          <w:szCs w:val="32"/>
        </w:rPr>
        <w:t xml:space="preserve"> </w:t>
      </w:r>
      <w:r w:rsidRPr="0021625B">
        <w:rPr>
          <w:rFonts w:eastAsia="Times New Roman"/>
          <w:szCs w:val="32"/>
        </w:rPr>
        <w:t>Предназначены для студентов укрупненной группы специальностей 10.05.02 дневной формы обучения.</w:t>
      </w:r>
    </w:p>
    <w:p w:rsidR="006C2674" w:rsidRPr="0021625B" w:rsidRDefault="006C2674" w:rsidP="0021625B">
      <w:pPr>
        <w:spacing w:line="200" w:lineRule="exact"/>
        <w:rPr>
          <w:szCs w:val="32"/>
        </w:rPr>
      </w:pPr>
    </w:p>
    <w:p w:rsidR="006C2674" w:rsidRPr="0021625B" w:rsidRDefault="006C2674" w:rsidP="006C2674">
      <w:pPr>
        <w:spacing w:line="200" w:lineRule="exact"/>
        <w:rPr>
          <w:szCs w:val="32"/>
        </w:rPr>
      </w:pPr>
    </w:p>
    <w:p w:rsidR="006C2674" w:rsidRPr="0021625B" w:rsidRDefault="006C2674" w:rsidP="006C2674">
      <w:pPr>
        <w:spacing w:line="200" w:lineRule="exact"/>
        <w:rPr>
          <w:szCs w:val="32"/>
        </w:rPr>
      </w:pPr>
    </w:p>
    <w:p w:rsidR="006C2674" w:rsidRPr="0021625B" w:rsidRDefault="006C2674" w:rsidP="006C2674">
      <w:pPr>
        <w:spacing w:line="200" w:lineRule="exact"/>
        <w:rPr>
          <w:szCs w:val="32"/>
        </w:rPr>
      </w:pPr>
    </w:p>
    <w:p w:rsidR="006C2674" w:rsidRDefault="006C2674" w:rsidP="006C2674">
      <w:pPr>
        <w:spacing w:line="200" w:lineRule="exact"/>
        <w:rPr>
          <w:szCs w:val="32"/>
        </w:rPr>
      </w:pPr>
    </w:p>
    <w:p w:rsidR="0021625B" w:rsidRDefault="0021625B" w:rsidP="006C2674">
      <w:pPr>
        <w:spacing w:line="200" w:lineRule="exact"/>
        <w:rPr>
          <w:szCs w:val="32"/>
        </w:rPr>
      </w:pPr>
    </w:p>
    <w:p w:rsidR="0021625B" w:rsidRDefault="0021625B" w:rsidP="006C2674">
      <w:pPr>
        <w:spacing w:line="200" w:lineRule="exact"/>
        <w:rPr>
          <w:szCs w:val="32"/>
        </w:rPr>
      </w:pPr>
    </w:p>
    <w:p w:rsidR="0021625B" w:rsidRDefault="0021625B" w:rsidP="006C2674">
      <w:pPr>
        <w:spacing w:line="200" w:lineRule="exact"/>
        <w:rPr>
          <w:szCs w:val="32"/>
        </w:rPr>
      </w:pPr>
    </w:p>
    <w:p w:rsidR="0021625B" w:rsidRDefault="0021625B" w:rsidP="006C2674">
      <w:pPr>
        <w:spacing w:line="200" w:lineRule="exact"/>
        <w:rPr>
          <w:szCs w:val="32"/>
        </w:rPr>
      </w:pPr>
    </w:p>
    <w:p w:rsidR="0021625B" w:rsidRPr="0021625B" w:rsidRDefault="0021625B" w:rsidP="006C2674">
      <w:pPr>
        <w:spacing w:line="200" w:lineRule="exact"/>
        <w:rPr>
          <w:szCs w:val="32"/>
        </w:rPr>
      </w:pPr>
    </w:p>
    <w:p w:rsidR="006C2674" w:rsidRPr="0021625B" w:rsidRDefault="006C2674" w:rsidP="006C2674">
      <w:pPr>
        <w:spacing w:line="268" w:lineRule="exact"/>
        <w:rPr>
          <w:szCs w:val="32"/>
        </w:rPr>
      </w:pPr>
    </w:p>
    <w:p w:rsidR="006C2674" w:rsidRDefault="006C2674" w:rsidP="006C2674">
      <w:pPr>
        <w:jc w:val="center"/>
        <w:rPr>
          <w:rFonts w:eastAsia="Times New Roman"/>
          <w:szCs w:val="32"/>
        </w:rPr>
      </w:pPr>
      <w:r w:rsidRPr="0021625B">
        <w:rPr>
          <w:rFonts w:eastAsia="Times New Roman"/>
          <w:szCs w:val="32"/>
        </w:rPr>
        <w:t>Текст печатается в авторской редакции</w:t>
      </w:r>
    </w:p>
    <w:p w:rsidR="0021625B" w:rsidRDefault="0021625B" w:rsidP="006C2674">
      <w:pPr>
        <w:jc w:val="center"/>
        <w:rPr>
          <w:rFonts w:eastAsia="Times New Roman"/>
          <w:szCs w:val="32"/>
        </w:rPr>
      </w:pPr>
    </w:p>
    <w:p w:rsidR="0021625B" w:rsidRDefault="0021625B" w:rsidP="006C2674">
      <w:pPr>
        <w:jc w:val="center"/>
        <w:rPr>
          <w:rFonts w:eastAsia="Times New Roman"/>
          <w:szCs w:val="32"/>
        </w:rPr>
      </w:pPr>
    </w:p>
    <w:p w:rsidR="0021625B" w:rsidRDefault="0021625B" w:rsidP="006C2674">
      <w:pPr>
        <w:jc w:val="center"/>
        <w:rPr>
          <w:rFonts w:eastAsia="Times New Roman"/>
          <w:szCs w:val="32"/>
        </w:rPr>
      </w:pPr>
      <w:bookmarkStart w:id="0" w:name="_GoBack"/>
      <w:bookmarkEnd w:id="0"/>
    </w:p>
    <w:p w:rsidR="0021625B" w:rsidRDefault="0021625B" w:rsidP="006C2674">
      <w:pPr>
        <w:jc w:val="center"/>
        <w:rPr>
          <w:rFonts w:eastAsia="Times New Roman"/>
          <w:szCs w:val="32"/>
        </w:rPr>
      </w:pPr>
    </w:p>
    <w:p w:rsidR="0021625B" w:rsidRPr="0021625B" w:rsidRDefault="0021625B" w:rsidP="006C2674">
      <w:pPr>
        <w:jc w:val="center"/>
        <w:rPr>
          <w:szCs w:val="32"/>
        </w:rPr>
      </w:pPr>
    </w:p>
    <w:p w:rsidR="006C2674" w:rsidRPr="0021625B" w:rsidRDefault="006C2674" w:rsidP="006C2674">
      <w:pPr>
        <w:tabs>
          <w:tab w:val="left" w:pos="6260"/>
        </w:tabs>
        <w:ind w:left="1240"/>
        <w:jc w:val="center"/>
        <w:rPr>
          <w:szCs w:val="32"/>
        </w:rPr>
      </w:pPr>
      <w:r w:rsidRPr="0021625B">
        <w:rPr>
          <w:rFonts w:eastAsia="Times New Roman"/>
          <w:szCs w:val="32"/>
        </w:rPr>
        <w:t>Подписано в печать.</w:t>
      </w:r>
      <w:r w:rsidRPr="0021625B">
        <w:rPr>
          <w:szCs w:val="32"/>
        </w:rPr>
        <w:tab/>
      </w:r>
      <w:r w:rsidRPr="0021625B">
        <w:rPr>
          <w:rFonts w:eastAsia="Times New Roman"/>
          <w:szCs w:val="32"/>
        </w:rPr>
        <w:t>Формат 60х84 1/16.</w:t>
      </w:r>
    </w:p>
    <w:p w:rsidR="006C2674" w:rsidRPr="0021625B" w:rsidRDefault="006C2674" w:rsidP="006C2674">
      <w:pPr>
        <w:tabs>
          <w:tab w:val="left" w:pos="2660"/>
          <w:tab w:val="left" w:pos="4720"/>
          <w:tab w:val="left" w:pos="7940"/>
        </w:tabs>
        <w:ind w:left="720"/>
        <w:jc w:val="center"/>
        <w:rPr>
          <w:szCs w:val="32"/>
        </w:rPr>
      </w:pPr>
      <w:proofErr w:type="spellStart"/>
      <w:r w:rsidRPr="0021625B">
        <w:rPr>
          <w:rFonts w:eastAsia="Times New Roman"/>
          <w:szCs w:val="32"/>
        </w:rPr>
        <w:t>Усл</w:t>
      </w:r>
      <w:proofErr w:type="spellEnd"/>
      <w:proofErr w:type="gramStart"/>
      <w:r w:rsidRPr="0021625B">
        <w:rPr>
          <w:rFonts w:eastAsia="Times New Roman"/>
          <w:szCs w:val="32"/>
        </w:rPr>
        <w:t xml:space="preserve">. </w:t>
      </w:r>
      <w:proofErr w:type="spellStart"/>
      <w:r w:rsidRPr="0021625B">
        <w:rPr>
          <w:rFonts w:eastAsia="Times New Roman"/>
          <w:szCs w:val="32"/>
        </w:rPr>
        <w:t>печ</w:t>
      </w:r>
      <w:proofErr w:type="spellEnd"/>
      <w:proofErr w:type="gramEnd"/>
      <w:r w:rsidRPr="0021625B">
        <w:rPr>
          <w:rFonts w:eastAsia="Times New Roman"/>
          <w:szCs w:val="32"/>
        </w:rPr>
        <w:t>. л.</w:t>
      </w:r>
      <w:r w:rsidRPr="0021625B">
        <w:rPr>
          <w:szCs w:val="32"/>
        </w:rPr>
        <w:tab/>
      </w:r>
      <w:r w:rsidRPr="0021625B">
        <w:rPr>
          <w:rFonts w:eastAsia="Times New Roman"/>
          <w:szCs w:val="32"/>
        </w:rPr>
        <w:t>Уч. –</w:t>
      </w:r>
      <w:proofErr w:type="spellStart"/>
      <w:r w:rsidRPr="0021625B">
        <w:rPr>
          <w:rFonts w:eastAsia="Times New Roman"/>
          <w:szCs w:val="32"/>
        </w:rPr>
        <w:t>изд.л</w:t>
      </w:r>
      <w:proofErr w:type="spellEnd"/>
      <w:r w:rsidRPr="0021625B">
        <w:rPr>
          <w:rFonts w:eastAsia="Times New Roman"/>
          <w:szCs w:val="32"/>
        </w:rPr>
        <w:t>.</w:t>
      </w:r>
      <w:r w:rsidRPr="0021625B">
        <w:rPr>
          <w:szCs w:val="32"/>
        </w:rPr>
        <w:tab/>
      </w:r>
      <w:r w:rsidRPr="0021625B">
        <w:rPr>
          <w:rFonts w:eastAsia="Times New Roman"/>
          <w:szCs w:val="32"/>
        </w:rPr>
        <w:t>Тираж 30 экз. Заказ.</w:t>
      </w:r>
      <w:r w:rsidRPr="0021625B">
        <w:rPr>
          <w:szCs w:val="32"/>
        </w:rPr>
        <w:tab/>
      </w:r>
      <w:r w:rsidRPr="0021625B">
        <w:rPr>
          <w:rFonts w:eastAsia="Times New Roman"/>
          <w:szCs w:val="32"/>
        </w:rPr>
        <w:t>Бесплатно.</w:t>
      </w:r>
    </w:p>
    <w:p w:rsidR="006C2674" w:rsidRPr="0021625B" w:rsidRDefault="006C2674" w:rsidP="006C2674">
      <w:pPr>
        <w:jc w:val="center"/>
        <w:rPr>
          <w:szCs w:val="32"/>
        </w:rPr>
      </w:pPr>
      <w:r w:rsidRPr="0021625B">
        <w:rPr>
          <w:rFonts w:eastAsia="Times New Roman"/>
          <w:szCs w:val="32"/>
        </w:rPr>
        <w:t>Юго-Западный государственный университет.</w:t>
      </w:r>
    </w:p>
    <w:p w:rsidR="0021625B" w:rsidRPr="0021625B" w:rsidRDefault="006C2674" w:rsidP="006C2674">
      <w:pPr>
        <w:jc w:val="center"/>
        <w:rPr>
          <w:rFonts w:eastAsia="Times New Roman"/>
          <w:szCs w:val="32"/>
        </w:rPr>
      </w:pPr>
      <w:r w:rsidRPr="0021625B">
        <w:rPr>
          <w:rFonts w:eastAsia="Times New Roman"/>
          <w:szCs w:val="32"/>
        </w:rPr>
        <w:t>305040, г. Курск, ул. 50 лет Октября</w:t>
      </w:r>
    </w:p>
    <w:p w:rsidR="0021625B" w:rsidRPr="0021625B" w:rsidRDefault="0021625B">
      <w:pPr>
        <w:rPr>
          <w:rFonts w:eastAsia="Times New Roman"/>
          <w:szCs w:val="32"/>
        </w:rPr>
      </w:pPr>
      <w:r w:rsidRPr="0021625B">
        <w:rPr>
          <w:rFonts w:eastAsia="Times New Roman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497383737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:rsidR="000D29A7" w:rsidRPr="006358F9" w:rsidRDefault="000D29A7" w:rsidP="000D29A7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358F9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0D29A7" w:rsidRPr="000D29A7" w:rsidRDefault="000D29A7" w:rsidP="000D29A7"/>
        <w:p w:rsidR="006358F9" w:rsidRDefault="000D29A7">
          <w:pPr>
            <w:pStyle w:val="11"/>
            <w:tabs>
              <w:tab w:val="right" w:leader="dot" w:pos="9630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89581" w:history="1">
            <w:r w:rsidR="006358F9" w:rsidRPr="0029645F">
              <w:rPr>
                <w:rStyle w:val="a3"/>
                <w:rFonts w:eastAsia="Times New Roman"/>
                <w:noProof/>
              </w:rPr>
              <w:t>1 Цель практической работы:</w:t>
            </w:r>
            <w:r w:rsidR="006358F9">
              <w:rPr>
                <w:noProof/>
                <w:webHidden/>
              </w:rPr>
              <w:tab/>
            </w:r>
            <w:r w:rsidR="006358F9">
              <w:rPr>
                <w:noProof/>
                <w:webHidden/>
              </w:rPr>
              <w:fldChar w:fldCharType="begin"/>
            </w:r>
            <w:r w:rsidR="006358F9">
              <w:rPr>
                <w:noProof/>
                <w:webHidden/>
              </w:rPr>
              <w:instrText xml:space="preserve"> PAGEREF _Toc501289581 \h </w:instrText>
            </w:r>
            <w:r w:rsidR="006358F9">
              <w:rPr>
                <w:noProof/>
                <w:webHidden/>
              </w:rPr>
            </w:r>
            <w:r w:rsidR="006358F9">
              <w:rPr>
                <w:noProof/>
                <w:webHidden/>
              </w:rPr>
              <w:fldChar w:fldCharType="separate"/>
            </w:r>
            <w:r w:rsidR="006358F9">
              <w:rPr>
                <w:noProof/>
                <w:webHidden/>
              </w:rPr>
              <w:t>4</w:t>
            </w:r>
            <w:r w:rsidR="006358F9">
              <w:rPr>
                <w:noProof/>
                <w:webHidden/>
              </w:rPr>
              <w:fldChar w:fldCharType="end"/>
            </w:r>
          </w:hyperlink>
        </w:p>
        <w:p w:rsidR="006358F9" w:rsidRDefault="006358F9">
          <w:pPr>
            <w:pStyle w:val="11"/>
            <w:tabs>
              <w:tab w:val="right" w:leader="dot" w:pos="9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9582" w:history="1">
            <w:r w:rsidRPr="0029645F">
              <w:rPr>
                <w:rStyle w:val="a3"/>
                <w:rFonts w:eastAsia="Times New Roman"/>
                <w:noProof/>
              </w:rPr>
              <w:t>2 Краткие 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8F9" w:rsidRDefault="006358F9">
          <w:pPr>
            <w:pStyle w:val="11"/>
            <w:tabs>
              <w:tab w:val="right" w:leader="dot" w:pos="9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9583" w:history="1">
            <w:r w:rsidRPr="0029645F">
              <w:rPr>
                <w:rStyle w:val="a3"/>
                <w:rFonts w:eastAsia="Times New Roman"/>
                <w:noProof/>
              </w:rPr>
              <w:t>3 Практическое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8F9" w:rsidRDefault="006358F9">
          <w:pPr>
            <w:pStyle w:val="11"/>
            <w:tabs>
              <w:tab w:val="right" w:leader="dot" w:pos="9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9584" w:history="1">
            <w:r w:rsidRPr="0029645F">
              <w:rPr>
                <w:rStyle w:val="a3"/>
                <w:rFonts w:eastAsia="Times New Roman"/>
                <w:noProof/>
              </w:rPr>
              <w:t>4 Порядок выполнения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8F9" w:rsidRDefault="006358F9">
          <w:pPr>
            <w:pStyle w:val="11"/>
            <w:tabs>
              <w:tab w:val="right" w:leader="dot" w:pos="9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9585" w:history="1">
            <w:r w:rsidRPr="0029645F">
              <w:rPr>
                <w:rStyle w:val="a3"/>
                <w:rFonts w:eastAsia="Times New Roman"/>
                <w:noProof/>
              </w:rPr>
              <w:t>5 Содержание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8F9" w:rsidRDefault="006358F9">
          <w:pPr>
            <w:pStyle w:val="11"/>
            <w:tabs>
              <w:tab w:val="right" w:leader="dot" w:pos="9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9586" w:history="1">
            <w:r w:rsidRPr="0029645F">
              <w:rPr>
                <w:rStyle w:val="a3"/>
                <w:rFonts w:eastAsia="Times New Roman"/>
                <w:noProof/>
              </w:rPr>
              <w:t>6 Контрольные вопросы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58F9" w:rsidRDefault="006358F9">
          <w:pPr>
            <w:pStyle w:val="11"/>
            <w:tabs>
              <w:tab w:val="right" w:leader="dot" w:pos="9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01289587" w:history="1">
            <w:r w:rsidRPr="0029645F">
              <w:rPr>
                <w:rStyle w:val="a3"/>
                <w:rFonts w:eastAsia="Times New Roman"/>
                <w:noProof/>
              </w:rPr>
              <w:t>7 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_Toc501289587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A7" w:rsidRDefault="000D29A7">
          <w:r>
            <w:rPr>
              <w:b/>
              <w:bCs/>
            </w:rPr>
            <w:fldChar w:fldCharType="end"/>
          </w:r>
        </w:p>
      </w:sdtContent>
    </w:sdt>
    <w:p w:rsidR="000D29A7" w:rsidRDefault="000D29A7">
      <w:pPr>
        <w:rPr>
          <w:rFonts w:eastAsia="Times New Roman" w:cstheme="majorBidi"/>
          <w:b/>
          <w:sz w:val="28"/>
          <w:szCs w:val="32"/>
        </w:rPr>
      </w:pPr>
      <w:r>
        <w:rPr>
          <w:rFonts w:eastAsia="Times New Roman"/>
        </w:rPr>
        <w:br w:type="page"/>
      </w:r>
    </w:p>
    <w:p w:rsidR="00B97113" w:rsidRDefault="00C12E2F" w:rsidP="000D29A7">
      <w:pPr>
        <w:pStyle w:val="1"/>
        <w:rPr>
          <w:sz w:val="20"/>
          <w:szCs w:val="20"/>
        </w:rPr>
      </w:pPr>
      <w:bookmarkStart w:id="1" w:name="_Toc501289581"/>
      <w:r>
        <w:rPr>
          <w:rFonts w:eastAsia="Times New Roman"/>
        </w:rPr>
        <w:lastRenderedPageBreak/>
        <w:t>1 Цель практической работы:</w:t>
      </w:r>
      <w:bookmarkEnd w:id="1"/>
    </w:p>
    <w:p w:rsidR="00B97113" w:rsidRDefault="00B97113" w:rsidP="00E022AC"/>
    <w:p w:rsidR="00B97113" w:rsidRDefault="006C2674" w:rsidP="00E022AC">
      <w:pPr>
        <w:rPr>
          <w:rFonts w:eastAsia="Times New Roman"/>
        </w:rPr>
      </w:pPr>
      <w:r>
        <w:rPr>
          <w:rFonts w:eastAsia="Times New Roman"/>
        </w:rPr>
        <w:t xml:space="preserve">Ознакомление с принципами и методами адресации и передачи на сетевом уровне сообщений в </w:t>
      </w:r>
      <w:r>
        <w:rPr>
          <w:rFonts w:eastAsia="Times New Roman"/>
          <w:lang w:val="en-US"/>
        </w:rPr>
        <w:t>IP</w:t>
      </w:r>
      <w:r w:rsidRPr="006C2674">
        <w:rPr>
          <w:rFonts w:eastAsia="Times New Roman"/>
        </w:rPr>
        <w:t>-</w:t>
      </w:r>
      <w:r>
        <w:rPr>
          <w:rFonts w:eastAsia="Times New Roman"/>
        </w:rPr>
        <w:t xml:space="preserve">сети передачи данных на примере структуры дейтаграммы. </w:t>
      </w:r>
    </w:p>
    <w:p w:rsidR="00B97113" w:rsidRDefault="00B97113" w:rsidP="00E022AC"/>
    <w:p w:rsidR="00B97113" w:rsidRDefault="00C12E2F" w:rsidP="00E022AC">
      <w:pPr>
        <w:pStyle w:val="1"/>
        <w:rPr>
          <w:rFonts w:eastAsia="Times New Roman"/>
        </w:rPr>
      </w:pPr>
      <w:bookmarkStart w:id="2" w:name="_Toc501289582"/>
      <w:r>
        <w:rPr>
          <w:rFonts w:eastAsia="Times New Roman"/>
        </w:rPr>
        <w:t>2 Краткие теоретические сведения</w:t>
      </w:r>
      <w:bookmarkEnd w:id="2"/>
    </w:p>
    <w:p w:rsidR="006C2674" w:rsidRDefault="006C2674" w:rsidP="00E022AC">
      <w:pPr>
        <w:rPr>
          <w:rFonts w:eastAsia="Times New Roman"/>
        </w:rPr>
      </w:pPr>
    </w:p>
    <w:p w:rsidR="006C2674" w:rsidRPr="006C2674" w:rsidRDefault="006C2674" w:rsidP="00E022AC">
      <w:r w:rsidRPr="006C2674">
        <w:t>Адресация в IP-сетях</w:t>
      </w:r>
    </w:p>
    <w:p w:rsidR="006C2674" w:rsidRPr="006C2674" w:rsidRDefault="006C2674" w:rsidP="00E022AC">
      <w:r w:rsidRPr="006C2674">
        <w:t xml:space="preserve">Каждый </w:t>
      </w:r>
      <w:bookmarkStart w:id="3" w:name="keyword2"/>
      <w:bookmarkEnd w:id="3"/>
      <w:r w:rsidRPr="006C2674">
        <w:rPr>
          <w:rStyle w:val="keyword"/>
          <w:sz w:val="28"/>
          <w:szCs w:val="28"/>
        </w:rPr>
        <w:t>терминал</w:t>
      </w:r>
      <w:r w:rsidRPr="006C2674">
        <w:t xml:space="preserve"> в сети </w:t>
      </w:r>
      <w:bookmarkStart w:id="4" w:name="keyword3"/>
      <w:bookmarkEnd w:id="4"/>
      <w:r w:rsidRPr="006C2674">
        <w:rPr>
          <w:rStyle w:val="keyword"/>
          <w:sz w:val="28"/>
          <w:szCs w:val="28"/>
        </w:rPr>
        <w:t>TCP</w:t>
      </w:r>
      <w:r w:rsidRPr="006C2674">
        <w:t>/</w:t>
      </w:r>
      <w:bookmarkStart w:id="5" w:name="keyword4"/>
      <w:bookmarkEnd w:id="5"/>
      <w:r w:rsidRPr="006C2674">
        <w:rPr>
          <w:rStyle w:val="keyword"/>
          <w:sz w:val="28"/>
          <w:szCs w:val="28"/>
        </w:rPr>
        <w:t>IP</w:t>
      </w:r>
      <w:r w:rsidRPr="006C2674">
        <w:t xml:space="preserve"> имеет адреса трех уровней.</w:t>
      </w:r>
    </w:p>
    <w:p w:rsidR="006C2674" w:rsidRPr="006C2674" w:rsidRDefault="006C2674" w:rsidP="00E022AC">
      <w:r w:rsidRPr="006C2674">
        <w:rPr>
          <w:i/>
          <w:iCs/>
        </w:rPr>
        <w:t>Физический (МАС-адрес)</w:t>
      </w:r>
      <w:r w:rsidRPr="006C2674">
        <w:t xml:space="preserve"> - </w:t>
      </w:r>
      <w:bookmarkStart w:id="6" w:name="keyword5"/>
      <w:bookmarkEnd w:id="6"/>
      <w:r w:rsidRPr="006C2674">
        <w:rPr>
          <w:rStyle w:val="keyword"/>
          <w:sz w:val="28"/>
          <w:szCs w:val="28"/>
        </w:rPr>
        <w:t>локальный адрес</w:t>
      </w:r>
      <w:r w:rsidRPr="006C2674">
        <w:t xml:space="preserve"> узла, определяемый технологией, с помощью которой построена отдельная сеть, куда входит данный узел.</w:t>
      </w:r>
    </w:p>
    <w:p w:rsidR="006C2674" w:rsidRPr="006C2674" w:rsidRDefault="006C2674" w:rsidP="00E022AC">
      <w:r w:rsidRPr="006C2674">
        <w:rPr>
          <w:i/>
          <w:iCs/>
        </w:rPr>
        <w:t>Сетевой (IP-адрес)</w:t>
      </w:r>
      <w:r w:rsidRPr="006C2674">
        <w:t xml:space="preserve">, состоящий из 4 байтов, например, </w:t>
      </w:r>
      <w:r w:rsidRPr="006C2674">
        <w:rPr>
          <w:rStyle w:val="texample"/>
          <w:sz w:val="28"/>
          <w:szCs w:val="28"/>
        </w:rPr>
        <w:t>109.26.17.100</w:t>
      </w:r>
      <w:r w:rsidRPr="006C2674">
        <w:t>. Этот адрес используется на сетевом уровне. Он назначается администратором во время конфигурирования компьютеров и маршрутизаторов. IP-адрес состоит из двух частей: номера сети и номера узла. Номер сети может быть выбран администратором произвольно или назначен по рекомендации специального подразделения Интернета (</w:t>
      </w:r>
      <w:proofErr w:type="spellStart"/>
      <w:r w:rsidRPr="006C2674">
        <w:t>Network</w:t>
      </w:r>
      <w:proofErr w:type="spellEnd"/>
      <w:r w:rsidRPr="006C2674">
        <w:t xml:space="preserve"> </w:t>
      </w:r>
      <w:proofErr w:type="spellStart"/>
      <w:r w:rsidRPr="006C2674">
        <w:t>Information</w:t>
      </w:r>
      <w:proofErr w:type="spellEnd"/>
      <w:r w:rsidRPr="006C2674">
        <w:t xml:space="preserve"> </w:t>
      </w:r>
      <w:proofErr w:type="spellStart"/>
      <w:r w:rsidRPr="006C2674">
        <w:t>Center</w:t>
      </w:r>
      <w:proofErr w:type="spellEnd"/>
      <w:r w:rsidRPr="006C2674">
        <w:t xml:space="preserve">, </w:t>
      </w:r>
      <w:bookmarkStart w:id="7" w:name="keyword6"/>
      <w:bookmarkEnd w:id="7"/>
      <w:r w:rsidRPr="006C2674">
        <w:rPr>
          <w:rStyle w:val="keyword"/>
          <w:sz w:val="28"/>
          <w:szCs w:val="28"/>
        </w:rPr>
        <w:t>NIC</w:t>
      </w:r>
      <w:r w:rsidRPr="006C2674">
        <w:t xml:space="preserve">), если сеть должна работать как составная часть Интернета. Обычно провайдеры услуг Интернета получают диапазоны адресов у подразделений </w:t>
      </w:r>
      <w:bookmarkStart w:id="8" w:name="keyword7"/>
      <w:bookmarkEnd w:id="8"/>
      <w:r w:rsidRPr="006C2674">
        <w:rPr>
          <w:rStyle w:val="keyword"/>
          <w:sz w:val="28"/>
          <w:szCs w:val="28"/>
        </w:rPr>
        <w:t>NIC</w:t>
      </w:r>
      <w:r w:rsidRPr="006C2674">
        <w:t>, а затем распределяют их между своими абонентами.</w:t>
      </w:r>
    </w:p>
    <w:p w:rsidR="006C2674" w:rsidRPr="006C2674" w:rsidRDefault="006C2674" w:rsidP="00E022AC">
      <w:r w:rsidRPr="006C2674">
        <w:t>Номер узла в протоколе IP назначается независимо от локального адреса узла. Деление IP-адреса на поле номера сети и номера узла - гибкое, и граница между этими полями может устанавливаться весьма условно. Узел может входить в несколько IP-сетей. В этом случае узел должен иметь несколько IP-адресов, по числу сетевых связей. Таким образом, IP-адрес характеризует не отдельный компьютер или маршрутизатор, а одно сетевое соединение.</w:t>
      </w:r>
    </w:p>
    <w:p w:rsidR="006C2674" w:rsidRPr="006C2674" w:rsidRDefault="006C2674" w:rsidP="00E022AC">
      <w:r w:rsidRPr="006C2674">
        <w:rPr>
          <w:i/>
          <w:iCs/>
        </w:rPr>
        <w:t>Символьный (DNS-имя)</w:t>
      </w:r>
      <w:r w:rsidRPr="006C2674">
        <w:t xml:space="preserve"> - идентификатор-имя. Этот адрес назначается администратором и состоит из нескольких частей, например, имени машины, имени организации, имени домена.</w:t>
      </w:r>
    </w:p>
    <w:p w:rsidR="006C2674" w:rsidRPr="006C2674" w:rsidRDefault="006C2674" w:rsidP="00E022AC">
      <w:bookmarkStart w:id="9" w:name="keyword8"/>
      <w:bookmarkEnd w:id="9"/>
      <w:r w:rsidRPr="00E022AC">
        <w:rPr>
          <w:rStyle w:val="keyword"/>
          <w:szCs w:val="28"/>
        </w:rPr>
        <w:t>Интернет</w:t>
      </w:r>
      <w:r w:rsidRPr="006C2674">
        <w:t xml:space="preserve"> - это совокупность тысяч компьютеров, объединенных в сети, которые, в свою </w:t>
      </w:r>
      <w:bookmarkStart w:id="10" w:name="keyword9"/>
      <w:bookmarkEnd w:id="10"/>
      <w:r w:rsidRPr="00E022AC">
        <w:rPr>
          <w:rStyle w:val="keyword"/>
          <w:szCs w:val="28"/>
        </w:rPr>
        <w:t>очередь</w:t>
      </w:r>
      <w:r w:rsidRPr="006C2674">
        <w:t>, соединены между собой посредством маршрутизаторов.</w:t>
      </w:r>
    </w:p>
    <w:p w:rsidR="006C2674" w:rsidRPr="006C2674" w:rsidRDefault="006C2674" w:rsidP="00E022AC">
      <w:bookmarkStart w:id="11" w:name="keyword10"/>
      <w:bookmarkEnd w:id="11"/>
      <w:r w:rsidRPr="006C2674">
        <w:rPr>
          <w:rStyle w:val="keyword"/>
          <w:sz w:val="28"/>
          <w:szCs w:val="28"/>
        </w:rPr>
        <w:t>Сеть</w:t>
      </w:r>
      <w:r w:rsidRPr="006C2674">
        <w:t xml:space="preserve"> </w:t>
      </w:r>
      <w:bookmarkStart w:id="12" w:name="keyword11"/>
      <w:bookmarkEnd w:id="12"/>
      <w:r w:rsidRPr="006C2674">
        <w:rPr>
          <w:rStyle w:val="keyword"/>
          <w:sz w:val="28"/>
          <w:szCs w:val="28"/>
        </w:rPr>
        <w:t>Интернет</w:t>
      </w:r>
      <w:r w:rsidRPr="006C2674">
        <w:t xml:space="preserve"> имеет иерархическую структуру. Этот подход является эффективным, потому что позволяет идентифицировать </w:t>
      </w:r>
      <w:r w:rsidRPr="006C2674">
        <w:lastRenderedPageBreak/>
        <w:t xml:space="preserve">компоненты Интернета посредством адресов, также имеющих иерархическую структуру. Старшие биты адреса идентифицируют </w:t>
      </w:r>
      <w:bookmarkStart w:id="13" w:name="keyword12"/>
      <w:bookmarkEnd w:id="13"/>
      <w:r w:rsidRPr="006C2674">
        <w:rPr>
          <w:rStyle w:val="keyword"/>
          <w:sz w:val="28"/>
          <w:szCs w:val="28"/>
        </w:rPr>
        <w:t>сеть</w:t>
      </w:r>
      <w:r w:rsidRPr="006C2674">
        <w:t xml:space="preserve">, в которой находится </w:t>
      </w:r>
      <w:bookmarkStart w:id="14" w:name="keyword13"/>
      <w:bookmarkEnd w:id="14"/>
      <w:r w:rsidRPr="00E022AC">
        <w:rPr>
          <w:rStyle w:val="keyword"/>
          <w:szCs w:val="28"/>
        </w:rPr>
        <w:t>рабочая</w:t>
      </w:r>
      <w:r w:rsidRPr="006C2674">
        <w:rPr>
          <w:rStyle w:val="keyword"/>
          <w:sz w:val="28"/>
          <w:szCs w:val="28"/>
        </w:rPr>
        <w:t xml:space="preserve"> станция</w:t>
      </w:r>
      <w:r w:rsidRPr="006C2674">
        <w:t>, а младшие - расположение рабочей станции в этой сети.</w:t>
      </w:r>
    </w:p>
    <w:p w:rsidR="006C2674" w:rsidRPr="006C2674" w:rsidRDefault="006C2674" w:rsidP="00E022AC">
      <w:r w:rsidRPr="006C2674">
        <w:t xml:space="preserve">Подавляющее большинство сетей сейчас использует протокол </w:t>
      </w:r>
      <w:r w:rsidRPr="006C2674">
        <w:rPr>
          <w:i/>
          <w:iCs/>
        </w:rPr>
        <w:t>IPv4 (интернет-протокол версии 4)</w:t>
      </w:r>
      <w:r w:rsidRPr="006C2674">
        <w:t xml:space="preserve">, хотя уже разработана шестая версия протокола </w:t>
      </w:r>
      <w:bookmarkStart w:id="15" w:name="keyword14"/>
      <w:bookmarkEnd w:id="15"/>
      <w:r w:rsidRPr="006C2674">
        <w:rPr>
          <w:rStyle w:val="keyword"/>
          <w:sz w:val="28"/>
          <w:szCs w:val="28"/>
        </w:rPr>
        <w:t>IP</w:t>
      </w:r>
      <w:r w:rsidRPr="006C2674">
        <w:t>. Схема адресации протокола IPv4 предусматривает размер адресного поля 32 бита, что дает 2</w:t>
      </w:r>
      <w:r w:rsidRPr="006C2674">
        <w:rPr>
          <w:vertAlign w:val="superscript"/>
        </w:rPr>
        <w:t>32</w:t>
      </w:r>
      <w:r w:rsidRPr="006C2674">
        <w:t xml:space="preserve"> (или 4 294 967 296) потенциальных адресов.</w:t>
      </w:r>
    </w:p>
    <w:p w:rsidR="006C2674" w:rsidRPr="006C2674" w:rsidRDefault="006C2674" w:rsidP="00E022AC">
      <w:bookmarkStart w:id="16" w:name="keyword15"/>
      <w:bookmarkEnd w:id="16"/>
      <w:r w:rsidRPr="006C2674">
        <w:rPr>
          <w:rStyle w:val="keyword"/>
          <w:sz w:val="28"/>
          <w:szCs w:val="28"/>
        </w:rPr>
        <w:t>IP</w:t>
      </w:r>
      <w:r w:rsidRPr="006C2674">
        <w:t>-</w:t>
      </w:r>
      <w:bookmarkStart w:id="17" w:name="keyword16"/>
      <w:bookmarkEnd w:id="17"/>
      <w:r w:rsidRPr="006C2674">
        <w:rPr>
          <w:rStyle w:val="keyword"/>
          <w:sz w:val="28"/>
          <w:szCs w:val="28"/>
        </w:rPr>
        <w:t>адрес</w:t>
      </w:r>
      <w:r w:rsidRPr="006C2674">
        <w:t xml:space="preserve"> любой рабочей станции состоит из </w:t>
      </w:r>
      <w:bookmarkStart w:id="18" w:name="keyword17"/>
      <w:bookmarkEnd w:id="18"/>
      <w:r w:rsidRPr="006C2674">
        <w:rPr>
          <w:rStyle w:val="keyword"/>
          <w:sz w:val="28"/>
          <w:szCs w:val="28"/>
        </w:rPr>
        <w:t>адреса сети</w:t>
      </w:r>
      <w:r w:rsidRPr="006C2674">
        <w:t xml:space="preserve"> и адреса компьютера в этой сети. В архитектуре адресации предусмотрено пять форматов адреса, каждый из которых начинается с одного, двух, трех или четырех битов, идентифицирующих </w:t>
      </w:r>
      <w:bookmarkStart w:id="19" w:name="keyword18"/>
      <w:bookmarkEnd w:id="19"/>
      <w:r w:rsidRPr="006C2674">
        <w:rPr>
          <w:rStyle w:val="keyword"/>
          <w:sz w:val="28"/>
          <w:szCs w:val="28"/>
        </w:rPr>
        <w:t>класс сети</w:t>
      </w:r>
      <w:r w:rsidRPr="006C2674">
        <w:t xml:space="preserve"> (</w:t>
      </w:r>
      <w:bookmarkStart w:id="20" w:name="keyword19"/>
      <w:bookmarkEnd w:id="20"/>
      <w:r w:rsidRPr="006C2674">
        <w:rPr>
          <w:rStyle w:val="keyword"/>
          <w:sz w:val="28"/>
          <w:szCs w:val="28"/>
        </w:rPr>
        <w:t>класс</w:t>
      </w:r>
      <w:r w:rsidRPr="006C2674">
        <w:t xml:space="preserve"> </w:t>
      </w:r>
      <w:r w:rsidRPr="006C2674">
        <w:rPr>
          <w:rStyle w:val="texample"/>
          <w:sz w:val="28"/>
          <w:szCs w:val="28"/>
        </w:rPr>
        <w:t>А, В, С, D</w:t>
      </w:r>
      <w:r w:rsidRPr="006C2674">
        <w:t xml:space="preserve"> или </w:t>
      </w:r>
      <w:r w:rsidRPr="006C2674">
        <w:rPr>
          <w:rStyle w:val="texample"/>
          <w:sz w:val="28"/>
          <w:szCs w:val="28"/>
        </w:rPr>
        <w:t>Е</w:t>
      </w:r>
      <w:r w:rsidRPr="006C2674">
        <w:t>). Область сетевого идентификатора (</w:t>
      </w:r>
      <w:bookmarkStart w:id="21" w:name="keyword20"/>
      <w:bookmarkEnd w:id="21"/>
      <w:proofErr w:type="spellStart"/>
      <w:r w:rsidRPr="006C2674">
        <w:rPr>
          <w:rStyle w:val="keyword"/>
          <w:sz w:val="28"/>
          <w:szCs w:val="28"/>
        </w:rPr>
        <w:t>Network</w:t>
      </w:r>
      <w:proofErr w:type="spellEnd"/>
      <w:r w:rsidRPr="006C2674">
        <w:t xml:space="preserve"> </w:t>
      </w:r>
      <w:bookmarkStart w:id="22" w:name="keyword21"/>
      <w:bookmarkEnd w:id="22"/>
      <w:r w:rsidRPr="006C2674">
        <w:rPr>
          <w:rStyle w:val="keyword"/>
          <w:sz w:val="28"/>
          <w:szCs w:val="28"/>
        </w:rPr>
        <w:t>ID</w:t>
      </w:r>
      <w:r w:rsidRPr="006C2674">
        <w:t xml:space="preserve">) определяет конкретную </w:t>
      </w:r>
      <w:bookmarkStart w:id="23" w:name="keyword22"/>
      <w:bookmarkEnd w:id="23"/>
      <w:r w:rsidRPr="006C2674">
        <w:rPr>
          <w:rStyle w:val="keyword"/>
          <w:sz w:val="28"/>
          <w:szCs w:val="28"/>
        </w:rPr>
        <w:t>сеть</w:t>
      </w:r>
      <w:r w:rsidRPr="006C2674">
        <w:t xml:space="preserve"> в классе, а область </w:t>
      </w:r>
      <w:bookmarkStart w:id="24" w:name="keyword23"/>
      <w:bookmarkEnd w:id="24"/>
      <w:proofErr w:type="spellStart"/>
      <w:r w:rsidRPr="006C2674">
        <w:rPr>
          <w:rStyle w:val="keyword"/>
          <w:sz w:val="28"/>
          <w:szCs w:val="28"/>
        </w:rPr>
        <w:t>Host</w:t>
      </w:r>
      <w:proofErr w:type="spellEnd"/>
      <w:r w:rsidRPr="006C2674">
        <w:t xml:space="preserve"> </w:t>
      </w:r>
      <w:bookmarkStart w:id="25" w:name="keyword24"/>
      <w:bookmarkEnd w:id="25"/>
      <w:r w:rsidRPr="006C2674">
        <w:rPr>
          <w:rStyle w:val="keyword"/>
          <w:sz w:val="28"/>
          <w:szCs w:val="28"/>
        </w:rPr>
        <w:t>ID</w:t>
      </w:r>
      <w:r w:rsidRPr="006C2674">
        <w:t xml:space="preserve"> идентифицирует конкретный </w:t>
      </w:r>
      <w:bookmarkStart w:id="26" w:name="keyword25"/>
      <w:bookmarkEnd w:id="26"/>
      <w:r w:rsidRPr="006C2674">
        <w:rPr>
          <w:rStyle w:val="keyword"/>
          <w:sz w:val="28"/>
          <w:szCs w:val="28"/>
        </w:rPr>
        <w:t>компьютер</w:t>
      </w:r>
      <w:r w:rsidRPr="006C2674">
        <w:t xml:space="preserve"> в сети, а именно:</w:t>
      </w:r>
    </w:p>
    <w:p w:rsidR="006C2674" w:rsidRPr="006C2674" w:rsidRDefault="006C2674" w:rsidP="00E022AC">
      <w:pPr>
        <w:pStyle w:val="a5"/>
        <w:numPr>
          <w:ilvl w:val="0"/>
          <w:numId w:val="20"/>
        </w:numPr>
        <w:ind w:left="0" w:firstLine="698"/>
      </w:pPr>
      <w:proofErr w:type="gramStart"/>
      <w:r w:rsidRPr="006C2674">
        <w:t>адреса</w:t>
      </w:r>
      <w:proofErr w:type="gramEnd"/>
      <w:r w:rsidRPr="006C2674">
        <w:t xml:space="preserve"> класса </w:t>
      </w:r>
      <w:r w:rsidRPr="00E022AC">
        <w:rPr>
          <w:rStyle w:val="texample"/>
          <w:sz w:val="28"/>
          <w:szCs w:val="28"/>
        </w:rPr>
        <w:t>А</w:t>
      </w:r>
      <w:r w:rsidRPr="006C2674">
        <w:t xml:space="preserve"> идентифицируются начальным битом </w:t>
      </w:r>
      <w:r w:rsidRPr="00E022AC">
        <w:rPr>
          <w:rStyle w:val="texample"/>
          <w:sz w:val="28"/>
          <w:szCs w:val="28"/>
        </w:rPr>
        <w:t>0</w:t>
      </w:r>
      <w:r w:rsidRPr="006C2674">
        <w:t>. Следующие семь битов определяют конкретную сеть (число возможных значений - 128, или 2</w:t>
      </w:r>
      <w:r w:rsidRPr="00E022AC">
        <w:rPr>
          <w:vertAlign w:val="superscript"/>
        </w:rPr>
        <w:t>7</w:t>
      </w:r>
      <w:r w:rsidRPr="006C2674">
        <w:t>). Остальные 24 бита определяют конкретный компьютер в сети, при возможном количестве компьютеров 16 777 216 (2</w:t>
      </w:r>
      <w:r w:rsidRPr="00E022AC">
        <w:rPr>
          <w:vertAlign w:val="superscript"/>
        </w:rPr>
        <w:t>24</w:t>
      </w:r>
      <w:r w:rsidRPr="006C2674">
        <w:t xml:space="preserve">). Адреса класса </w:t>
      </w:r>
      <w:r w:rsidRPr="00E022AC">
        <w:rPr>
          <w:rStyle w:val="texample"/>
          <w:sz w:val="28"/>
          <w:szCs w:val="28"/>
        </w:rPr>
        <w:t>А</w:t>
      </w:r>
      <w:r w:rsidRPr="006C2674">
        <w:t xml:space="preserve"> предназначены для очень крупных сетей с большим количеством рабочих станций;</w:t>
      </w:r>
    </w:p>
    <w:p w:rsidR="006C2674" w:rsidRPr="006C2674" w:rsidRDefault="006C2674" w:rsidP="00E022AC">
      <w:pPr>
        <w:pStyle w:val="a5"/>
        <w:numPr>
          <w:ilvl w:val="0"/>
          <w:numId w:val="20"/>
        </w:numPr>
        <w:ind w:left="0" w:firstLine="698"/>
      </w:pPr>
      <w:proofErr w:type="gramStart"/>
      <w:r w:rsidRPr="006C2674">
        <w:t>адреса</w:t>
      </w:r>
      <w:proofErr w:type="gramEnd"/>
      <w:r w:rsidRPr="006C2674">
        <w:t xml:space="preserve"> класса </w:t>
      </w:r>
      <w:r w:rsidRPr="00E022AC">
        <w:rPr>
          <w:rStyle w:val="texample"/>
          <w:sz w:val="28"/>
          <w:szCs w:val="28"/>
        </w:rPr>
        <w:t>В</w:t>
      </w:r>
      <w:r w:rsidRPr="006C2674">
        <w:t xml:space="preserve"> идентифицируются начальной </w:t>
      </w:r>
      <w:proofErr w:type="spellStart"/>
      <w:r w:rsidRPr="006C2674">
        <w:t>двухбитовой</w:t>
      </w:r>
      <w:proofErr w:type="spellEnd"/>
      <w:r w:rsidRPr="006C2674">
        <w:t xml:space="preserve"> двоичной последовательностью </w:t>
      </w:r>
      <w:r w:rsidRPr="00E022AC">
        <w:rPr>
          <w:rStyle w:val="texample"/>
          <w:sz w:val="28"/>
          <w:szCs w:val="28"/>
        </w:rPr>
        <w:t>10</w:t>
      </w:r>
      <w:r w:rsidRPr="006C2674">
        <w:t>. Следующие 14 битов определяют сеть, при возможном количестве сетей 16 384 (2</w:t>
      </w:r>
      <w:r w:rsidRPr="00E022AC">
        <w:rPr>
          <w:vertAlign w:val="superscript"/>
        </w:rPr>
        <w:t>14</w:t>
      </w:r>
      <w:r w:rsidRPr="006C2674">
        <w:t>). Остальные 16 битов определяют конкретный компьютер, с возможным количеством компьютеров 65 536 (2</w:t>
      </w:r>
      <w:r w:rsidRPr="00E022AC">
        <w:rPr>
          <w:vertAlign w:val="superscript"/>
        </w:rPr>
        <w:t>16</w:t>
      </w:r>
      <w:r w:rsidRPr="006C2674">
        <w:t>);</w:t>
      </w:r>
    </w:p>
    <w:p w:rsidR="006C2674" w:rsidRPr="006C2674" w:rsidRDefault="006C2674" w:rsidP="00E022AC">
      <w:pPr>
        <w:pStyle w:val="a5"/>
        <w:numPr>
          <w:ilvl w:val="0"/>
          <w:numId w:val="20"/>
        </w:numPr>
        <w:ind w:left="0" w:firstLine="698"/>
      </w:pPr>
      <w:proofErr w:type="gramStart"/>
      <w:r w:rsidRPr="006C2674">
        <w:t>адреса</w:t>
      </w:r>
      <w:proofErr w:type="gramEnd"/>
      <w:r w:rsidRPr="006C2674">
        <w:t xml:space="preserve"> класса </w:t>
      </w:r>
      <w:r w:rsidRPr="00E022AC">
        <w:rPr>
          <w:rStyle w:val="texample"/>
          <w:sz w:val="28"/>
          <w:szCs w:val="28"/>
        </w:rPr>
        <w:t>С</w:t>
      </w:r>
      <w:r w:rsidRPr="006C2674">
        <w:t xml:space="preserve"> идентифицируются начальной </w:t>
      </w:r>
      <w:proofErr w:type="spellStart"/>
      <w:r w:rsidRPr="006C2674">
        <w:t>трехбитовой</w:t>
      </w:r>
      <w:proofErr w:type="spellEnd"/>
      <w:r w:rsidRPr="006C2674">
        <w:t xml:space="preserve"> последовательностью </w:t>
      </w:r>
      <w:r w:rsidRPr="00E022AC">
        <w:rPr>
          <w:rStyle w:val="texample"/>
          <w:sz w:val="28"/>
          <w:szCs w:val="28"/>
        </w:rPr>
        <w:t>110</w:t>
      </w:r>
      <w:r w:rsidRPr="006C2674">
        <w:t>. Следующие 21 бит определяют сеть, с возможным количеством сетей 2 097 152. Остальные 8 битов определяют конкретный компьютер в сети, с возможным количеством компьютеров 256 (2</w:t>
      </w:r>
      <w:r w:rsidRPr="00E022AC">
        <w:rPr>
          <w:vertAlign w:val="superscript"/>
        </w:rPr>
        <w:t>8</w:t>
      </w:r>
      <w:r w:rsidRPr="006C2674">
        <w:t xml:space="preserve">). Большинство организаций имеют адреса класса </w:t>
      </w:r>
      <w:proofErr w:type="gramStart"/>
      <w:r w:rsidRPr="00E022AC">
        <w:rPr>
          <w:rStyle w:val="texample"/>
          <w:sz w:val="28"/>
          <w:szCs w:val="28"/>
        </w:rPr>
        <w:t>С</w:t>
      </w:r>
      <w:r w:rsidRPr="006C2674">
        <w:t xml:space="preserve"> ;</w:t>
      </w:r>
      <w:proofErr w:type="gramEnd"/>
    </w:p>
    <w:p w:rsidR="006C2674" w:rsidRPr="006C2674" w:rsidRDefault="006C2674" w:rsidP="00E022AC">
      <w:pPr>
        <w:pStyle w:val="a5"/>
        <w:numPr>
          <w:ilvl w:val="0"/>
          <w:numId w:val="20"/>
        </w:numPr>
        <w:ind w:left="0" w:firstLine="698"/>
      </w:pPr>
      <w:proofErr w:type="gramStart"/>
      <w:r w:rsidRPr="006C2674">
        <w:t>адреса</w:t>
      </w:r>
      <w:proofErr w:type="gramEnd"/>
      <w:r w:rsidRPr="006C2674">
        <w:t xml:space="preserve"> класса </w:t>
      </w:r>
      <w:r w:rsidRPr="00E022AC">
        <w:rPr>
          <w:rStyle w:val="texample"/>
          <w:sz w:val="28"/>
          <w:szCs w:val="28"/>
        </w:rPr>
        <w:t>D</w:t>
      </w:r>
      <w:r w:rsidRPr="006C2674">
        <w:t xml:space="preserve"> идентифицируются начальной </w:t>
      </w:r>
      <w:proofErr w:type="spellStart"/>
      <w:r w:rsidRPr="006C2674">
        <w:t>четырехбитовой</w:t>
      </w:r>
      <w:proofErr w:type="spellEnd"/>
      <w:r w:rsidRPr="006C2674">
        <w:t xml:space="preserve"> последовательностью </w:t>
      </w:r>
      <w:r w:rsidRPr="00E022AC">
        <w:rPr>
          <w:rStyle w:val="texample"/>
          <w:sz w:val="28"/>
          <w:szCs w:val="28"/>
        </w:rPr>
        <w:t>1110</w:t>
      </w:r>
      <w:r w:rsidRPr="006C2674">
        <w:t>. Адреса этого класса предназначены для групповой передачи, и оставшиеся 28 битов определяют групповой адрес;</w:t>
      </w:r>
    </w:p>
    <w:p w:rsidR="006C2674" w:rsidRPr="006C2674" w:rsidRDefault="006C2674" w:rsidP="00E022AC">
      <w:pPr>
        <w:pStyle w:val="a5"/>
        <w:numPr>
          <w:ilvl w:val="0"/>
          <w:numId w:val="20"/>
        </w:numPr>
        <w:ind w:left="0" w:firstLine="698"/>
      </w:pPr>
      <w:proofErr w:type="gramStart"/>
      <w:r w:rsidRPr="006C2674">
        <w:lastRenderedPageBreak/>
        <w:t>адреса</w:t>
      </w:r>
      <w:proofErr w:type="gramEnd"/>
      <w:r w:rsidRPr="006C2674">
        <w:t xml:space="preserve"> класса </w:t>
      </w:r>
      <w:r w:rsidRPr="00E022AC">
        <w:rPr>
          <w:rStyle w:val="texample"/>
          <w:sz w:val="28"/>
          <w:szCs w:val="28"/>
        </w:rPr>
        <w:t>Е</w:t>
      </w:r>
      <w:r w:rsidRPr="006C2674">
        <w:t xml:space="preserve"> идентифицируются начальной </w:t>
      </w:r>
      <w:proofErr w:type="spellStart"/>
      <w:r w:rsidRPr="006C2674">
        <w:t>четырехбитовой</w:t>
      </w:r>
      <w:proofErr w:type="spellEnd"/>
      <w:r w:rsidRPr="006C2674">
        <w:t xml:space="preserve"> двоичной последовательностью </w:t>
      </w:r>
      <w:r w:rsidRPr="00E022AC">
        <w:rPr>
          <w:rStyle w:val="texample"/>
          <w:sz w:val="28"/>
          <w:szCs w:val="28"/>
        </w:rPr>
        <w:t>1111</w:t>
      </w:r>
      <w:r w:rsidRPr="006C2674">
        <w:t>. Адреса этого класса зарезервированы для будущего использования.</w:t>
      </w:r>
    </w:p>
    <w:p w:rsidR="0021625B" w:rsidRDefault="0021625B" w:rsidP="00E022AC">
      <w:pPr>
        <w:spacing w:line="276" w:lineRule="auto"/>
        <w:jc w:val="center"/>
        <w:rPr>
          <w:b/>
          <w:bCs/>
          <w:sz w:val="28"/>
          <w:szCs w:val="28"/>
        </w:rPr>
      </w:pPr>
      <w:bookmarkStart w:id="27" w:name="image.2.1"/>
      <w:bookmarkEnd w:id="27"/>
      <w:r w:rsidRPr="0021625B">
        <w:rPr>
          <w:b/>
          <w:bCs/>
          <w:sz w:val="28"/>
          <w:szCs w:val="28"/>
        </w:rPr>
        <w:drawing>
          <wp:inline distT="0" distB="0" distL="0" distR="0" wp14:anchorId="1B744AB6" wp14:editId="48C0DEEC">
            <wp:extent cx="4886325" cy="2105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74" w:rsidRDefault="00E022AC" w:rsidP="00E022AC">
      <w:pPr>
        <w:jc w:val="center"/>
      </w:pPr>
      <w:r w:rsidRPr="00E022AC">
        <w:rPr>
          <w:bCs/>
        </w:rPr>
        <w:t xml:space="preserve">Рисунок </w:t>
      </w:r>
      <w:r w:rsidR="006C2674" w:rsidRPr="00E022AC">
        <w:rPr>
          <w:bCs/>
        </w:rPr>
        <w:t>1</w:t>
      </w:r>
      <w:r>
        <w:rPr>
          <w:b/>
          <w:bCs/>
        </w:rPr>
        <w:t xml:space="preserve"> –</w:t>
      </w:r>
      <w:r w:rsidR="006C2674" w:rsidRPr="006C2674">
        <w:rPr>
          <w:b/>
          <w:bCs/>
        </w:rPr>
        <w:t xml:space="preserve"> </w:t>
      </w:r>
      <w:r w:rsidR="006C2674" w:rsidRPr="006C2674">
        <w:t>Структура IP-адреса</w:t>
      </w:r>
    </w:p>
    <w:p w:rsidR="00E022AC" w:rsidRPr="006C2674" w:rsidRDefault="00E022AC" w:rsidP="00E022AC">
      <w:pPr>
        <w:jc w:val="center"/>
      </w:pPr>
    </w:p>
    <w:p w:rsidR="006C2674" w:rsidRDefault="006C2674" w:rsidP="00E022AC">
      <w:r w:rsidRPr="006C2674">
        <w:t xml:space="preserve">Способ, при помощи которого записываются все </w:t>
      </w:r>
      <w:bookmarkStart w:id="28" w:name="keyword26"/>
      <w:bookmarkEnd w:id="28"/>
      <w:r w:rsidRPr="006C2674">
        <w:rPr>
          <w:rStyle w:val="keyword"/>
          <w:sz w:val="28"/>
          <w:szCs w:val="28"/>
        </w:rPr>
        <w:t>IP</w:t>
      </w:r>
      <w:r w:rsidRPr="006C2674">
        <w:t xml:space="preserve">-адреса, называется пунктирной десятичной системой обозначений. Каждое 32-битовое адресное </w:t>
      </w:r>
      <w:bookmarkStart w:id="29" w:name="keyword27"/>
      <w:bookmarkEnd w:id="29"/>
      <w:r w:rsidRPr="006C2674">
        <w:rPr>
          <w:rStyle w:val="keyword"/>
          <w:sz w:val="28"/>
          <w:szCs w:val="28"/>
        </w:rPr>
        <w:t>поле</w:t>
      </w:r>
      <w:r w:rsidRPr="006C2674">
        <w:t xml:space="preserve"> разделено на четыре поля в виде </w:t>
      </w:r>
      <w:proofErr w:type="spellStart"/>
      <w:r w:rsidRPr="006C2674">
        <w:rPr>
          <w:rStyle w:val="texample"/>
          <w:sz w:val="28"/>
          <w:szCs w:val="28"/>
        </w:rPr>
        <w:t>ххх.ххх.ххх.ххх</w:t>
      </w:r>
      <w:proofErr w:type="spellEnd"/>
      <w:r w:rsidRPr="006C2674">
        <w:t xml:space="preserve">, и каждому полю дается десятичное числовое </w:t>
      </w:r>
      <w:bookmarkStart w:id="30" w:name="keyword28"/>
      <w:bookmarkEnd w:id="30"/>
      <w:r w:rsidRPr="006C2674">
        <w:rPr>
          <w:rStyle w:val="keyword"/>
          <w:sz w:val="28"/>
          <w:szCs w:val="28"/>
        </w:rPr>
        <w:t>значение</w:t>
      </w:r>
      <w:r w:rsidRPr="006C2674">
        <w:t xml:space="preserve"> от 0 до 255, выраженное в виде одного </w:t>
      </w:r>
      <w:bookmarkStart w:id="31" w:name="keyword29"/>
      <w:bookmarkEnd w:id="31"/>
      <w:r w:rsidRPr="006C2674">
        <w:rPr>
          <w:rStyle w:val="keyword"/>
          <w:sz w:val="28"/>
          <w:szCs w:val="28"/>
        </w:rPr>
        <w:t>октета</w:t>
      </w:r>
      <w:r w:rsidRPr="006C2674">
        <w:t xml:space="preserve"> (2</w:t>
      </w:r>
      <w:r w:rsidRPr="006C2674">
        <w:rPr>
          <w:vertAlign w:val="superscript"/>
        </w:rPr>
        <w:t>8</w:t>
      </w:r>
      <w:r w:rsidRPr="006C2674">
        <w:t xml:space="preserve"> = 256, или 0-255). Адреса класса </w:t>
      </w:r>
      <w:r w:rsidRPr="006C2674">
        <w:rPr>
          <w:rStyle w:val="texample"/>
          <w:sz w:val="28"/>
          <w:szCs w:val="28"/>
        </w:rPr>
        <w:t>А</w:t>
      </w:r>
      <w:r w:rsidRPr="006C2674">
        <w:t xml:space="preserve"> начинаются с 1 до 127, адреса класса </w:t>
      </w:r>
      <w:r w:rsidRPr="006C2674">
        <w:rPr>
          <w:rStyle w:val="texample"/>
          <w:sz w:val="28"/>
          <w:szCs w:val="28"/>
        </w:rPr>
        <w:t>В</w:t>
      </w:r>
      <w:r w:rsidRPr="006C2674">
        <w:t xml:space="preserve"> - с 128 до 191, и адреса класса </w:t>
      </w:r>
      <w:r w:rsidRPr="006C2674">
        <w:rPr>
          <w:rStyle w:val="texample"/>
          <w:sz w:val="28"/>
          <w:szCs w:val="28"/>
        </w:rPr>
        <w:t>С</w:t>
      </w:r>
      <w:r w:rsidRPr="006C2674">
        <w:t xml:space="preserve"> - с 192 до 223.</w:t>
      </w:r>
    </w:p>
    <w:p w:rsidR="00E022AC" w:rsidRPr="006C2674" w:rsidRDefault="00E022AC" w:rsidP="00E022AC"/>
    <w:p w:rsidR="0021625B" w:rsidRDefault="0021625B" w:rsidP="00E022AC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32" w:name="table."/>
      <w:bookmarkEnd w:id="32"/>
      <w:r w:rsidRPr="0021625B">
        <w:rPr>
          <w:sz w:val="28"/>
          <w:szCs w:val="28"/>
        </w:rPr>
        <w:drawing>
          <wp:inline distT="0" distB="0" distL="0" distR="0" wp14:anchorId="04ABB3F4" wp14:editId="4A2343D9">
            <wp:extent cx="307657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2AC" w:rsidRDefault="00E022AC" w:rsidP="00E022AC">
      <w:pPr>
        <w:jc w:val="center"/>
      </w:pPr>
      <w:r>
        <w:t>Рисунок 2 – Адреса классов</w:t>
      </w:r>
    </w:p>
    <w:p w:rsidR="00E022AC" w:rsidRDefault="00E022AC" w:rsidP="00E022AC">
      <w:pPr>
        <w:jc w:val="center"/>
      </w:pPr>
    </w:p>
    <w:p w:rsidR="006C2674" w:rsidRPr="006C2674" w:rsidRDefault="006C2674" w:rsidP="00E022AC">
      <w:r w:rsidRPr="006C2674">
        <w:t xml:space="preserve">Строго говоря, </w:t>
      </w:r>
      <w:bookmarkStart w:id="33" w:name="keyword30"/>
      <w:bookmarkEnd w:id="33"/>
      <w:r w:rsidRPr="006C2674">
        <w:rPr>
          <w:rStyle w:val="keyword"/>
          <w:sz w:val="28"/>
          <w:szCs w:val="28"/>
        </w:rPr>
        <w:t>адрес</w:t>
      </w:r>
      <w:r w:rsidRPr="006C2674">
        <w:t xml:space="preserve"> идентифицирует только сетевой </w:t>
      </w:r>
      <w:bookmarkStart w:id="34" w:name="keyword31"/>
      <w:bookmarkEnd w:id="34"/>
      <w:r w:rsidRPr="006C2674">
        <w:rPr>
          <w:rStyle w:val="keyword"/>
          <w:sz w:val="28"/>
          <w:szCs w:val="28"/>
        </w:rPr>
        <w:t>интерфейс</w:t>
      </w:r>
      <w:r w:rsidRPr="006C2674">
        <w:t xml:space="preserve"> рабочей станции, т. е. точку подключения к сети.</w:t>
      </w:r>
    </w:p>
    <w:p w:rsidR="006C2674" w:rsidRPr="006C2674" w:rsidRDefault="006C2674" w:rsidP="00E022AC">
      <w:bookmarkStart w:id="35" w:name="keyword32"/>
      <w:bookmarkEnd w:id="35"/>
      <w:r w:rsidRPr="006C2674">
        <w:rPr>
          <w:rStyle w:val="keyword"/>
          <w:sz w:val="28"/>
          <w:szCs w:val="28"/>
        </w:rPr>
        <w:t>IP</w:t>
      </w:r>
      <w:r w:rsidRPr="006C2674">
        <w:t xml:space="preserve">-адреса распределяются </w:t>
      </w:r>
      <w:r w:rsidRPr="006C2674">
        <w:rPr>
          <w:i/>
          <w:iCs/>
        </w:rPr>
        <w:t>Корпорацией Интернет по присвоению имен и номеров (ICANN)</w:t>
      </w:r>
      <w:r w:rsidRPr="006C2674">
        <w:t xml:space="preserve">. </w:t>
      </w:r>
      <w:bookmarkStart w:id="36" w:name="keyword33"/>
      <w:bookmarkEnd w:id="36"/>
      <w:r w:rsidRPr="006C2674">
        <w:rPr>
          <w:rStyle w:val="keyword"/>
          <w:sz w:val="28"/>
          <w:szCs w:val="28"/>
        </w:rPr>
        <w:t>Класс</w:t>
      </w:r>
      <w:r w:rsidRPr="006C2674">
        <w:t xml:space="preserve"> </w:t>
      </w:r>
      <w:bookmarkStart w:id="37" w:name="keyword34"/>
      <w:bookmarkEnd w:id="37"/>
      <w:r w:rsidRPr="006C2674">
        <w:rPr>
          <w:rStyle w:val="keyword"/>
          <w:sz w:val="28"/>
          <w:szCs w:val="28"/>
        </w:rPr>
        <w:t>IP</w:t>
      </w:r>
      <w:r w:rsidRPr="006C2674">
        <w:t xml:space="preserve">-адреса и, следовательно, количество возможных адресов компьютеров зависит от размеров организации. Организация, которой присвоены номера, может затем переназначить их на основе либо статической, либо динамической адресации. Статическая </w:t>
      </w:r>
      <w:bookmarkStart w:id="38" w:name="keyword35"/>
      <w:bookmarkEnd w:id="38"/>
      <w:r w:rsidRPr="006C2674">
        <w:rPr>
          <w:rStyle w:val="keyword"/>
          <w:sz w:val="28"/>
          <w:szCs w:val="28"/>
        </w:rPr>
        <w:t>адресация</w:t>
      </w:r>
      <w:r w:rsidRPr="006C2674">
        <w:t xml:space="preserve"> означает жесткую привязку </w:t>
      </w:r>
      <w:bookmarkStart w:id="39" w:name="keyword36"/>
      <w:bookmarkEnd w:id="39"/>
      <w:r w:rsidRPr="006C2674">
        <w:rPr>
          <w:rStyle w:val="keyword"/>
          <w:sz w:val="28"/>
          <w:szCs w:val="28"/>
        </w:rPr>
        <w:t>IP</w:t>
      </w:r>
      <w:r w:rsidRPr="006C2674">
        <w:t xml:space="preserve">-адреса к </w:t>
      </w:r>
      <w:r w:rsidRPr="006C2674">
        <w:lastRenderedPageBreak/>
        <w:t xml:space="preserve">конкретному компьютеру. При </w:t>
      </w:r>
      <w:r w:rsidRPr="006C2674">
        <w:rPr>
          <w:i/>
          <w:iCs/>
        </w:rPr>
        <w:t>динамической адресации</w:t>
      </w:r>
      <w:r w:rsidRPr="006C2674">
        <w:t xml:space="preserve"> компьютеру присваивается доступный </w:t>
      </w:r>
      <w:bookmarkStart w:id="40" w:name="keyword37"/>
      <w:bookmarkEnd w:id="40"/>
      <w:r w:rsidRPr="006C2674">
        <w:rPr>
          <w:rStyle w:val="keyword"/>
          <w:sz w:val="28"/>
          <w:szCs w:val="28"/>
        </w:rPr>
        <w:t>IP</w:t>
      </w:r>
      <w:r w:rsidRPr="006C2674">
        <w:t>-</w:t>
      </w:r>
      <w:bookmarkStart w:id="41" w:name="keyword38"/>
      <w:bookmarkEnd w:id="41"/>
      <w:r w:rsidRPr="006C2674">
        <w:rPr>
          <w:rStyle w:val="keyword"/>
          <w:sz w:val="28"/>
          <w:szCs w:val="28"/>
        </w:rPr>
        <w:t>адрес</w:t>
      </w:r>
      <w:r w:rsidRPr="006C2674">
        <w:t xml:space="preserve"> всякий раз при установлении соединения. Динамическое присвоение </w:t>
      </w:r>
      <w:bookmarkStart w:id="42" w:name="keyword39"/>
      <w:bookmarkEnd w:id="42"/>
      <w:r w:rsidRPr="006C2674">
        <w:rPr>
          <w:rStyle w:val="keyword"/>
          <w:sz w:val="28"/>
          <w:szCs w:val="28"/>
        </w:rPr>
        <w:t>IP</w:t>
      </w:r>
      <w:r w:rsidRPr="006C2674">
        <w:t xml:space="preserve">-адресов обычно осуществляется через </w:t>
      </w:r>
      <w:bookmarkStart w:id="43" w:name="keyword40"/>
      <w:bookmarkEnd w:id="43"/>
      <w:r w:rsidRPr="006C2674">
        <w:rPr>
          <w:rStyle w:val="keyword"/>
          <w:sz w:val="28"/>
          <w:szCs w:val="28"/>
        </w:rPr>
        <w:t>маршрутизатор</w:t>
      </w:r>
      <w:r w:rsidRPr="006C2674">
        <w:t xml:space="preserve">, работающий по протоколу </w:t>
      </w:r>
      <w:r w:rsidRPr="006C2674">
        <w:rPr>
          <w:i/>
          <w:iCs/>
        </w:rPr>
        <w:t>DHCP (протокол динамической конфигурации рабочей станции)</w:t>
      </w:r>
      <w:r w:rsidRPr="006C2674">
        <w:t xml:space="preserve">. Наоборот, если </w:t>
      </w:r>
      <w:bookmarkStart w:id="44" w:name="keyword41"/>
      <w:bookmarkEnd w:id="44"/>
      <w:r w:rsidRPr="006C2674">
        <w:rPr>
          <w:rStyle w:val="keyword"/>
          <w:sz w:val="28"/>
          <w:szCs w:val="28"/>
        </w:rPr>
        <w:t>доступ</w:t>
      </w:r>
      <w:r w:rsidRPr="006C2674">
        <w:t xml:space="preserve"> к поставщику осуществляется по </w:t>
      </w:r>
      <w:bookmarkStart w:id="45" w:name="keyword42"/>
      <w:bookmarkEnd w:id="45"/>
      <w:proofErr w:type="spellStart"/>
      <w:r w:rsidRPr="006C2674">
        <w:rPr>
          <w:rStyle w:val="keyword"/>
          <w:sz w:val="28"/>
          <w:szCs w:val="28"/>
        </w:rPr>
        <w:t>xDSL</w:t>
      </w:r>
      <w:proofErr w:type="spellEnd"/>
      <w:r w:rsidRPr="006C2674">
        <w:t xml:space="preserve">, поставщик услуг </w:t>
      </w:r>
      <w:bookmarkStart w:id="46" w:name="keyword43"/>
      <w:bookmarkEnd w:id="46"/>
      <w:r w:rsidRPr="006C2674">
        <w:rPr>
          <w:rStyle w:val="keyword"/>
          <w:sz w:val="28"/>
          <w:szCs w:val="28"/>
        </w:rPr>
        <w:t>Интернет</w:t>
      </w:r>
      <w:r w:rsidRPr="006C2674">
        <w:t xml:space="preserve"> обычно присваивает пользователю один или более статических </w:t>
      </w:r>
      <w:bookmarkStart w:id="47" w:name="keyword44"/>
      <w:bookmarkEnd w:id="47"/>
      <w:r w:rsidRPr="006C2674">
        <w:rPr>
          <w:rStyle w:val="keyword"/>
          <w:sz w:val="28"/>
          <w:szCs w:val="28"/>
        </w:rPr>
        <w:t>IP</w:t>
      </w:r>
      <w:r w:rsidRPr="006C2674">
        <w:t>-адресов.</w:t>
      </w:r>
    </w:p>
    <w:p w:rsidR="006C2674" w:rsidRPr="006C2674" w:rsidRDefault="006C2674" w:rsidP="00E022AC">
      <w:r w:rsidRPr="006C2674">
        <w:t xml:space="preserve">Как уже отмечалось, протокол </w:t>
      </w:r>
      <w:bookmarkStart w:id="48" w:name="keyword45"/>
      <w:bookmarkEnd w:id="48"/>
      <w:r w:rsidRPr="006C2674">
        <w:rPr>
          <w:rStyle w:val="keyword"/>
          <w:sz w:val="28"/>
          <w:szCs w:val="28"/>
        </w:rPr>
        <w:t>IP</w:t>
      </w:r>
      <w:r w:rsidRPr="006C2674">
        <w:t xml:space="preserve"> версии 4 предусматривает размер адресного поля 32 бита, что дает 2</w:t>
      </w:r>
      <w:r w:rsidRPr="006C2674">
        <w:rPr>
          <w:vertAlign w:val="superscript"/>
        </w:rPr>
        <w:t>32</w:t>
      </w:r>
      <w:r w:rsidRPr="006C2674">
        <w:t xml:space="preserve"> (или 4 294 967 296) потенциальных адресов. Однако возрастающая популярность технологии </w:t>
      </w:r>
      <w:bookmarkStart w:id="49" w:name="keyword46"/>
      <w:bookmarkEnd w:id="49"/>
      <w:r w:rsidRPr="006C2674">
        <w:rPr>
          <w:rStyle w:val="keyword"/>
          <w:sz w:val="28"/>
          <w:szCs w:val="28"/>
        </w:rPr>
        <w:t>TCP</w:t>
      </w:r>
      <w:r w:rsidRPr="006C2674">
        <w:t>/</w:t>
      </w:r>
      <w:bookmarkStart w:id="50" w:name="keyword47"/>
      <w:bookmarkEnd w:id="50"/>
      <w:r w:rsidRPr="006C2674">
        <w:rPr>
          <w:rStyle w:val="keyword"/>
          <w:sz w:val="28"/>
          <w:szCs w:val="28"/>
        </w:rPr>
        <w:t>IP</w:t>
      </w:r>
      <w:r w:rsidRPr="006C2674">
        <w:t xml:space="preserve"> привела к истощению плана нумерации протокола. Дополнительной проблемой является тот факт, что очень большое количество адресов класса </w:t>
      </w:r>
      <w:r w:rsidRPr="006C2674">
        <w:rPr>
          <w:rStyle w:val="texample"/>
          <w:sz w:val="28"/>
          <w:szCs w:val="28"/>
        </w:rPr>
        <w:t>А</w:t>
      </w:r>
      <w:r w:rsidRPr="006C2674">
        <w:t xml:space="preserve"> и класса </w:t>
      </w:r>
      <w:r w:rsidRPr="006C2674">
        <w:rPr>
          <w:rStyle w:val="texample"/>
          <w:sz w:val="28"/>
          <w:szCs w:val="28"/>
        </w:rPr>
        <w:t>В</w:t>
      </w:r>
      <w:r w:rsidRPr="006C2674">
        <w:t xml:space="preserve"> было выделено крупным организациям, которые в них на самом деле не нуждались, и поскольку фактически использовался только небольшой </w:t>
      </w:r>
      <w:bookmarkStart w:id="51" w:name="keyword48"/>
      <w:bookmarkEnd w:id="51"/>
      <w:r w:rsidRPr="006C2674">
        <w:rPr>
          <w:rStyle w:val="keyword"/>
          <w:sz w:val="28"/>
          <w:szCs w:val="28"/>
        </w:rPr>
        <w:t>процент</w:t>
      </w:r>
      <w:r w:rsidRPr="006C2674">
        <w:t xml:space="preserve"> адресов, огромное количество доступных адресов было потеряно.</w:t>
      </w:r>
    </w:p>
    <w:p w:rsidR="006C2674" w:rsidRPr="006C2674" w:rsidRDefault="006C2674" w:rsidP="00E022AC">
      <w:r w:rsidRPr="006C2674">
        <w:t xml:space="preserve">Протокол </w:t>
      </w:r>
      <w:bookmarkStart w:id="52" w:name="keyword49"/>
      <w:bookmarkEnd w:id="52"/>
      <w:r w:rsidRPr="006C2674">
        <w:rPr>
          <w:rStyle w:val="keyword"/>
          <w:sz w:val="28"/>
          <w:szCs w:val="28"/>
        </w:rPr>
        <w:t>IPv6</w:t>
      </w:r>
      <w:r w:rsidRPr="006C2674">
        <w:t xml:space="preserve"> решает этот вопрос путем расширения адресного поля до 128 битов, обеспечивая тем самым 2</w:t>
      </w:r>
      <w:r w:rsidRPr="006C2674">
        <w:rPr>
          <w:vertAlign w:val="superscript"/>
        </w:rPr>
        <w:t>128</w:t>
      </w:r>
      <w:r w:rsidRPr="006C2674">
        <w:t xml:space="preserve"> потенциальных адресов, что составляет величину 340.282.366.920.938.463.463.374.607.431.768.211.456.</w:t>
      </w:r>
    </w:p>
    <w:p w:rsidR="006C2674" w:rsidRPr="006C2674" w:rsidRDefault="006C2674" w:rsidP="00E022AC">
      <w:r w:rsidRPr="006C2674">
        <w:t xml:space="preserve">Протокол </w:t>
      </w:r>
      <w:bookmarkStart w:id="53" w:name="keyword50"/>
      <w:bookmarkEnd w:id="53"/>
      <w:r w:rsidRPr="006C2674">
        <w:rPr>
          <w:rStyle w:val="keyword"/>
          <w:sz w:val="28"/>
          <w:szCs w:val="28"/>
        </w:rPr>
        <w:t>IPv6</w:t>
      </w:r>
      <w:r w:rsidRPr="006C2674">
        <w:t xml:space="preserve"> обладает также дополнительными функциональными возможностями, хотя для их реализации потребуется модернизация существующего сетевого программного обеспечения.</w:t>
      </w:r>
    </w:p>
    <w:p w:rsidR="006C2674" w:rsidRPr="006C2674" w:rsidRDefault="006C2674" w:rsidP="00E022AC">
      <w:r w:rsidRPr="006C2674">
        <w:t xml:space="preserve">Но вернемся к протоколу IPv4. </w:t>
      </w:r>
      <w:bookmarkStart w:id="54" w:name="keyword51"/>
      <w:bookmarkEnd w:id="54"/>
      <w:r w:rsidRPr="006C2674">
        <w:rPr>
          <w:rStyle w:val="keyword"/>
          <w:sz w:val="28"/>
          <w:szCs w:val="28"/>
        </w:rPr>
        <w:t>Компьютер</w:t>
      </w:r>
      <w:r w:rsidRPr="006C2674">
        <w:t xml:space="preserve">, подключенный к сети </w:t>
      </w:r>
      <w:bookmarkStart w:id="55" w:name="keyword52"/>
      <w:bookmarkEnd w:id="55"/>
      <w:r w:rsidRPr="006C2674">
        <w:rPr>
          <w:rStyle w:val="keyword"/>
          <w:sz w:val="28"/>
          <w:szCs w:val="28"/>
        </w:rPr>
        <w:t>Интернет</w:t>
      </w:r>
      <w:r w:rsidRPr="006C2674">
        <w:t xml:space="preserve">, кроме </w:t>
      </w:r>
      <w:bookmarkStart w:id="56" w:name="keyword53"/>
      <w:bookmarkEnd w:id="56"/>
      <w:r w:rsidRPr="006C2674">
        <w:rPr>
          <w:rStyle w:val="keyword"/>
          <w:sz w:val="28"/>
          <w:szCs w:val="28"/>
        </w:rPr>
        <w:t>IP</w:t>
      </w:r>
      <w:r w:rsidRPr="006C2674">
        <w:t xml:space="preserve">-адреса может идентифицироваться доменным именем. </w:t>
      </w:r>
      <w:bookmarkStart w:id="57" w:name="keyword54"/>
      <w:bookmarkEnd w:id="57"/>
      <w:r w:rsidRPr="006C2674">
        <w:rPr>
          <w:rStyle w:val="keyword"/>
          <w:sz w:val="28"/>
          <w:szCs w:val="28"/>
        </w:rPr>
        <w:t>Сеть</w:t>
      </w:r>
      <w:r w:rsidRPr="006C2674">
        <w:t xml:space="preserve"> </w:t>
      </w:r>
      <w:bookmarkStart w:id="58" w:name="keyword55"/>
      <w:bookmarkEnd w:id="58"/>
      <w:r w:rsidRPr="006C2674">
        <w:rPr>
          <w:rStyle w:val="keyword"/>
          <w:sz w:val="28"/>
          <w:szCs w:val="28"/>
        </w:rPr>
        <w:t>Интернет</w:t>
      </w:r>
      <w:r w:rsidRPr="006C2674">
        <w:t xml:space="preserve"> разделена на логические области (домены). Адреса в </w:t>
      </w:r>
      <w:r w:rsidRPr="006C2674">
        <w:rPr>
          <w:i/>
          <w:iCs/>
        </w:rPr>
        <w:t>системе имен доменов (DNS)</w:t>
      </w:r>
      <w:r w:rsidRPr="006C2674">
        <w:t xml:space="preserve">, </w:t>
      </w:r>
      <w:bookmarkStart w:id="59" w:name="keyword56"/>
      <w:bookmarkEnd w:id="59"/>
      <w:r w:rsidRPr="006C2674">
        <w:rPr>
          <w:rStyle w:val="keyword"/>
          <w:sz w:val="28"/>
          <w:szCs w:val="28"/>
        </w:rPr>
        <w:t>администрирование</w:t>
      </w:r>
      <w:r w:rsidRPr="006C2674">
        <w:t xml:space="preserve"> которых лежит на </w:t>
      </w:r>
      <w:bookmarkStart w:id="60" w:name="keyword57"/>
      <w:bookmarkEnd w:id="60"/>
      <w:r w:rsidRPr="006C2674">
        <w:rPr>
          <w:rStyle w:val="keyword"/>
          <w:sz w:val="28"/>
          <w:szCs w:val="28"/>
        </w:rPr>
        <w:t>ICANN</w:t>
      </w:r>
      <w:r w:rsidRPr="006C2674">
        <w:t xml:space="preserve">, имеют стандартный вид: последовательность имен, разделенных точками. Домены </w:t>
      </w:r>
      <w:bookmarkStart w:id="61" w:name="keyword58"/>
      <w:bookmarkEnd w:id="61"/>
      <w:r w:rsidRPr="006C2674">
        <w:rPr>
          <w:rStyle w:val="keyword"/>
          <w:sz w:val="28"/>
          <w:szCs w:val="28"/>
        </w:rPr>
        <w:t>TLD</w:t>
      </w:r>
      <w:r w:rsidRPr="006C2674">
        <w:t xml:space="preserve">, которые идентифицируются как </w:t>
      </w:r>
      <w:bookmarkStart w:id="62" w:name="keyword59"/>
      <w:bookmarkEnd w:id="62"/>
      <w:r w:rsidRPr="006C2674">
        <w:rPr>
          <w:rStyle w:val="keyword"/>
          <w:sz w:val="28"/>
          <w:szCs w:val="28"/>
        </w:rPr>
        <w:t>суффикс</w:t>
      </w:r>
      <w:r w:rsidRPr="006C2674">
        <w:t xml:space="preserve"> доменного имени, бывают двух типов: </w:t>
      </w:r>
      <w:r w:rsidRPr="006C2674">
        <w:rPr>
          <w:i/>
          <w:iCs/>
        </w:rPr>
        <w:t>обобщенные домены верхнего уровня</w:t>
      </w:r>
      <w:r w:rsidRPr="006C2674">
        <w:t xml:space="preserve"> </w:t>
      </w:r>
      <w:proofErr w:type="gramStart"/>
      <w:r w:rsidRPr="006C2674">
        <w:t xml:space="preserve">( </w:t>
      </w:r>
      <w:proofErr w:type="spellStart"/>
      <w:r w:rsidRPr="006C2674">
        <w:rPr>
          <w:rStyle w:val="texample"/>
          <w:sz w:val="28"/>
          <w:szCs w:val="28"/>
        </w:rPr>
        <w:t>net</w:t>
      </w:r>
      <w:proofErr w:type="spellEnd"/>
      <w:proofErr w:type="gramEnd"/>
      <w:r w:rsidRPr="006C2674">
        <w:rPr>
          <w:rStyle w:val="texample"/>
          <w:sz w:val="28"/>
          <w:szCs w:val="28"/>
        </w:rPr>
        <w:t xml:space="preserve">, </w:t>
      </w:r>
      <w:proofErr w:type="spellStart"/>
      <w:r w:rsidRPr="006C2674">
        <w:rPr>
          <w:rStyle w:val="texample"/>
          <w:sz w:val="28"/>
          <w:szCs w:val="28"/>
        </w:rPr>
        <w:t>com</w:t>
      </w:r>
      <w:proofErr w:type="spellEnd"/>
      <w:r w:rsidRPr="006C2674">
        <w:rPr>
          <w:rStyle w:val="texample"/>
          <w:sz w:val="28"/>
          <w:szCs w:val="28"/>
        </w:rPr>
        <w:t xml:space="preserve">, </w:t>
      </w:r>
      <w:proofErr w:type="spellStart"/>
      <w:r w:rsidRPr="006C2674">
        <w:rPr>
          <w:rStyle w:val="texample"/>
          <w:sz w:val="28"/>
          <w:szCs w:val="28"/>
        </w:rPr>
        <w:t>org</w:t>
      </w:r>
      <w:proofErr w:type="spellEnd"/>
      <w:r w:rsidRPr="006C2674">
        <w:t xml:space="preserve"> ) и </w:t>
      </w:r>
      <w:r w:rsidRPr="006C2674">
        <w:rPr>
          <w:i/>
          <w:iCs/>
        </w:rPr>
        <w:t>коды стран</w:t>
      </w:r>
      <w:r w:rsidRPr="006C2674">
        <w:t xml:space="preserve"> ( </w:t>
      </w:r>
      <w:proofErr w:type="spellStart"/>
      <w:r w:rsidRPr="006C2674">
        <w:rPr>
          <w:rStyle w:val="texample"/>
          <w:sz w:val="28"/>
          <w:szCs w:val="28"/>
        </w:rPr>
        <w:t>ru</w:t>
      </w:r>
      <w:proofErr w:type="spellEnd"/>
      <w:r w:rsidRPr="006C2674">
        <w:rPr>
          <w:rStyle w:val="texample"/>
          <w:sz w:val="28"/>
          <w:szCs w:val="28"/>
        </w:rPr>
        <w:t xml:space="preserve">, </w:t>
      </w:r>
      <w:proofErr w:type="spellStart"/>
      <w:r w:rsidRPr="006C2674">
        <w:rPr>
          <w:rStyle w:val="texample"/>
          <w:sz w:val="28"/>
          <w:szCs w:val="28"/>
        </w:rPr>
        <w:t>fi</w:t>
      </w:r>
      <w:proofErr w:type="spellEnd"/>
      <w:r w:rsidRPr="006C2674">
        <w:rPr>
          <w:rStyle w:val="texample"/>
          <w:sz w:val="28"/>
          <w:szCs w:val="28"/>
        </w:rPr>
        <w:t xml:space="preserve">, </w:t>
      </w:r>
      <w:proofErr w:type="spellStart"/>
      <w:r w:rsidRPr="006C2674">
        <w:rPr>
          <w:rStyle w:val="texample"/>
          <w:sz w:val="28"/>
          <w:szCs w:val="28"/>
        </w:rPr>
        <w:t>ua</w:t>
      </w:r>
      <w:proofErr w:type="spellEnd"/>
      <w:r w:rsidRPr="006C2674">
        <w:t xml:space="preserve"> ).</w:t>
      </w:r>
    </w:p>
    <w:p w:rsidR="006C2674" w:rsidRPr="006C2674" w:rsidRDefault="006C2674" w:rsidP="00E022AC">
      <w:r w:rsidRPr="006C2674">
        <w:t xml:space="preserve">Имена доменов гораздо легче запомнить и ввести, но необходимо преобразование для перевода имен доменов в </w:t>
      </w:r>
      <w:bookmarkStart w:id="63" w:name="keyword60"/>
      <w:bookmarkEnd w:id="63"/>
      <w:r w:rsidRPr="006C2674">
        <w:rPr>
          <w:rStyle w:val="keyword"/>
          <w:sz w:val="28"/>
          <w:szCs w:val="28"/>
        </w:rPr>
        <w:t>IP</w:t>
      </w:r>
      <w:r w:rsidRPr="006C2674">
        <w:t xml:space="preserve">-адреса - для того, чтобы разные маршрутизаторы и коммутаторы могли направить информацию в нужный </w:t>
      </w:r>
      <w:bookmarkStart w:id="64" w:name="keyword61"/>
      <w:bookmarkEnd w:id="64"/>
      <w:r w:rsidRPr="006C2674">
        <w:rPr>
          <w:rStyle w:val="keyword"/>
          <w:sz w:val="28"/>
          <w:szCs w:val="28"/>
        </w:rPr>
        <w:t>пункт</w:t>
      </w:r>
      <w:r w:rsidRPr="006C2674">
        <w:t xml:space="preserve"> назначения.</w:t>
      </w:r>
    </w:p>
    <w:p w:rsidR="00E022AC" w:rsidRDefault="00E022AC" w:rsidP="006C2674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  <w:bookmarkStart w:id="65" w:name="sect3"/>
      <w:bookmarkEnd w:id="65"/>
    </w:p>
    <w:p w:rsidR="006358F9" w:rsidRDefault="006358F9" w:rsidP="00E022AC"/>
    <w:p w:rsidR="006C2674" w:rsidRDefault="006C2674" w:rsidP="00E022AC">
      <w:r w:rsidRPr="006C2674">
        <w:lastRenderedPageBreak/>
        <w:t>Модель OSI</w:t>
      </w:r>
    </w:p>
    <w:p w:rsidR="00E022AC" w:rsidRPr="00E022AC" w:rsidRDefault="00E022AC" w:rsidP="00E022AC">
      <w:pPr>
        <w:rPr>
          <w:sz w:val="36"/>
        </w:rPr>
      </w:pPr>
    </w:p>
    <w:p w:rsidR="006C2674" w:rsidRPr="00E022AC" w:rsidRDefault="006C2674" w:rsidP="00E022AC">
      <w:pPr>
        <w:rPr>
          <w:szCs w:val="28"/>
        </w:rPr>
      </w:pPr>
      <w:r w:rsidRPr="00E022AC">
        <w:rPr>
          <w:szCs w:val="28"/>
        </w:rPr>
        <w:t xml:space="preserve">Функционирование сети </w:t>
      </w:r>
      <w:bookmarkStart w:id="66" w:name="keyword62"/>
      <w:bookmarkEnd w:id="66"/>
      <w:r w:rsidRPr="00E022AC">
        <w:rPr>
          <w:rStyle w:val="keyword"/>
          <w:szCs w:val="28"/>
        </w:rPr>
        <w:t>Интернет</w:t>
      </w:r>
      <w:r w:rsidRPr="00E022AC">
        <w:rPr>
          <w:szCs w:val="28"/>
        </w:rPr>
        <w:t xml:space="preserve"> основано на сложном комплексе протоколов, обеспечивающих выполнение различных функций - от непосредственно передачи данных до </w:t>
      </w:r>
      <w:bookmarkStart w:id="67" w:name="keyword63"/>
      <w:bookmarkEnd w:id="67"/>
      <w:r w:rsidRPr="00E022AC">
        <w:rPr>
          <w:rStyle w:val="keyword"/>
          <w:szCs w:val="28"/>
        </w:rPr>
        <w:t>управления конфигурацией</w:t>
      </w:r>
      <w:r w:rsidRPr="00E022AC">
        <w:rPr>
          <w:szCs w:val="28"/>
        </w:rPr>
        <w:t xml:space="preserve"> оборудования сети.</w:t>
      </w:r>
    </w:p>
    <w:p w:rsidR="006C2674" w:rsidRPr="00E022AC" w:rsidRDefault="006C2674" w:rsidP="00E022AC">
      <w:pPr>
        <w:rPr>
          <w:szCs w:val="28"/>
        </w:rPr>
      </w:pPr>
      <w:r w:rsidRPr="00E022AC">
        <w:rPr>
          <w:szCs w:val="28"/>
        </w:rPr>
        <w:t xml:space="preserve">Для того, чтобы классифицировать различные протоколы и понять их </w:t>
      </w:r>
      <w:bookmarkStart w:id="68" w:name="keyword64"/>
      <w:bookmarkEnd w:id="68"/>
      <w:r w:rsidRPr="00E022AC">
        <w:rPr>
          <w:rStyle w:val="keyword"/>
          <w:szCs w:val="28"/>
        </w:rPr>
        <w:t>место</w:t>
      </w:r>
      <w:r w:rsidRPr="00E022AC">
        <w:rPr>
          <w:szCs w:val="28"/>
        </w:rPr>
        <w:t xml:space="preserve"> в общей структуре технологии межсетевого взаимодействия, удобно воспользоваться так называемым "многоуровневым представлением сетевых протоколов". В рамках такого представления подразумевается, что протоколы более высокого уровня используют функции протоколов более низкого уровня. Классической моделью такого рода является семиуровневая </w:t>
      </w:r>
      <w:bookmarkStart w:id="69" w:name="keyword65"/>
      <w:bookmarkEnd w:id="69"/>
      <w:r w:rsidRPr="00E022AC">
        <w:rPr>
          <w:rStyle w:val="keyword"/>
          <w:szCs w:val="28"/>
        </w:rPr>
        <w:t>модель взаимодействия открытых систем</w:t>
      </w:r>
      <w:r w:rsidRPr="00E022AC">
        <w:rPr>
          <w:szCs w:val="28"/>
        </w:rPr>
        <w:t xml:space="preserve"> (</w:t>
      </w:r>
      <w:bookmarkStart w:id="70" w:name="keyword66"/>
      <w:bookmarkEnd w:id="70"/>
      <w:proofErr w:type="spellStart"/>
      <w:r w:rsidRPr="00E022AC">
        <w:rPr>
          <w:rStyle w:val="keyword"/>
          <w:szCs w:val="28"/>
        </w:rPr>
        <w:t>Open</w:t>
      </w:r>
      <w:proofErr w:type="spellEnd"/>
      <w:r w:rsidRPr="00E022AC">
        <w:rPr>
          <w:rStyle w:val="keyword"/>
          <w:szCs w:val="28"/>
        </w:rPr>
        <w:t xml:space="preserve"> </w:t>
      </w:r>
      <w:proofErr w:type="spellStart"/>
      <w:r w:rsidRPr="00E022AC">
        <w:rPr>
          <w:rStyle w:val="keyword"/>
          <w:szCs w:val="28"/>
        </w:rPr>
        <w:t>Systems</w:t>
      </w:r>
      <w:proofErr w:type="spellEnd"/>
      <w:r w:rsidRPr="00E022AC">
        <w:rPr>
          <w:szCs w:val="28"/>
        </w:rPr>
        <w:t xml:space="preserve"> </w:t>
      </w:r>
      <w:bookmarkStart w:id="71" w:name="keyword67"/>
      <w:bookmarkEnd w:id="71"/>
      <w:proofErr w:type="spellStart"/>
      <w:r w:rsidRPr="00E022AC">
        <w:rPr>
          <w:rStyle w:val="keyword"/>
          <w:szCs w:val="28"/>
        </w:rPr>
        <w:t>Interconnection</w:t>
      </w:r>
      <w:proofErr w:type="spellEnd"/>
      <w:r w:rsidRPr="00E022AC">
        <w:rPr>
          <w:szCs w:val="28"/>
        </w:rPr>
        <w:t xml:space="preserve"> - </w:t>
      </w:r>
      <w:bookmarkStart w:id="72" w:name="keyword68"/>
      <w:bookmarkEnd w:id="72"/>
      <w:r w:rsidRPr="00E022AC">
        <w:rPr>
          <w:rStyle w:val="keyword"/>
          <w:szCs w:val="28"/>
        </w:rPr>
        <w:t>OSI</w:t>
      </w:r>
      <w:r w:rsidRPr="00E022AC">
        <w:rPr>
          <w:szCs w:val="28"/>
        </w:rPr>
        <w:t xml:space="preserve">), разработанная </w:t>
      </w:r>
      <w:bookmarkStart w:id="73" w:name="keyword69"/>
      <w:bookmarkEnd w:id="73"/>
      <w:r w:rsidRPr="00E022AC">
        <w:rPr>
          <w:rStyle w:val="keyword"/>
          <w:szCs w:val="28"/>
        </w:rPr>
        <w:t>ITU</w:t>
      </w:r>
      <w:r w:rsidRPr="00E022AC">
        <w:rPr>
          <w:szCs w:val="28"/>
        </w:rPr>
        <w:t>-T.</w:t>
      </w:r>
    </w:p>
    <w:p w:rsidR="006C2674" w:rsidRPr="00E022AC" w:rsidRDefault="006C2674" w:rsidP="00E022AC">
      <w:pPr>
        <w:rPr>
          <w:szCs w:val="28"/>
        </w:rPr>
      </w:pPr>
      <w:r w:rsidRPr="00E022AC">
        <w:rPr>
          <w:szCs w:val="28"/>
        </w:rPr>
        <w:t xml:space="preserve">Первый </w:t>
      </w:r>
      <w:bookmarkStart w:id="74" w:name="keyword70"/>
      <w:bookmarkEnd w:id="74"/>
      <w:r w:rsidRPr="00E022AC">
        <w:rPr>
          <w:rStyle w:val="keyword"/>
          <w:szCs w:val="28"/>
        </w:rPr>
        <w:t>уровень модели</w:t>
      </w:r>
      <w:r w:rsidRPr="00E022AC">
        <w:rPr>
          <w:szCs w:val="28"/>
        </w:rPr>
        <w:t xml:space="preserve"> - </w:t>
      </w:r>
      <w:bookmarkStart w:id="75" w:name="keyword71"/>
      <w:bookmarkEnd w:id="75"/>
      <w:r w:rsidRPr="00E022AC">
        <w:rPr>
          <w:rStyle w:val="keyword"/>
          <w:szCs w:val="28"/>
        </w:rPr>
        <w:t>уровень сетевого интерфейса</w:t>
      </w:r>
      <w:r w:rsidRPr="00E022AC">
        <w:rPr>
          <w:szCs w:val="28"/>
        </w:rPr>
        <w:t xml:space="preserve"> - поддерживает физический процесс переноса информации между устройствами в сети, т. е. объединяет функции двух уровней </w:t>
      </w:r>
      <w:bookmarkStart w:id="76" w:name="keyword72"/>
      <w:bookmarkEnd w:id="76"/>
      <w:r w:rsidRPr="00E022AC">
        <w:rPr>
          <w:rStyle w:val="keyword"/>
          <w:szCs w:val="28"/>
        </w:rPr>
        <w:t>OSI</w:t>
      </w:r>
      <w:r w:rsidRPr="00E022AC">
        <w:rPr>
          <w:szCs w:val="28"/>
        </w:rPr>
        <w:t xml:space="preserve"> - физического и звена данных. Второй </w:t>
      </w:r>
      <w:bookmarkStart w:id="77" w:name="keyword73"/>
      <w:bookmarkEnd w:id="77"/>
      <w:r w:rsidRPr="00E022AC">
        <w:rPr>
          <w:rStyle w:val="keyword"/>
          <w:szCs w:val="28"/>
        </w:rPr>
        <w:t>уровень сетевого интерфейса</w:t>
      </w:r>
      <w:r w:rsidRPr="00E022AC">
        <w:rPr>
          <w:szCs w:val="28"/>
        </w:rPr>
        <w:t xml:space="preserve"> обеспечивает физическое соединение со средой передачи, обеспечивает </w:t>
      </w:r>
      <w:bookmarkStart w:id="78" w:name="keyword74"/>
      <w:bookmarkEnd w:id="78"/>
      <w:r w:rsidRPr="00E022AC">
        <w:rPr>
          <w:rStyle w:val="keyword"/>
          <w:szCs w:val="28"/>
        </w:rPr>
        <w:t>разрешение конфликтов</w:t>
      </w:r>
      <w:r w:rsidRPr="00E022AC">
        <w:rPr>
          <w:szCs w:val="28"/>
        </w:rPr>
        <w:t xml:space="preserve">, возникающих в процессе организации доступа к среде (например, используя технологию </w:t>
      </w:r>
      <w:bookmarkStart w:id="79" w:name="keyword75"/>
      <w:bookmarkEnd w:id="79"/>
      <w:r w:rsidRPr="00E022AC">
        <w:rPr>
          <w:rStyle w:val="keyword"/>
          <w:szCs w:val="28"/>
        </w:rPr>
        <w:t>CSMA</w:t>
      </w:r>
      <w:r w:rsidRPr="00E022AC">
        <w:rPr>
          <w:szCs w:val="28"/>
        </w:rPr>
        <w:t xml:space="preserve">/CD в сети </w:t>
      </w:r>
      <w:bookmarkStart w:id="80" w:name="keyword76"/>
      <w:bookmarkEnd w:id="80"/>
      <w:proofErr w:type="spellStart"/>
      <w:r w:rsidRPr="00E022AC">
        <w:rPr>
          <w:rStyle w:val="keyword"/>
          <w:szCs w:val="28"/>
        </w:rPr>
        <w:t>Ethernet</w:t>
      </w:r>
      <w:proofErr w:type="spellEnd"/>
      <w:r w:rsidRPr="00E022AC">
        <w:rPr>
          <w:szCs w:val="28"/>
        </w:rPr>
        <w:t xml:space="preserve">), упаковывает данные в пакеты. Пакет - это протокольная </w:t>
      </w:r>
      <w:bookmarkStart w:id="81" w:name="keyword77"/>
      <w:bookmarkEnd w:id="81"/>
      <w:r w:rsidRPr="00E022AC">
        <w:rPr>
          <w:rStyle w:val="keyword"/>
          <w:szCs w:val="28"/>
        </w:rPr>
        <w:t>единица</w:t>
      </w:r>
      <w:r w:rsidRPr="00E022AC">
        <w:rPr>
          <w:szCs w:val="28"/>
        </w:rPr>
        <w:t>, которая содержит информацию верхних уровней и служебные поля (</w:t>
      </w:r>
      <w:bookmarkStart w:id="82" w:name="keyword78"/>
      <w:bookmarkEnd w:id="82"/>
      <w:r w:rsidRPr="00E022AC">
        <w:rPr>
          <w:rStyle w:val="keyword"/>
          <w:szCs w:val="28"/>
        </w:rPr>
        <w:t>аппаратные адреса</w:t>
      </w:r>
      <w:r w:rsidRPr="00E022AC">
        <w:rPr>
          <w:szCs w:val="28"/>
        </w:rPr>
        <w:t>, порядковые номера, подтверждения и т. д.), необходимые для функционирования протоколов этого уровня.</w:t>
      </w:r>
    </w:p>
    <w:p w:rsidR="006C2674" w:rsidRPr="006C2674" w:rsidRDefault="006C2674" w:rsidP="00E022AC">
      <w:bookmarkStart w:id="83" w:name="image.2.2"/>
      <w:bookmarkEnd w:id="83"/>
    </w:p>
    <w:p w:rsidR="0021625B" w:rsidRDefault="0021625B" w:rsidP="00E022AC">
      <w:r w:rsidRPr="0021625B">
        <w:lastRenderedPageBreak/>
        <w:drawing>
          <wp:inline distT="0" distB="0" distL="0" distR="0" wp14:anchorId="24E552CB" wp14:editId="2C88E15D">
            <wp:extent cx="4838700" cy="3419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74" w:rsidRPr="00E022AC" w:rsidRDefault="006C2674" w:rsidP="006358F9">
      <w:pPr>
        <w:jc w:val="center"/>
      </w:pPr>
      <w:r w:rsidRPr="00E022AC">
        <w:t>Рис</w:t>
      </w:r>
      <w:r w:rsidR="00E022AC" w:rsidRPr="00E022AC">
        <w:t xml:space="preserve">унок </w:t>
      </w:r>
      <w:r w:rsidR="006358F9">
        <w:t>3</w:t>
      </w:r>
      <w:r w:rsidR="00E022AC" w:rsidRPr="00E022AC">
        <w:t xml:space="preserve"> –</w:t>
      </w:r>
      <w:r w:rsidRPr="00E022AC">
        <w:t xml:space="preserve"> Уровни модели OSI</w:t>
      </w:r>
    </w:p>
    <w:p w:rsidR="006C2674" w:rsidRPr="006C2674" w:rsidRDefault="006C2674" w:rsidP="00E022AC"/>
    <w:p w:rsidR="006C2674" w:rsidRPr="006C2674" w:rsidRDefault="006C2674" w:rsidP="00E022AC">
      <w:bookmarkStart w:id="84" w:name="keyword79"/>
      <w:bookmarkEnd w:id="84"/>
      <w:r w:rsidRPr="006C2674">
        <w:rPr>
          <w:rStyle w:val="keyword"/>
          <w:sz w:val="28"/>
          <w:szCs w:val="28"/>
        </w:rPr>
        <w:t>Сетевой уровень</w:t>
      </w:r>
      <w:r w:rsidRPr="006C2674">
        <w:t xml:space="preserve"> отвечает за передачу информации, упакованной в </w:t>
      </w:r>
      <w:bookmarkStart w:id="85" w:name="keyword80"/>
      <w:bookmarkEnd w:id="85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(</w:t>
      </w:r>
      <w:bookmarkStart w:id="86" w:name="keyword81"/>
      <w:bookmarkEnd w:id="86"/>
      <w:proofErr w:type="spellStart"/>
      <w:r w:rsidRPr="006C2674">
        <w:rPr>
          <w:rStyle w:val="keyword"/>
          <w:sz w:val="28"/>
          <w:szCs w:val="28"/>
        </w:rPr>
        <w:t>datagram</w:t>
      </w:r>
      <w:proofErr w:type="spellEnd"/>
      <w:r w:rsidRPr="006C2674">
        <w:t xml:space="preserve">), от одного компьютера к другому. </w:t>
      </w:r>
      <w:bookmarkStart w:id="87" w:name="keyword82"/>
      <w:bookmarkEnd w:id="87"/>
      <w:r w:rsidRPr="006C2674">
        <w:rPr>
          <w:rStyle w:val="keyword"/>
          <w:sz w:val="28"/>
          <w:szCs w:val="28"/>
        </w:rPr>
        <w:t>Дейтаграмма</w:t>
      </w:r>
      <w:r w:rsidRPr="006C2674">
        <w:t xml:space="preserve"> - это протокольная </w:t>
      </w:r>
      <w:bookmarkStart w:id="88" w:name="keyword83"/>
      <w:bookmarkEnd w:id="88"/>
      <w:r w:rsidRPr="006C2674">
        <w:rPr>
          <w:rStyle w:val="keyword"/>
          <w:sz w:val="28"/>
          <w:szCs w:val="28"/>
        </w:rPr>
        <w:t>единица</w:t>
      </w:r>
      <w:r w:rsidRPr="006C2674">
        <w:t xml:space="preserve">, которой оперируют протоколы семейства </w:t>
      </w:r>
      <w:bookmarkStart w:id="89" w:name="keyword84"/>
      <w:bookmarkEnd w:id="89"/>
      <w:r w:rsidRPr="006C2674">
        <w:rPr>
          <w:rStyle w:val="keyword"/>
          <w:sz w:val="28"/>
          <w:szCs w:val="28"/>
        </w:rPr>
        <w:t>TCP</w:t>
      </w:r>
      <w:r w:rsidRPr="006C2674">
        <w:t>/</w:t>
      </w:r>
      <w:bookmarkStart w:id="90" w:name="keyword85"/>
      <w:bookmarkEnd w:id="90"/>
      <w:r w:rsidRPr="006C2674">
        <w:rPr>
          <w:rStyle w:val="keyword"/>
          <w:sz w:val="28"/>
          <w:szCs w:val="28"/>
        </w:rPr>
        <w:t>IP</w:t>
      </w:r>
      <w:r w:rsidRPr="006C2674">
        <w:t xml:space="preserve">. Она содержит адресную информацию, необходимую для переноса </w:t>
      </w:r>
      <w:bookmarkStart w:id="91" w:name="keyword86"/>
      <w:bookmarkEnd w:id="91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через </w:t>
      </w:r>
      <w:bookmarkStart w:id="92" w:name="keyword87"/>
      <w:bookmarkEnd w:id="92"/>
      <w:r w:rsidRPr="006C2674">
        <w:rPr>
          <w:rStyle w:val="keyword"/>
          <w:sz w:val="28"/>
          <w:szCs w:val="28"/>
        </w:rPr>
        <w:t>сеть</w:t>
      </w:r>
      <w:r w:rsidRPr="006C2674">
        <w:t xml:space="preserve">, а не только в рамках одного звена данных. Понятие </w:t>
      </w:r>
      <w:bookmarkStart w:id="93" w:name="keyword88"/>
      <w:bookmarkEnd w:id="93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никак не связано с физическими характеристиками сетей и каналов связи, что подчеркивает независимость протоколов </w:t>
      </w:r>
      <w:bookmarkStart w:id="94" w:name="keyword89"/>
      <w:bookmarkEnd w:id="94"/>
      <w:r w:rsidRPr="006C2674">
        <w:rPr>
          <w:rStyle w:val="keyword"/>
          <w:sz w:val="28"/>
          <w:szCs w:val="28"/>
        </w:rPr>
        <w:t>TCP</w:t>
      </w:r>
      <w:r w:rsidRPr="006C2674">
        <w:t>/</w:t>
      </w:r>
      <w:bookmarkStart w:id="95" w:name="keyword90"/>
      <w:bookmarkEnd w:id="95"/>
      <w:r w:rsidRPr="006C2674">
        <w:rPr>
          <w:rStyle w:val="keyword"/>
          <w:sz w:val="28"/>
          <w:szCs w:val="28"/>
        </w:rPr>
        <w:t>IP</w:t>
      </w:r>
      <w:r w:rsidRPr="006C2674">
        <w:t xml:space="preserve"> от аппаратуры. Основным протоколом, реализующим функции сетевого уровня, является протокол </w:t>
      </w:r>
      <w:bookmarkStart w:id="96" w:name="keyword91"/>
      <w:bookmarkEnd w:id="96"/>
      <w:r w:rsidRPr="006C2674">
        <w:rPr>
          <w:rStyle w:val="keyword"/>
          <w:sz w:val="28"/>
          <w:szCs w:val="28"/>
        </w:rPr>
        <w:t>IP</w:t>
      </w:r>
      <w:r w:rsidRPr="006C2674">
        <w:t xml:space="preserve">. Этот протокол отвечает за маршрутизацию, фрагментацию и сборку </w:t>
      </w:r>
      <w:bookmarkStart w:id="97" w:name="keyword92"/>
      <w:bookmarkEnd w:id="97"/>
      <w:r w:rsidRPr="006C2674">
        <w:rPr>
          <w:rStyle w:val="keyword"/>
          <w:sz w:val="28"/>
          <w:szCs w:val="28"/>
        </w:rPr>
        <w:t>дейтаграмм</w:t>
      </w:r>
      <w:r w:rsidRPr="006C2674">
        <w:t xml:space="preserve"> в рабочей станции.</w:t>
      </w:r>
    </w:p>
    <w:p w:rsidR="006C2674" w:rsidRPr="006C2674" w:rsidRDefault="006C2674" w:rsidP="00E022AC">
      <w:r w:rsidRPr="006C2674">
        <w:t xml:space="preserve">Обмен между сетевыми узлами информацией о состоянии сети, необходимой для формирования оптимальных маршрутов следования </w:t>
      </w:r>
      <w:bookmarkStart w:id="98" w:name="keyword93"/>
      <w:bookmarkEnd w:id="98"/>
      <w:r w:rsidRPr="006C2674">
        <w:rPr>
          <w:rStyle w:val="keyword"/>
          <w:sz w:val="28"/>
          <w:szCs w:val="28"/>
        </w:rPr>
        <w:t>дейтаграмм</w:t>
      </w:r>
      <w:r w:rsidRPr="006C2674">
        <w:t xml:space="preserve">, обеспечивают </w:t>
      </w:r>
      <w:bookmarkStart w:id="99" w:name="keyword94"/>
      <w:bookmarkEnd w:id="99"/>
      <w:r w:rsidRPr="006C2674">
        <w:rPr>
          <w:rStyle w:val="keyword"/>
          <w:sz w:val="28"/>
          <w:szCs w:val="28"/>
        </w:rPr>
        <w:t>протоколы маршрутизации</w:t>
      </w:r>
      <w:r w:rsidRPr="006C2674">
        <w:t xml:space="preserve"> - </w:t>
      </w:r>
      <w:bookmarkStart w:id="100" w:name="keyword95"/>
      <w:bookmarkEnd w:id="100"/>
      <w:r w:rsidRPr="006C2674">
        <w:rPr>
          <w:rStyle w:val="keyword"/>
          <w:sz w:val="28"/>
          <w:szCs w:val="28"/>
        </w:rPr>
        <w:t>RIP</w:t>
      </w:r>
      <w:r w:rsidRPr="006C2674">
        <w:t xml:space="preserve">, </w:t>
      </w:r>
      <w:bookmarkStart w:id="101" w:name="keyword96"/>
      <w:bookmarkEnd w:id="101"/>
      <w:r w:rsidRPr="006C2674">
        <w:rPr>
          <w:rStyle w:val="keyword"/>
          <w:sz w:val="28"/>
          <w:szCs w:val="28"/>
        </w:rPr>
        <w:t>EGP</w:t>
      </w:r>
      <w:r w:rsidRPr="006C2674">
        <w:t xml:space="preserve">, </w:t>
      </w:r>
      <w:bookmarkStart w:id="102" w:name="keyword97"/>
      <w:bookmarkEnd w:id="102"/>
      <w:r w:rsidRPr="006C2674">
        <w:rPr>
          <w:rStyle w:val="keyword"/>
          <w:sz w:val="28"/>
          <w:szCs w:val="28"/>
        </w:rPr>
        <w:t>BGP</w:t>
      </w:r>
      <w:r w:rsidRPr="006C2674">
        <w:t xml:space="preserve">, </w:t>
      </w:r>
      <w:bookmarkStart w:id="103" w:name="keyword98"/>
      <w:bookmarkEnd w:id="103"/>
      <w:r w:rsidRPr="006C2674">
        <w:rPr>
          <w:rStyle w:val="keyword"/>
          <w:sz w:val="28"/>
          <w:szCs w:val="28"/>
        </w:rPr>
        <w:t>OSPF</w:t>
      </w:r>
      <w:r w:rsidRPr="006C2674">
        <w:t xml:space="preserve"> и др.</w:t>
      </w:r>
    </w:p>
    <w:p w:rsidR="006C2674" w:rsidRPr="006C2674" w:rsidRDefault="006C2674" w:rsidP="00E022AC">
      <w:r w:rsidRPr="006C2674">
        <w:t>Протокол преобразования адресов (</w:t>
      </w:r>
      <w:bookmarkStart w:id="104" w:name="keyword99"/>
      <w:bookmarkEnd w:id="104"/>
      <w:proofErr w:type="spellStart"/>
      <w:r w:rsidRPr="006C2674">
        <w:rPr>
          <w:rStyle w:val="keyword"/>
          <w:sz w:val="28"/>
          <w:szCs w:val="28"/>
        </w:rPr>
        <w:t>Address</w:t>
      </w:r>
      <w:proofErr w:type="spellEnd"/>
      <w:r w:rsidRPr="006C2674">
        <w:rPr>
          <w:rStyle w:val="keyword"/>
          <w:sz w:val="28"/>
          <w:szCs w:val="28"/>
        </w:rPr>
        <w:t xml:space="preserve"> </w:t>
      </w:r>
      <w:proofErr w:type="spellStart"/>
      <w:r w:rsidRPr="006C2674">
        <w:rPr>
          <w:rStyle w:val="keyword"/>
          <w:sz w:val="28"/>
          <w:szCs w:val="28"/>
        </w:rPr>
        <w:t>Resolution</w:t>
      </w:r>
      <w:proofErr w:type="spellEnd"/>
      <w:r w:rsidRPr="006C2674">
        <w:t xml:space="preserve"> </w:t>
      </w:r>
      <w:bookmarkStart w:id="105" w:name="keyword100"/>
      <w:bookmarkEnd w:id="105"/>
      <w:proofErr w:type="spellStart"/>
      <w:r w:rsidRPr="006C2674">
        <w:rPr>
          <w:rStyle w:val="keyword"/>
          <w:sz w:val="28"/>
          <w:szCs w:val="28"/>
        </w:rPr>
        <w:t>Protocol</w:t>
      </w:r>
      <w:proofErr w:type="spellEnd"/>
      <w:r w:rsidRPr="006C2674">
        <w:t xml:space="preserve"> - </w:t>
      </w:r>
      <w:bookmarkStart w:id="106" w:name="keyword101"/>
      <w:bookmarkEnd w:id="106"/>
      <w:r w:rsidRPr="006C2674">
        <w:rPr>
          <w:rStyle w:val="keyword"/>
          <w:sz w:val="28"/>
          <w:szCs w:val="28"/>
        </w:rPr>
        <w:t>ARP</w:t>
      </w:r>
      <w:r w:rsidRPr="006C2674">
        <w:t xml:space="preserve">) преобразует </w:t>
      </w:r>
      <w:bookmarkStart w:id="107" w:name="keyword102"/>
      <w:bookmarkEnd w:id="107"/>
      <w:r w:rsidRPr="006C2674">
        <w:rPr>
          <w:rStyle w:val="keyword"/>
          <w:sz w:val="28"/>
          <w:szCs w:val="28"/>
        </w:rPr>
        <w:t>IP</w:t>
      </w:r>
      <w:r w:rsidRPr="006C2674">
        <w:t xml:space="preserve">-адреса в адреса, использующиеся в локальных сетях (например, </w:t>
      </w:r>
      <w:bookmarkStart w:id="108" w:name="keyword103"/>
      <w:bookmarkEnd w:id="108"/>
      <w:proofErr w:type="spellStart"/>
      <w:r w:rsidRPr="006C2674">
        <w:rPr>
          <w:rStyle w:val="keyword"/>
          <w:sz w:val="28"/>
          <w:szCs w:val="28"/>
        </w:rPr>
        <w:t>Ethernet</w:t>
      </w:r>
      <w:proofErr w:type="spellEnd"/>
      <w:r w:rsidRPr="006C2674">
        <w:t xml:space="preserve">). На некоторых рисунках, изображающих архитектуру и взаимосвязь </w:t>
      </w:r>
      <w:bookmarkStart w:id="109" w:name="keyword104"/>
      <w:bookmarkEnd w:id="109"/>
      <w:r w:rsidRPr="006C2674">
        <w:rPr>
          <w:rStyle w:val="keyword"/>
          <w:sz w:val="28"/>
          <w:szCs w:val="28"/>
        </w:rPr>
        <w:t>протоколов, ARP</w:t>
      </w:r>
      <w:r w:rsidRPr="006C2674">
        <w:t xml:space="preserve"> размещают ниже </w:t>
      </w:r>
      <w:bookmarkStart w:id="110" w:name="keyword105"/>
      <w:bookmarkEnd w:id="110"/>
      <w:r w:rsidRPr="006C2674">
        <w:rPr>
          <w:rStyle w:val="keyword"/>
          <w:sz w:val="28"/>
          <w:szCs w:val="28"/>
        </w:rPr>
        <w:t>IP</w:t>
      </w:r>
      <w:r w:rsidRPr="006C2674">
        <w:t>, чтобы показать его тесную взаимосвязь с уровнем сетевого интерфейса.</w:t>
      </w:r>
    </w:p>
    <w:p w:rsidR="006C2674" w:rsidRPr="006C2674" w:rsidRDefault="006C2674" w:rsidP="00E022AC">
      <w:r w:rsidRPr="006C2674">
        <w:t>Протокол контрольных сообщений - (</w:t>
      </w:r>
      <w:bookmarkStart w:id="111" w:name="keyword106"/>
      <w:bookmarkEnd w:id="111"/>
      <w:proofErr w:type="spellStart"/>
      <w:r w:rsidRPr="006C2674">
        <w:rPr>
          <w:rStyle w:val="keyword"/>
          <w:sz w:val="28"/>
          <w:szCs w:val="28"/>
        </w:rPr>
        <w:t>Internet</w:t>
      </w:r>
      <w:proofErr w:type="spellEnd"/>
      <w:r w:rsidRPr="006C2674">
        <w:t xml:space="preserve"> </w:t>
      </w:r>
      <w:bookmarkStart w:id="112" w:name="keyword107"/>
      <w:bookmarkEnd w:id="112"/>
      <w:proofErr w:type="spellStart"/>
      <w:r w:rsidRPr="006C2674">
        <w:rPr>
          <w:rStyle w:val="keyword"/>
          <w:sz w:val="28"/>
          <w:szCs w:val="28"/>
        </w:rPr>
        <w:t>Control</w:t>
      </w:r>
      <w:proofErr w:type="spellEnd"/>
      <w:r w:rsidRPr="006C2674">
        <w:t xml:space="preserve"> </w:t>
      </w:r>
      <w:bookmarkStart w:id="113" w:name="keyword108"/>
      <w:bookmarkEnd w:id="113"/>
      <w:proofErr w:type="spellStart"/>
      <w:r w:rsidRPr="006C2674">
        <w:rPr>
          <w:rStyle w:val="keyword"/>
          <w:sz w:val="28"/>
          <w:szCs w:val="28"/>
        </w:rPr>
        <w:t>Message</w:t>
      </w:r>
      <w:proofErr w:type="spellEnd"/>
      <w:r w:rsidRPr="006C2674">
        <w:rPr>
          <w:rStyle w:val="keyword"/>
          <w:sz w:val="28"/>
          <w:szCs w:val="28"/>
        </w:rPr>
        <w:t xml:space="preserve"> </w:t>
      </w:r>
      <w:proofErr w:type="spellStart"/>
      <w:r w:rsidRPr="006C2674">
        <w:rPr>
          <w:rStyle w:val="keyword"/>
          <w:sz w:val="28"/>
          <w:szCs w:val="28"/>
        </w:rPr>
        <w:t>Protocol</w:t>
      </w:r>
      <w:proofErr w:type="spellEnd"/>
      <w:r w:rsidRPr="006C2674">
        <w:t xml:space="preserve"> - </w:t>
      </w:r>
      <w:bookmarkStart w:id="114" w:name="keyword109"/>
      <w:bookmarkEnd w:id="114"/>
      <w:r w:rsidRPr="006C2674">
        <w:rPr>
          <w:rStyle w:val="keyword"/>
          <w:sz w:val="28"/>
          <w:szCs w:val="28"/>
        </w:rPr>
        <w:t>ICMP</w:t>
      </w:r>
      <w:r w:rsidRPr="006C2674">
        <w:t xml:space="preserve">) предоставляет возможность программному </w:t>
      </w:r>
      <w:r w:rsidRPr="006C2674">
        <w:lastRenderedPageBreak/>
        <w:t xml:space="preserve">обеспечению рабочей станции или маршрутизатора обмениваться информацией о проблемах маршрутизации пакетов с другими устройствами в сети. </w:t>
      </w:r>
      <w:bookmarkStart w:id="115" w:name="keyword110"/>
      <w:bookmarkEnd w:id="115"/>
      <w:r w:rsidRPr="006C2674">
        <w:rPr>
          <w:rStyle w:val="keyword"/>
          <w:sz w:val="28"/>
          <w:szCs w:val="28"/>
        </w:rPr>
        <w:t>Протокол ICMP</w:t>
      </w:r>
      <w:r w:rsidRPr="006C2674">
        <w:t xml:space="preserve"> - необходимая часть реализации стека протоколов </w:t>
      </w:r>
      <w:bookmarkStart w:id="116" w:name="keyword111"/>
      <w:bookmarkEnd w:id="116"/>
      <w:r w:rsidRPr="006C2674">
        <w:rPr>
          <w:rStyle w:val="keyword"/>
          <w:sz w:val="28"/>
          <w:szCs w:val="28"/>
        </w:rPr>
        <w:t>TCP</w:t>
      </w:r>
      <w:r w:rsidRPr="006C2674">
        <w:t>/</w:t>
      </w:r>
      <w:bookmarkStart w:id="117" w:name="keyword112"/>
      <w:bookmarkEnd w:id="117"/>
      <w:r w:rsidRPr="006C2674">
        <w:rPr>
          <w:rStyle w:val="keyword"/>
          <w:sz w:val="28"/>
          <w:szCs w:val="28"/>
        </w:rPr>
        <w:t>IP</w:t>
      </w:r>
      <w:r w:rsidRPr="006C2674">
        <w:t>.</w:t>
      </w:r>
    </w:p>
    <w:p w:rsidR="006C2674" w:rsidRPr="006C2674" w:rsidRDefault="006C2674" w:rsidP="00E022AC">
      <w:r w:rsidRPr="006C2674">
        <w:t xml:space="preserve">Когда </w:t>
      </w:r>
      <w:bookmarkStart w:id="118" w:name="keyword113"/>
      <w:bookmarkEnd w:id="118"/>
      <w:r w:rsidRPr="006C2674">
        <w:rPr>
          <w:rStyle w:val="keyword"/>
          <w:sz w:val="28"/>
          <w:szCs w:val="28"/>
        </w:rPr>
        <w:t>дейтаграмма</w:t>
      </w:r>
      <w:r w:rsidRPr="006C2674">
        <w:t xml:space="preserve"> проходит по сети, она может быть потеряна или искажена. </w:t>
      </w:r>
      <w:bookmarkStart w:id="119" w:name="keyword114"/>
      <w:bookmarkEnd w:id="119"/>
      <w:r w:rsidRPr="006C2674">
        <w:rPr>
          <w:rStyle w:val="keyword"/>
          <w:sz w:val="28"/>
          <w:szCs w:val="28"/>
        </w:rPr>
        <w:t>Транспортный уровень</w:t>
      </w:r>
      <w:r w:rsidRPr="006C2674">
        <w:t xml:space="preserve"> решает эту проблему и обеспечивает надежную передачу информации от источника к приемнику. Кроме того, реализации протоколов этого уровня образуют </w:t>
      </w:r>
      <w:bookmarkStart w:id="120" w:name="keyword115"/>
      <w:bookmarkEnd w:id="120"/>
      <w:r w:rsidRPr="006C2674">
        <w:rPr>
          <w:rStyle w:val="keyword"/>
          <w:sz w:val="28"/>
          <w:szCs w:val="28"/>
        </w:rPr>
        <w:t>универсальный интерфейс</w:t>
      </w:r>
      <w:r w:rsidRPr="006C2674">
        <w:t xml:space="preserve"> для приложений, дающий </w:t>
      </w:r>
      <w:bookmarkStart w:id="121" w:name="keyword116"/>
      <w:bookmarkEnd w:id="121"/>
      <w:r w:rsidRPr="006C2674">
        <w:rPr>
          <w:rStyle w:val="keyword"/>
          <w:sz w:val="28"/>
          <w:szCs w:val="28"/>
        </w:rPr>
        <w:t>доступ</w:t>
      </w:r>
      <w:r w:rsidRPr="006C2674">
        <w:t xml:space="preserve"> к услугам сетевого уровня. Наиболее важными протоколами транспортного уровня являются </w:t>
      </w:r>
      <w:bookmarkStart w:id="122" w:name="keyword117"/>
      <w:bookmarkEnd w:id="122"/>
      <w:r w:rsidRPr="006C2674">
        <w:rPr>
          <w:rStyle w:val="keyword"/>
          <w:sz w:val="28"/>
          <w:szCs w:val="28"/>
        </w:rPr>
        <w:t>TCP</w:t>
      </w:r>
      <w:r w:rsidRPr="006C2674">
        <w:t xml:space="preserve"> и </w:t>
      </w:r>
      <w:bookmarkStart w:id="123" w:name="keyword118"/>
      <w:bookmarkEnd w:id="123"/>
      <w:r w:rsidRPr="006C2674">
        <w:rPr>
          <w:rStyle w:val="keyword"/>
          <w:sz w:val="28"/>
          <w:szCs w:val="28"/>
        </w:rPr>
        <w:t>UDP</w:t>
      </w:r>
      <w:r w:rsidRPr="006C2674">
        <w:t>.</w:t>
      </w:r>
    </w:p>
    <w:p w:rsidR="006C2674" w:rsidRPr="006C2674" w:rsidRDefault="006C2674" w:rsidP="00E022AC">
      <w:bookmarkStart w:id="124" w:name="keyword119"/>
      <w:bookmarkEnd w:id="124"/>
      <w:r w:rsidRPr="006C2674">
        <w:rPr>
          <w:rStyle w:val="keyword"/>
          <w:sz w:val="28"/>
          <w:szCs w:val="28"/>
        </w:rPr>
        <w:t>Конечные</w:t>
      </w:r>
      <w:r w:rsidRPr="006C2674">
        <w:t xml:space="preserve"> пользователи взаимодействуют с компьютером на уровне пользовательских приложений. Разработано множество протоколов, применяемых соответствующими приложениями. Например, приложения передачи файлов используют протокол </w:t>
      </w:r>
      <w:bookmarkStart w:id="125" w:name="keyword120"/>
      <w:bookmarkEnd w:id="125"/>
      <w:r w:rsidRPr="006C2674">
        <w:rPr>
          <w:rStyle w:val="keyword"/>
          <w:sz w:val="28"/>
          <w:szCs w:val="28"/>
        </w:rPr>
        <w:t>FTP</w:t>
      </w:r>
      <w:r w:rsidRPr="006C2674">
        <w:t xml:space="preserve">, веб-приложения - протокол </w:t>
      </w:r>
      <w:bookmarkStart w:id="126" w:name="keyword121"/>
      <w:bookmarkEnd w:id="126"/>
      <w:r w:rsidRPr="006C2674">
        <w:rPr>
          <w:rStyle w:val="keyword"/>
          <w:sz w:val="28"/>
          <w:szCs w:val="28"/>
        </w:rPr>
        <w:t>HTTP</w:t>
      </w:r>
      <w:r w:rsidRPr="006C2674">
        <w:t xml:space="preserve">. Оба протокола, </w:t>
      </w:r>
      <w:bookmarkStart w:id="127" w:name="keyword122"/>
      <w:bookmarkEnd w:id="127"/>
      <w:r w:rsidRPr="006C2674">
        <w:rPr>
          <w:rStyle w:val="keyword"/>
          <w:sz w:val="28"/>
          <w:szCs w:val="28"/>
        </w:rPr>
        <w:t>FTP</w:t>
      </w:r>
      <w:r w:rsidRPr="006C2674">
        <w:t xml:space="preserve"> и </w:t>
      </w:r>
      <w:bookmarkStart w:id="128" w:name="keyword123"/>
      <w:bookmarkEnd w:id="128"/>
      <w:r w:rsidRPr="006C2674">
        <w:rPr>
          <w:rStyle w:val="keyword"/>
          <w:sz w:val="28"/>
          <w:szCs w:val="28"/>
        </w:rPr>
        <w:t>HTTP</w:t>
      </w:r>
      <w:r w:rsidRPr="006C2674">
        <w:t xml:space="preserve">, базируются на протоколе </w:t>
      </w:r>
      <w:bookmarkStart w:id="129" w:name="keyword124"/>
      <w:bookmarkEnd w:id="129"/>
      <w:r w:rsidRPr="006C2674">
        <w:rPr>
          <w:rStyle w:val="keyword"/>
          <w:sz w:val="28"/>
          <w:szCs w:val="28"/>
        </w:rPr>
        <w:t>TCP</w:t>
      </w:r>
      <w:r w:rsidRPr="006C2674">
        <w:t xml:space="preserve">. </w:t>
      </w:r>
      <w:bookmarkStart w:id="130" w:name="keyword125"/>
      <w:bookmarkEnd w:id="130"/>
      <w:r w:rsidRPr="006C2674">
        <w:rPr>
          <w:rStyle w:val="keyword"/>
          <w:sz w:val="28"/>
          <w:szCs w:val="28"/>
        </w:rPr>
        <w:t>Приложение</w:t>
      </w:r>
      <w:r w:rsidRPr="006C2674">
        <w:t xml:space="preserve"> </w:t>
      </w:r>
      <w:proofErr w:type="spellStart"/>
      <w:r w:rsidRPr="006C2674">
        <w:t>Telnet</w:t>
      </w:r>
      <w:proofErr w:type="spellEnd"/>
      <w:r w:rsidRPr="006C2674">
        <w:t xml:space="preserve"> обеспечивает подключение удаленных терминалов. Протокол эксплуатационного управления сетью </w:t>
      </w:r>
      <w:bookmarkStart w:id="131" w:name="keyword126"/>
      <w:bookmarkEnd w:id="131"/>
      <w:r w:rsidRPr="006C2674">
        <w:rPr>
          <w:rStyle w:val="keyword"/>
          <w:sz w:val="28"/>
          <w:szCs w:val="28"/>
        </w:rPr>
        <w:t>SNMP</w:t>
      </w:r>
      <w:r w:rsidRPr="006C2674">
        <w:t xml:space="preserve"> позволяет управлять конфигурацией оборудования в сети и собирать информацию о его функционировании, в том числе и об аварийных ситуациях. Приложения, созданные для организации речевой связи и видеосвязи, используют протокол </w:t>
      </w:r>
      <w:bookmarkStart w:id="132" w:name="keyword127"/>
      <w:bookmarkEnd w:id="132"/>
      <w:r w:rsidRPr="006C2674">
        <w:rPr>
          <w:rStyle w:val="keyword"/>
          <w:sz w:val="28"/>
          <w:szCs w:val="28"/>
        </w:rPr>
        <w:t>RTP</w:t>
      </w:r>
      <w:r w:rsidRPr="006C2674">
        <w:t xml:space="preserve"> для передачи информации, чувствительной к задержкам. Х </w:t>
      </w:r>
      <w:proofErr w:type="spellStart"/>
      <w:r w:rsidRPr="006C2674">
        <w:t>Window</w:t>
      </w:r>
      <w:proofErr w:type="spellEnd"/>
      <w:r w:rsidRPr="006C2674">
        <w:t xml:space="preserve"> - популярный протокол для подключения к интеллектуальному графическому терминалу. Этот </w:t>
      </w:r>
      <w:bookmarkStart w:id="133" w:name="keyword128"/>
      <w:bookmarkEnd w:id="133"/>
      <w:r w:rsidRPr="006C2674">
        <w:rPr>
          <w:rStyle w:val="keyword"/>
          <w:sz w:val="28"/>
          <w:szCs w:val="28"/>
        </w:rPr>
        <w:t>список</w:t>
      </w:r>
      <w:r w:rsidRPr="006C2674">
        <w:t xml:space="preserve"> можно еще продолжить рядом протоколов.</w:t>
      </w:r>
    </w:p>
    <w:p w:rsidR="006C2674" w:rsidRPr="006C2674" w:rsidRDefault="006C2674" w:rsidP="00E022AC">
      <w:r w:rsidRPr="006C2674">
        <w:t xml:space="preserve">Таким образом, </w:t>
      </w:r>
      <w:bookmarkStart w:id="134" w:name="keyword129"/>
      <w:bookmarkEnd w:id="134"/>
      <w:r w:rsidRPr="006C2674">
        <w:rPr>
          <w:rStyle w:val="keyword"/>
          <w:sz w:val="28"/>
          <w:szCs w:val="28"/>
        </w:rPr>
        <w:t>IP</w:t>
      </w:r>
      <w:r w:rsidRPr="006C2674">
        <w:t xml:space="preserve">-сети используют для передачи информации разнообразные протоколы, причем функции протоколов не зависят от того, какие данные передаются. Иными словами, </w:t>
      </w:r>
      <w:bookmarkStart w:id="135" w:name="keyword130"/>
      <w:bookmarkEnd w:id="135"/>
      <w:r w:rsidRPr="006C2674">
        <w:rPr>
          <w:rStyle w:val="keyword"/>
          <w:sz w:val="28"/>
          <w:szCs w:val="28"/>
        </w:rPr>
        <w:t>IP</w:t>
      </w:r>
      <w:r w:rsidRPr="006C2674">
        <w:t xml:space="preserve">, </w:t>
      </w:r>
      <w:bookmarkStart w:id="136" w:name="keyword131"/>
      <w:bookmarkEnd w:id="136"/>
      <w:r w:rsidRPr="006C2674">
        <w:rPr>
          <w:rStyle w:val="keyword"/>
          <w:sz w:val="28"/>
          <w:szCs w:val="28"/>
        </w:rPr>
        <w:t>ARP</w:t>
      </w:r>
      <w:r w:rsidRPr="006C2674">
        <w:t xml:space="preserve">, </w:t>
      </w:r>
      <w:bookmarkStart w:id="137" w:name="keyword132"/>
      <w:bookmarkEnd w:id="137"/>
      <w:r w:rsidRPr="006C2674">
        <w:rPr>
          <w:rStyle w:val="keyword"/>
          <w:sz w:val="28"/>
          <w:szCs w:val="28"/>
        </w:rPr>
        <w:t>ICMP</w:t>
      </w:r>
      <w:r w:rsidRPr="006C2674">
        <w:t xml:space="preserve">, </w:t>
      </w:r>
      <w:bookmarkStart w:id="138" w:name="keyword133"/>
      <w:bookmarkEnd w:id="138"/>
      <w:r w:rsidRPr="006C2674">
        <w:rPr>
          <w:rStyle w:val="keyword"/>
          <w:sz w:val="28"/>
          <w:szCs w:val="28"/>
        </w:rPr>
        <w:t>TCP</w:t>
      </w:r>
      <w:r w:rsidRPr="006C2674">
        <w:t xml:space="preserve">, </w:t>
      </w:r>
      <w:bookmarkStart w:id="139" w:name="keyword134"/>
      <w:bookmarkEnd w:id="139"/>
      <w:r w:rsidRPr="006C2674">
        <w:rPr>
          <w:rStyle w:val="keyword"/>
          <w:sz w:val="28"/>
          <w:szCs w:val="28"/>
        </w:rPr>
        <w:t>UDP</w:t>
      </w:r>
      <w:r w:rsidRPr="006C2674">
        <w:t xml:space="preserve"> и другие элементы стека протоколов </w:t>
      </w:r>
      <w:bookmarkStart w:id="140" w:name="keyword135"/>
      <w:bookmarkEnd w:id="140"/>
      <w:r w:rsidRPr="006C2674">
        <w:rPr>
          <w:rStyle w:val="keyword"/>
          <w:sz w:val="28"/>
          <w:szCs w:val="28"/>
        </w:rPr>
        <w:t>TCP</w:t>
      </w:r>
      <w:r w:rsidRPr="006C2674">
        <w:t>/</w:t>
      </w:r>
      <w:bookmarkStart w:id="141" w:name="keyword136"/>
      <w:bookmarkEnd w:id="141"/>
      <w:r w:rsidRPr="006C2674">
        <w:rPr>
          <w:rStyle w:val="keyword"/>
          <w:sz w:val="28"/>
          <w:szCs w:val="28"/>
        </w:rPr>
        <w:t>IP</w:t>
      </w:r>
      <w:r w:rsidRPr="006C2674">
        <w:t xml:space="preserve"> предоставляют универсальные средства передачи информации, какой бы природы она ни была (</w:t>
      </w:r>
      <w:bookmarkStart w:id="142" w:name="keyword137"/>
      <w:bookmarkEnd w:id="142"/>
      <w:r w:rsidRPr="006C2674">
        <w:rPr>
          <w:rStyle w:val="keyword"/>
          <w:sz w:val="28"/>
          <w:szCs w:val="28"/>
        </w:rPr>
        <w:t>файл</w:t>
      </w:r>
      <w:r w:rsidRPr="006C2674">
        <w:t xml:space="preserve"> по </w:t>
      </w:r>
      <w:bookmarkStart w:id="143" w:name="keyword138"/>
      <w:bookmarkEnd w:id="143"/>
      <w:r w:rsidRPr="006C2674">
        <w:rPr>
          <w:rStyle w:val="keyword"/>
          <w:sz w:val="28"/>
          <w:szCs w:val="28"/>
        </w:rPr>
        <w:t>FTP</w:t>
      </w:r>
      <w:r w:rsidRPr="006C2674">
        <w:t xml:space="preserve">, </w:t>
      </w:r>
      <w:bookmarkStart w:id="144" w:name="keyword139"/>
      <w:bookmarkEnd w:id="144"/>
      <w:r w:rsidRPr="006C2674">
        <w:rPr>
          <w:rStyle w:val="keyword"/>
          <w:sz w:val="28"/>
          <w:szCs w:val="28"/>
        </w:rPr>
        <w:t>веб-страница</w:t>
      </w:r>
      <w:r w:rsidRPr="006C2674">
        <w:t xml:space="preserve"> или аудиоданные).</w:t>
      </w:r>
    </w:p>
    <w:p w:rsidR="00E022AC" w:rsidRDefault="00E022AC" w:rsidP="00E022AC">
      <w:bookmarkStart w:id="145" w:name="sect4"/>
      <w:bookmarkEnd w:id="145"/>
    </w:p>
    <w:p w:rsidR="006C2674" w:rsidRDefault="006C2674" w:rsidP="00E022AC">
      <w:r w:rsidRPr="006C2674">
        <w:t>Основные протоколы IP-телефонии</w:t>
      </w:r>
    </w:p>
    <w:p w:rsidR="00E022AC" w:rsidRPr="006C2674" w:rsidRDefault="00E022AC" w:rsidP="00E022AC"/>
    <w:p w:rsidR="006C2674" w:rsidRDefault="006C2674" w:rsidP="00E022AC">
      <w:bookmarkStart w:id="146" w:name="sect5"/>
      <w:bookmarkEnd w:id="146"/>
      <w:r w:rsidRPr="006C2674">
        <w:t>Протокол IP версии 4</w:t>
      </w:r>
    </w:p>
    <w:p w:rsidR="00E022AC" w:rsidRPr="006C2674" w:rsidRDefault="00E022AC" w:rsidP="00E022AC"/>
    <w:p w:rsidR="006C2674" w:rsidRPr="006C2674" w:rsidRDefault="006C2674" w:rsidP="00E022AC">
      <w:r w:rsidRPr="006C2674">
        <w:t xml:space="preserve">В качестве основного протокола сетевого уровня в стеке протоколов TCP/IP применяется протокол IP, который изначально </w:t>
      </w:r>
      <w:r w:rsidRPr="006C2674">
        <w:lastRenderedPageBreak/>
        <w:t xml:space="preserve">проектировался как протокол передачи пакетов в сетях, состоящих из большого количества локальных сетей. Поэтому он хорошо работает в сетях со сложной топологией, рационально используя наличие в них подсистем и экономно расходуя пропускную способность низкоскоростных линий связи. Протокол IP организует пакетную передачу информации от узла к узлу IP-сети, не используя процедур установления соединения между источником и приемником информации. Кроме того, </w:t>
      </w:r>
      <w:proofErr w:type="spellStart"/>
      <w:r w:rsidRPr="006C2674">
        <w:t>Internet</w:t>
      </w:r>
      <w:proofErr w:type="spellEnd"/>
      <w:r w:rsidRPr="006C2674">
        <w:t xml:space="preserve"> </w:t>
      </w:r>
      <w:proofErr w:type="spellStart"/>
      <w:r w:rsidRPr="006C2674">
        <w:t>Protocol</w:t>
      </w:r>
      <w:proofErr w:type="spellEnd"/>
      <w:r w:rsidRPr="006C2674">
        <w:t xml:space="preserve"> является </w:t>
      </w:r>
      <w:proofErr w:type="spellStart"/>
      <w:r w:rsidRPr="006C2674">
        <w:t>дейтаграммным</w:t>
      </w:r>
      <w:proofErr w:type="spellEnd"/>
      <w:r w:rsidRPr="006C2674">
        <w:t xml:space="preserve"> протоколом: при передаче информации по протоколу IP каждый пакет передается от узла к узлу и обрабатывается в узлах независимо от других пакетов.</w:t>
      </w:r>
    </w:p>
    <w:p w:rsidR="006C2674" w:rsidRPr="006C2674" w:rsidRDefault="006C2674" w:rsidP="00E022AC">
      <w:r w:rsidRPr="006C2674">
        <w:t>Протокол IP не обеспечивает надежность доставки информации, так как он не имеет механизмов повторной передачи. Он не имеет также и механизмов управления потоком данных (</w:t>
      </w:r>
      <w:proofErr w:type="spellStart"/>
      <w:r w:rsidRPr="006C2674">
        <w:t>flow-control</w:t>
      </w:r>
      <w:proofErr w:type="spellEnd"/>
      <w:r w:rsidRPr="006C2674">
        <w:t xml:space="preserve">). </w:t>
      </w:r>
      <w:bookmarkStart w:id="147" w:name="keyword140"/>
      <w:bookmarkEnd w:id="147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могут быть потеряны, размножены или получены не в том порядке, в каком были переданы.</w:t>
      </w:r>
    </w:p>
    <w:p w:rsidR="006C2674" w:rsidRPr="006C2674" w:rsidRDefault="006C2674" w:rsidP="00E022AC">
      <w:r w:rsidRPr="006C2674">
        <w:t xml:space="preserve">Протокол IP базируется на протоколе уровня звена данных, который обеспечивает передачу данных по физической среде. Программный модуль, реализующий протокол IP, </w:t>
      </w:r>
      <w:bookmarkStart w:id="148" w:name="keyword141"/>
      <w:bookmarkEnd w:id="148"/>
      <w:r w:rsidRPr="006C2674">
        <w:rPr>
          <w:rStyle w:val="keyword"/>
          <w:sz w:val="28"/>
          <w:szCs w:val="28"/>
        </w:rPr>
        <w:t>определяет маршрут</w:t>
      </w:r>
      <w:r w:rsidRPr="006C2674">
        <w:t xml:space="preserve"> переноса данных по сети до точки назначения или до промежуточного маршрутизатора, где </w:t>
      </w:r>
      <w:bookmarkStart w:id="149" w:name="keyword142"/>
      <w:bookmarkEnd w:id="149"/>
      <w:r w:rsidRPr="006C2674">
        <w:rPr>
          <w:rStyle w:val="keyword"/>
          <w:sz w:val="28"/>
          <w:szCs w:val="28"/>
        </w:rPr>
        <w:t>дейтаграмма</w:t>
      </w:r>
      <w:r w:rsidRPr="006C2674">
        <w:t xml:space="preserve"> извлекается из кадра локальной сети и направляется в канал, который соответствует выбранному маршруту. </w:t>
      </w:r>
      <w:bookmarkStart w:id="150" w:name="keyword143"/>
      <w:bookmarkEnd w:id="150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могут разбиваться на более мелкие фрагменты, или, наоборот, несколько </w:t>
      </w:r>
      <w:bookmarkStart w:id="151" w:name="keyword144"/>
      <w:bookmarkEnd w:id="151"/>
      <w:r w:rsidRPr="006C2674">
        <w:rPr>
          <w:rStyle w:val="keyword"/>
          <w:sz w:val="28"/>
          <w:szCs w:val="28"/>
        </w:rPr>
        <w:t>дейтаграмм</w:t>
      </w:r>
      <w:r w:rsidRPr="006C2674">
        <w:t xml:space="preserve"> могут объединяться в одну на стыке разных сетей, если эти сети поддерживают передачу </w:t>
      </w:r>
      <w:bookmarkStart w:id="152" w:name="keyword145"/>
      <w:bookmarkEnd w:id="152"/>
      <w:r w:rsidRPr="006C2674">
        <w:rPr>
          <w:rStyle w:val="keyword"/>
          <w:sz w:val="28"/>
          <w:szCs w:val="28"/>
        </w:rPr>
        <w:t>дейтаграмм</w:t>
      </w:r>
      <w:r w:rsidRPr="006C2674">
        <w:t xml:space="preserve"> разной длины.</w:t>
      </w:r>
    </w:p>
    <w:p w:rsidR="006C2674" w:rsidRPr="006C2674" w:rsidRDefault="006C2674" w:rsidP="00E022AC">
      <w:r w:rsidRPr="006C2674">
        <w:t>В каждой рабочей станции, подключенной к IP-сети, обработка IP-</w:t>
      </w:r>
      <w:bookmarkStart w:id="153" w:name="keyword146"/>
      <w:bookmarkEnd w:id="153"/>
      <w:r w:rsidRPr="006C2674">
        <w:rPr>
          <w:rStyle w:val="keyword"/>
          <w:sz w:val="28"/>
          <w:szCs w:val="28"/>
        </w:rPr>
        <w:t>дейтаграмм</w:t>
      </w:r>
      <w:r w:rsidRPr="006C2674">
        <w:t xml:space="preserve"> производится по одним и тем же правилам адресации, фрагментации и маршрутизации. Рабочие станции рассматривают каждую дейтаграмму как независимую протокольную единицу.</w:t>
      </w:r>
    </w:p>
    <w:p w:rsidR="006C2674" w:rsidRPr="006C2674" w:rsidRDefault="006C2674" w:rsidP="00E022AC">
      <w:r w:rsidRPr="006C2674">
        <w:t xml:space="preserve">На </w:t>
      </w:r>
      <w:hyperlink r:id="rId11" w:anchor="image.2.3" w:history="1">
        <w:r w:rsidRPr="006C2674">
          <w:rPr>
            <w:rStyle w:val="a3"/>
            <w:sz w:val="28"/>
            <w:szCs w:val="28"/>
          </w:rPr>
          <w:t>рис. 2.3</w:t>
        </w:r>
      </w:hyperlink>
      <w:r w:rsidRPr="006C2674">
        <w:t xml:space="preserve"> показана структура протокольной единицы протокола IP-</w:t>
      </w:r>
      <w:bookmarkStart w:id="154" w:name="keyword147"/>
      <w:bookmarkEnd w:id="154"/>
      <w:r w:rsidRPr="006C2674">
        <w:rPr>
          <w:rStyle w:val="keyword"/>
          <w:sz w:val="28"/>
          <w:szCs w:val="28"/>
        </w:rPr>
        <w:t>дейтаграммы</w:t>
      </w:r>
      <w:r w:rsidRPr="006C2674">
        <w:t>.</w:t>
      </w:r>
    </w:p>
    <w:p w:rsidR="006C2674" w:rsidRPr="006C2674" w:rsidRDefault="006C2674" w:rsidP="00E022AC">
      <w:r w:rsidRPr="006C2674">
        <w:t xml:space="preserve">Поле </w:t>
      </w:r>
      <w:r w:rsidRPr="006C2674">
        <w:rPr>
          <w:rStyle w:val="texample"/>
          <w:sz w:val="28"/>
          <w:szCs w:val="28"/>
        </w:rPr>
        <w:t>версия (</w:t>
      </w:r>
      <w:proofErr w:type="spellStart"/>
      <w:r w:rsidRPr="006C2674">
        <w:rPr>
          <w:rStyle w:val="texample"/>
          <w:sz w:val="28"/>
          <w:szCs w:val="28"/>
        </w:rPr>
        <w:t>version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идентифицирует используемую версию протокола IP, в рассматриваемом случае указывается версия </w:t>
      </w:r>
      <w:r w:rsidRPr="006C2674">
        <w:rPr>
          <w:rStyle w:val="texample"/>
          <w:sz w:val="28"/>
          <w:szCs w:val="28"/>
        </w:rPr>
        <w:t>4</w:t>
      </w:r>
      <w:r w:rsidRPr="006C2674">
        <w:t>. Необходимость этого поля объясняется тем, что в переходный период в сети могут применяться протоколы разных версий.</w:t>
      </w:r>
    </w:p>
    <w:p w:rsidR="006C2674" w:rsidRPr="006C2674" w:rsidRDefault="006C2674" w:rsidP="00E022AC">
      <w:r w:rsidRPr="006C2674">
        <w:t xml:space="preserve">Поле </w:t>
      </w:r>
      <w:r w:rsidRPr="006C2674">
        <w:rPr>
          <w:rStyle w:val="texample"/>
          <w:sz w:val="28"/>
          <w:szCs w:val="28"/>
        </w:rPr>
        <w:t>длина заголовка (</w:t>
      </w:r>
      <w:proofErr w:type="spellStart"/>
      <w:r w:rsidRPr="006C2674">
        <w:rPr>
          <w:rStyle w:val="texample"/>
          <w:sz w:val="28"/>
          <w:szCs w:val="28"/>
        </w:rPr>
        <w:t>header</w:t>
      </w:r>
      <w:proofErr w:type="spellEnd"/>
      <w:r w:rsidRPr="006C2674">
        <w:rPr>
          <w:rStyle w:val="texample"/>
          <w:sz w:val="28"/>
          <w:szCs w:val="28"/>
        </w:rPr>
        <w:t xml:space="preserve"> </w:t>
      </w:r>
      <w:proofErr w:type="spellStart"/>
      <w:r w:rsidRPr="006C2674">
        <w:rPr>
          <w:rStyle w:val="texample"/>
          <w:sz w:val="28"/>
          <w:szCs w:val="28"/>
        </w:rPr>
        <w:t>length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, состоящее из 4 битов, определяет длину заголовка, причем длина указывается как </w:t>
      </w:r>
      <w:r w:rsidRPr="006C2674">
        <w:lastRenderedPageBreak/>
        <w:t xml:space="preserve">количество блоков размером 32 бита. В типичном случае значение этого поля равно </w:t>
      </w:r>
      <w:r w:rsidRPr="006C2674">
        <w:rPr>
          <w:rStyle w:val="texample"/>
          <w:sz w:val="28"/>
          <w:szCs w:val="28"/>
        </w:rPr>
        <w:t>5</w:t>
      </w:r>
      <w:r w:rsidRPr="006C2674">
        <w:t>.</w:t>
      </w:r>
    </w:p>
    <w:p w:rsidR="006C2674" w:rsidRPr="006C2674" w:rsidRDefault="006C2674" w:rsidP="00E022AC">
      <w:bookmarkStart w:id="155" w:name="image.2.3"/>
      <w:bookmarkEnd w:id="155"/>
    </w:p>
    <w:p w:rsidR="0021625B" w:rsidRDefault="0021625B" w:rsidP="00E022AC">
      <w:pPr>
        <w:spacing w:line="276" w:lineRule="auto"/>
        <w:jc w:val="center"/>
        <w:rPr>
          <w:b/>
          <w:bCs/>
          <w:sz w:val="28"/>
          <w:szCs w:val="28"/>
        </w:rPr>
      </w:pPr>
      <w:r w:rsidRPr="0021625B">
        <w:rPr>
          <w:b/>
          <w:bCs/>
          <w:sz w:val="28"/>
          <w:szCs w:val="28"/>
        </w:rPr>
        <w:drawing>
          <wp:inline distT="0" distB="0" distL="0" distR="0" wp14:anchorId="5A9CD0A1" wp14:editId="55C382EC">
            <wp:extent cx="4772025" cy="2009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74" w:rsidRPr="00E022AC" w:rsidRDefault="00E022AC" w:rsidP="00E022AC">
      <w:pPr>
        <w:jc w:val="center"/>
      </w:pPr>
      <w:r w:rsidRPr="00E022AC">
        <w:rPr>
          <w:bCs/>
        </w:rPr>
        <w:t xml:space="preserve">Рисунок </w:t>
      </w:r>
      <w:r w:rsidR="006358F9">
        <w:rPr>
          <w:bCs/>
        </w:rPr>
        <w:t>4</w:t>
      </w:r>
      <w:r w:rsidRPr="00E022AC">
        <w:rPr>
          <w:bCs/>
        </w:rPr>
        <w:t xml:space="preserve"> –</w:t>
      </w:r>
      <w:r w:rsidR="006C2674" w:rsidRPr="00E022AC">
        <w:rPr>
          <w:bCs/>
        </w:rPr>
        <w:t xml:space="preserve"> </w:t>
      </w:r>
      <w:r w:rsidR="006C2674" w:rsidRPr="00E022AC">
        <w:t>IP-дейтаграмма</w:t>
      </w:r>
    </w:p>
    <w:p w:rsidR="006C2674" w:rsidRPr="006C2674" w:rsidRDefault="006C2674" w:rsidP="00E022AC"/>
    <w:p w:rsidR="006C2674" w:rsidRPr="006C2674" w:rsidRDefault="006C2674" w:rsidP="00E022AC">
      <w:r w:rsidRPr="006C2674">
        <w:t xml:space="preserve">Поле </w:t>
      </w:r>
      <w:r w:rsidRPr="006C2674">
        <w:rPr>
          <w:rStyle w:val="texample"/>
          <w:sz w:val="28"/>
          <w:szCs w:val="28"/>
        </w:rPr>
        <w:t>Тип обслуживания (</w:t>
      </w:r>
      <w:proofErr w:type="spellStart"/>
      <w:r w:rsidRPr="006C2674">
        <w:rPr>
          <w:rStyle w:val="texample"/>
          <w:sz w:val="28"/>
          <w:szCs w:val="28"/>
        </w:rPr>
        <w:t>Type</w:t>
      </w:r>
      <w:proofErr w:type="spellEnd"/>
      <w:r w:rsidRPr="006C2674">
        <w:rPr>
          <w:rStyle w:val="texample"/>
          <w:sz w:val="28"/>
          <w:szCs w:val="28"/>
        </w:rPr>
        <w:t xml:space="preserve"> </w:t>
      </w:r>
      <w:proofErr w:type="spellStart"/>
      <w:r w:rsidRPr="006C2674">
        <w:rPr>
          <w:rStyle w:val="texample"/>
          <w:sz w:val="28"/>
          <w:szCs w:val="28"/>
        </w:rPr>
        <w:t>of</w:t>
      </w:r>
      <w:proofErr w:type="spellEnd"/>
      <w:r w:rsidRPr="006C2674">
        <w:rPr>
          <w:rStyle w:val="texample"/>
          <w:sz w:val="28"/>
          <w:szCs w:val="28"/>
        </w:rPr>
        <w:t xml:space="preserve"> </w:t>
      </w:r>
      <w:proofErr w:type="spellStart"/>
      <w:r w:rsidRPr="006C2674">
        <w:rPr>
          <w:rStyle w:val="texample"/>
          <w:sz w:val="28"/>
          <w:szCs w:val="28"/>
        </w:rPr>
        <w:t>Service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содержит информацию, которая бывает нужна при поддержке сетью разных классов обслуживания. Использование этого поля в Интернете будет возрастать по мере роста в IP-сетях возможностей передачи </w:t>
      </w:r>
      <w:bookmarkStart w:id="156" w:name="keyword148"/>
      <w:bookmarkEnd w:id="156"/>
      <w:r w:rsidRPr="006C2674">
        <w:rPr>
          <w:rStyle w:val="keyword"/>
          <w:sz w:val="28"/>
          <w:szCs w:val="28"/>
        </w:rPr>
        <w:t>мультимедийного трафика</w:t>
      </w:r>
      <w:r w:rsidRPr="006C2674">
        <w:t xml:space="preserve"> с задаваемыми параметрами </w:t>
      </w:r>
      <w:bookmarkStart w:id="157" w:name="keyword149"/>
      <w:bookmarkEnd w:id="157"/>
      <w:r w:rsidRPr="006C2674">
        <w:rPr>
          <w:rStyle w:val="keyword"/>
          <w:sz w:val="28"/>
          <w:szCs w:val="28"/>
        </w:rPr>
        <w:t>качества обслуживания</w:t>
      </w:r>
      <w:r w:rsidRPr="006C2674">
        <w:t>.</w:t>
      </w:r>
    </w:p>
    <w:p w:rsidR="006C2674" w:rsidRPr="006C2674" w:rsidRDefault="006C2674" w:rsidP="00E022AC">
      <w:r w:rsidRPr="006C2674">
        <w:t xml:space="preserve">Поле </w:t>
      </w:r>
      <w:r w:rsidRPr="006C2674">
        <w:rPr>
          <w:rStyle w:val="texample"/>
          <w:sz w:val="28"/>
          <w:szCs w:val="28"/>
        </w:rPr>
        <w:t>Общая длина (</w:t>
      </w:r>
      <w:proofErr w:type="spellStart"/>
      <w:r w:rsidRPr="006C2674">
        <w:rPr>
          <w:rStyle w:val="texample"/>
          <w:sz w:val="28"/>
          <w:szCs w:val="28"/>
        </w:rPr>
        <w:t>Total</w:t>
      </w:r>
      <w:proofErr w:type="spellEnd"/>
      <w:r w:rsidRPr="006C2674">
        <w:rPr>
          <w:rStyle w:val="texample"/>
          <w:sz w:val="28"/>
          <w:szCs w:val="28"/>
        </w:rPr>
        <w:t xml:space="preserve"> </w:t>
      </w:r>
      <w:proofErr w:type="spellStart"/>
      <w:r w:rsidRPr="006C2674">
        <w:rPr>
          <w:rStyle w:val="texample"/>
          <w:sz w:val="28"/>
          <w:szCs w:val="28"/>
        </w:rPr>
        <w:t>Length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определяет общую длину </w:t>
      </w:r>
      <w:bookmarkStart w:id="158" w:name="keyword150"/>
      <w:bookmarkEnd w:id="158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в </w:t>
      </w:r>
      <w:bookmarkStart w:id="159" w:name="keyword151"/>
      <w:bookmarkEnd w:id="159"/>
      <w:r w:rsidRPr="006C2674">
        <w:rPr>
          <w:rStyle w:val="keyword"/>
          <w:sz w:val="28"/>
          <w:szCs w:val="28"/>
        </w:rPr>
        <w:t>октетах</w:t>
      </w:r>
      <w:r w:rsidRPr="006C2674">
        <w:t xml:space="preserve"> (байтах), включая заголовок и полезную нагрузку. Максимальная длина </w:t>
      </w:r>
      <w:bookmarkStart w:id="160" w:name="keyword152"/>
      <w:bookmarkEnd w:id="160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составляет 65535 октетов, однако на практике все рабочие станции и маршрутизаторы работают с длинами, не превышающими 576 байтов. Это объясняется тем, что при превышении указанной длины снижается эффективность работы сети.</w:t>
      </w:r>
    </w:p>
    <w:p w:rsidR="006C2674" w:rsidRPr="006C2674" w:rsidRDefault="006C2674" w:rsidP="00E022AC">
      <w:r w:rsidRPr="006C2674">
        <w:t xml:space="preserve">Протокол IP использует 3 поля заголовка для управления фрагментацией/сборкой </w:t>
      </w:r>
      <w:bookmarkStart w:id="161" w:name="keyword153"/>
      <w:bookmarkEnd w:id="161"/>
      <w:r w:rsidRPr="006C2674">
        <w:rPr>
          <w:rStyle w:val="keyword"/>
          <w:sz w:val="28"/>
          <w:szCs w:val="28"/>
        </w:rPr>
        <w:t>дейтаграмм</w:t>
      </w:r>
      <w:r w:rsidRPr="006C2674">
        <w:t xml:space="preserve">. Как уже упоминалось, фрагментация необходима, потому что разные сети, по которым передаются </w:t>
      </w:r>
      <w:bookmarkStart w:id="162" w:name="keyword154"/>
      <w:bookmarkEnd w:id="162"/>
      <w:r w:rsidRPr="006C2674">
        <w:rPr>
          <w:rStyle w:val="keyword"/>
          <w:sz w:val="28"/>
          <w:szCs w:val="28"/>
        </w:rPr>
        <w:t>дейтаграммы</w:t>
      </w:r>
      <w:r w:rsidRPr="006C2674">
        <w:t>, имеют разные максимальные размеры кадра.</w:t>
      </w:r>
    </w:p>
    <w:p w:rsidR="006C2674" w:rsidRPr="006C2674" w:rsidRDefault="006C2674" w:rsidP="00E022AC">
      <w:bookmarkStart w:id="163" w:name="keyword155"/>
      <w:bookmarkEnd w:id="163"/>
      <w:r w:rsidRPr="006C2674">
        <w:rPr>
          <w:rStyle w:val="keyword"/>
          <w:sz w:val="28"/>
          <w:szCs w:val="28"/>
        </w:rPr>
        <w:t>Идентификатор фрагмента</w:t>
      </w:r>
      <w:r w:rsidRPr="006C2674">
        <w:rPr>
          <w:rStyle w:val="texample"/>
          <w:sz w:val="28"/>
          <w:szCs w:val="28"/>
        </w:rPr>
        <w:t xml:space="preserve"> (</w:t>
      </w:r>
      <w:proofErr w:type="spellStart"/>
      <w:r w:rsidRPr="006C2674">
        <w:rPr>
          <w:rStyle w:val="texample"/>
          <w:sz w:val="28"/>
          <w:szCs w:val="28"/>
        </w:rPr>
        <w:t>Identifier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обозначает все фрагменты одной </w:t>
      </w:r>
      <w:bookmarkStart w:id="164" w:name="keyword156"/>
      <w:bookmarkEnd w:id="164"/>
      <w:r w:rsidRPr="006C2674">
        <w:rPr>
          <w:rStyle w:val="keyword"/>
          <w:sz w:val="28"/>
          <w:szCs w:val="28"/>
        </w:rPr>
        <w:t>дейтаграммы</w:t>
      </w:r>
      <w:r w:rsidRPr="006C2674">
        <w:t>, что необходимо для ее успешной сборки на приемной стороне.</w:t>
      </w:r>
    </w:p>
    <w:p w:rsidR="006C2674" w:rsidRPr="006C2674" w:rsidRDefault="006C2674" w:rsidP="00E022AC">
      <w:r w:rsidRPr="006C2674">
        <w:t xml:space="preserve">Поле </w:t>
      </w:r>
      <w:r w:rsidRPr="006C2674">
        <w:rPr>
          <w:rStyle w:val="texample"/>
          <w:sz w:val="28"/>
          <w:szCs w:val="28"/>
        </w:rPr>
        <w:t>Флагов (</w:t>
      </w:r>
      <w:proofErr w:type="spellStart"/>
      <w:r w:rsidRPr="006C2674">
        <w:rPr>
          <w:rStyle w:val="texample"/>
          <w:sz w:val="28"/>
          <w:szCs w:val="28"/>
        </w:rPr>
        <w:t>Flags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обеспечивает возможность фрагментации </w:t>
      </w:r>
      <w:bookmarkStart w:id="165" w:name="keyword157"/>
      <w:bookmarkEnd w:id="165"/>
      <w:r w:rsidRPr="006C2674">
        <w:rPr>
          <w:rStyle w:val="keyword"/>
          <w:sz w:val="28"/>
          <w:szCs w:val="28"/>
        </w:rPr>
        <w:t>дейтаграмм</w:t>
      </w:r>
      <w:r w:rsidRPr="006C2674">
        <w:t xml:space="preserve"> и, при использовании фрагментации, позволяет идентифицировать последний фрагмент </w:t>
      </w:r>
      <w:bookmarkStart w:id="166" w:name="keyword158"/>
      <w:bookmarkEnd w:id="166"/>
      <w:r w:rsidRPr="006C2674">
        <w:rPr>
          <w:rStyle w:val="keyword"/>
          <w:sz w:val="28"/>
          <w:szCs w:val="28"/>
        </w:rPr>
        <w:t>дейтаграммы</w:t>
      </w:r>
      <w:r w:rsidRPr="006C2674">
        <w:t>.</w:t>
      </w:r>
    </w:p>
    <w:p w:rsidR="006C2674" w:rsidRPr="006C2674" w:rsidRDefault="006C2674" w:rsidP="00E022AC">
      <w:r w:rsidRPr="006C2674">
        <w:t xml:space="preserve">Поле </w:t>
      </w:r>
      <w:r w:rsidRPr="006C2674">
        <w:rPr>
          <w:rStyle w:val="texample"/>
          <w:sz w:val="28"/>
          <w:szCs w:val="28"/>
        </w:rPr>
        <w:t>Смещение фрагмента (</w:t>
      </w:r>
      <w:bookmarkStart w:id="167" w:name="keyword159"/>
      <w:bookmarkEnd w:id="167"/>
      <w:proofErr w:type="spellStart"/>
      <w:r w:rsidRPr="006C2674">
        <w:rPr>
          <w:rStyle w:val="keyword"/>
          <w:sz w:val="28"/>
          <w:szCs w:val="28"/>
        </w:rPr>
        <w:t>Fragment</w:t>
      </w:r>
      <w:proofErr w:type="spellEnd"/>
      <w:r w:rsidRPr="006C2674">
        <w:rPr>
          <w:rStyle w:val="keyword"/>
          <w:sz w:val="28"/>
          <w:szCs w:val="28"/>
        </w:rPr>
        <w:t xml:space="preserve"> </w:t>
      </w:r>
      <w:proofErr w:type="spellStart"/>
      <w:r w:rsidRPr="006C2674">
        <w:rPr>
          <w:rStyle w:val="keyword"/>
          <w:sz w:val="28"/>
          <w:szCs w:val="28"/>
        </w:rPr>
        <w:t>Offset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определяет положение фрагмента относительно исходной </w:t>
      </w:r>
      <w:bookmarkStart w:id="168" w:name="keyword160"/>
      <w:bookmarkEnd w:id="168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в единицах, равных 8 октетам.</w:t>
      </w:r>
    </w:p>
    <w:p w:rsidR="006C2674" w:rsidRPr="006C2674" w:rsidRDefault="006C2674" w:rsidP="00E022AC">
      <w:r w:rsidRPr="006C2674">
        <w:lastRenderedPageBreak/>
        <w:t xml:space="preserve">Поле </w:t>
      </w:r>
      <w:r w:rsidRPr="006C2674">
        <w:rPr>
          <w:rStyle w:val="texample"/>
          <w:sz w:val="28"/>
          <w:szCs w:val="28"/>
        </w:rPr>
        <w:t xml:space="preserve">Время жизни (TTL - </w:t>
      </w:r>
      <w:proofErr w:type="spellStart"/>
      <w:r w:rsidRPr="006C2674">
        <w:rPr>
          <w:rStyle w:val="texample"/>
          <w:sz w:val="28"/>
          <w:szCs w:val="28"/>
        </w:rPr>
        <w:t>Time</w:t>
      </w:r>
      <w:proofErr w:type="spellEnd"/>
      <w:r w:rsidRPr="006C2674">
        <w:rPr>
          <w:rStyle w:val="texample"/>
          <w:sz w:val="28"/>
          <w:szCs w:val="28"/>
        </w:rPr>
        <w:t xml:space="preserve"> </w:t>
      </w:r>
      <w:proofErr w:type="spellStart"/>
      <w:r w:rsidRPr="006C2674">
        <w:rPr>
          <w:rStyle w:val="texample"/>
          <w:sz w:val="28"/>
          <w:szCs w:val="28"/>
        </w:rPr>
        <w:t>To</w:t>
      </w:r>
      <w:proofErr w:type="spellEnd"/>
      <w:r w:rsidRPr="006C2674">
        <w:rPr>
          <w:rStyle w:val="texample"/>
          <w:sz w:val="28"/>
          <w:szCs w:val="28"/>
        </w:rPr>
        <w:t xml:space="preserve"> </w:t>
      </w:r>
      <w:proofErr w:type="spellStart"/>
      <w:r w:rsidRPr="006C2674">
        <w:rPr>
          <w:rStyle w:val="texample"/>
          <w:sz w:val="28"/>
          <w:szCs w:val="28"/>
        </w:rPr>
        <w:t>Live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используется для ограничения времени, в течение которого </w:t>
      </w:r>
      <w:bookmarkStart w:id="169" w:name="keyword161"/>
      <w:bookmarkEnd w:id="169"/>
      <w:r w:rsidRPr="006C2674">
        <w:rPr>
          <w:rStyle w:val="keyword"/>
          <w:sz w:val="28"/>
          <w:szCs w:val="28"/>
        </w:rPr>
        <w:t>дейтаграмма</w:t>
      </w:r>
      <w:r w:rsidRPr="006C2674">
        <w:t xml:space="preserve"> находится в сети. Каждый маршрутизатор сети должен уменьшать значение этого поля на единицу и отбрасывать дейтаграмму, если поле </w:t>
      </w:r>
      <w:r w:rsidRPr="006C2674">
        <w:rPr>
          <w:rStyle w:val="texample"/>
          <w:sz w:val="28"/>
          <w:szCs w:val="28"/>
        </w:rPr>
        <w:t>TTL</w:t>
      </w:r>
      <w:r w:rsidRPr="006C2674">
        <w:t xml:space="preserve"> приняло нулевое значение. Наличие поля </w:t>
      </w:r>
      <w:r w:rsidRPr="006C2674">
        <w:rPr>
          <w:rStyle w:val="texample"/>
          <w:sz w:val="28"/>
          <w:szCs w:val="28"/>
        </w:rPr>
        <w:t>TTL</w:t>
      </w:r>
      <w:r w:rsidRPr="006C2674">
        <w:t xml:space="preserve"> ограничивает возможность бесконечной циркуляции </w:t>
      </w:r>
      <w:bookmarkStart w:id="170" w:name="keyword162"/>
      <w:bookmarkEnd w:id="170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по сети.</w:t>
      </w:r>
    </w:p>
    <w:p w:rsidR="006C2674" w:rsidRPr="006C2674" w:rsidRDefault="006C2674" w:rsidP="00E022AC">
      <w:r w:rsidRPr="006C2674">
        <w:t xml:space="preserve">Поле </w:t>
      </w:r>
      <w:r w:rsidRPr="006C2674">
        <w:rPr>
          <w:rStyle w:val="texample"/>
          <w:sz w:val="28"/>
          <w:szCs w:val="28"/>
        </w:rPr>
        <w:t>Протокол (</w:t>
      </w:r>
      <w:proofErr w:type="spellStart"/>
      <w:r w:rsidRPr="006C2674">
        <w:rPr>
          <w:rStyle w:val="texample"/>
          <w:sz w:val="28"/>
          <w:szCs w:val="28"/>
        </w:rPr>
        <w:t>Protocol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идентифицирует протокол верхнего уровня (TCP, UDP и т. д.).</w:t>
      </w:r>
    </w:p>
    <w:p w:rsidR="006C2674" w:rsidRPr="006C2674" w:rsidRDefault="006C2674" w:rsidP="00E022AC">
      <w:r w:rsidRPr="006C2674">
        <w:t xml:space="preserve">Поле </w:t>
      </w:r>
      <w:r w:rsidRPr="006C2674">
        <w:rPr>
          <w:rStyle w:val="texample"/>
          <w:sz w:val="28"/>
          <w:szCs w:val="28"/>
        </w:rPr>
        <w:t>Контрольная сумма заголовка (</w:t>
      </w:r>
      <w:proofErr w:type="spellStart"/>
      <w:r w:rsidRPr="006C2674">
        <w:rPr>
          <w:rStyle w:val="texample"/>
          <w:sz w:val="28"/>
          <w:szCs w:val="28"/>
        </w:rPr>
        <w:t>Header</w:t>
      </w:r>
      <w:proofErr w:type="spellEnd"/>
      <w:r w:rsidRPr="006C2674">
        <w:rPr>
          <w:rStyle w:val="texample"/>
          <w:sz w:val="28"/>
          <w:szCs w:val="28"/>
        </w:rPr>
        <w:t xml:space="preserve"> </w:t>
      </w:r>
      <w:bookmarkStart w:id="171" w:name="keyword163"/>
      <w:bookmarkEnd w:id="171"/>
      <w:proofErr w:type="spellStart"/>
      <w:r w:rsidRPr="006C2674">
        <w:rPr>
          <w:rStyle w:val="keyword"/>
          <w:sz w:val="28"/>
          <w:szCs w:val="28"/>
        </w:rPr>
        <w:t>Checksum</w:t>
      </w:r>
      <w:proofErr w:type="spellEnd"/>
      <w:r w:rsidRPr="006C2674">
        <w:rPr>
          <w:rStyle w:val="texample"/>
          <w:sz w:val="28"/>
          <w:szCs w:val="28"/>
        </w:rPr>
        <w:t>)</w:t>
      </w:r>
      <w:r w:rsidRPr="006C2674">
        <w:t xml:space="preserve"> обеспечивает возможность контроля ошибок в заголовке. Алгоритм подсчета контрольной суммы весьма прост, поскольку обычно протоколы нижнего уровня имеют более развитые средства контроля ошибок.</w:t>
      </w:r>
    </w:p>
    <w:p w:rsidR="006C2674" w:rsidRPr="006C2674" w:rsidRDefault="006C2674" w:rsidP="00E022AC">
      <w:r w:rsidRPr="006C2674">
        <w:t>IP-</w:t>
      </w:r>
      <w:bookmarkStart w:id="172" w:name="keyword164"/>
      <w:bookmarkEnd w:id="172"/>
      <w:r w:rsidRPr="006C2674">
        <w:rPr>
          <w:rStyle w:val="keyword"/>
          <w:sz w:val="28"/>
          <w:szCs w:val="28"/>
        </w:rPr>
        <w:t>дейтаграммы</w:t>
      </w:r>
      <w:r w:rsidRPr="006C2674">
        <w:t xml:space="preserve"> содержат в заголовке два адреса - отправителя </w:t>
      </w:r>
      <w:proofErr w:type="gramStart"/>
      <w:r w:rsidRPr="006C2674">
        <w:t xml:space="preserve">( </w:t>
      </w:r>
      <w:proofErr w:type="spellStart"/>
      <w:r w:rsidRPr="006C2674">
        <w:rPr>
          <w:rStyle w:val="texample"/>
          <w:sz w:val="28"/>
          <w:szCs w:val="28"/>
        </w:rPr>
        <w:t>Source</w:t>
      </w:r>
      <w:proofErr w:type="spellEnd"/>
      <w:proofErr w:type="gramEnd"/>
      <w:r w:rsidRPr="006C2674">
        <w:t xml:space="preserve"> ) и получателя ( </w:t>
      </w:r>
      <w:proofErr w:type="spellStart"/>
      <w:r w:rsidRPr="006C2674">
        <w:rPr>
          <w:rStyle w:val="texample"/>
          <w:sz w:val="28"/>
          <w:szCs w:val="28"/>
        </w:rPr>
        <w:t>Destination</w:t>
      </w:r>
      <w:proofErr w:type="spellEnd"/>
      <w:r w:rsidRPr="006C2674">
        <w:t xml:space="preserve"> ), которые не меняются на протяжении всей жизни </w:t>
      </w:r>
      <w:bookmarkStart w:id="173" w:name="keyword165"/>
      <w:bookmarkEnd w:id="173"/>
      <w:r w:rsidRPr="006C2674">
        <w:rPr>
          <w:rStyle w:val="keyword"/>
          <w:sz w:val="28"/>
          <w:szCs w:val="28"/>
        </w:rPr>
        <w:t>дейтаграммы</w:t>
      </w:r>
      <w:r w:rsidRPr="006C2674">
        <w:t>.</w:t>
      </w:r>
    </w:p>
    <w:p w:rsidR="000D29A7" w:rsidRDefault="000D29A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B97113" w:rsidRDefault="00C12E2F" w:rsidP="00E022AC">
      <w:pPr>
        <w:pStyle w:val="1"/>
        <w:rPr>
          <w:sz w:val="20"/>
          <w:szCs w:val="20"/>
        </w:rPr>
      </w:pPr>
      <w:bookmarkStart w:id="174" w:name="_Toc501289583"/>
      <w:r>
        <w:rPr>
          <w:rFonts w:eastAsia="Times New Roman"/>
        </w:rPr>
        <w:lastRenderedPageBreak/>
        <w:t>3 Практическое задание</w:t>
      </w:r>
      <w:bookmarkEnd w:id="174"/>
    </w:p>
    <w:p w:rsidR="00B97113" w:rsidRPr="00E022AC" w:rsidRDefault="00B97113" w:rsidP="00E022AC">
      <w:pPr>
        <w:rPr>
          <w:szCs w:val="32"/>
        </w:rPr>
      </w:pPr>
    </w:p>
    <w:p w:rsidR="00B97113" w:rsidRPr="00E022AC" w:rsidRDefault="00330510" w:rsidP="00E022AC">
      <w:pPr>
        <w:rPr>
          <w:szCs w:val="32"/>
        </w:rPr>
      </w:pPr>
      <w:r w:rsidRPr="00E022AC">
        <w:rPr>
          <w:rFonts w:eastAsia="Times New Roman"/>
          <w:szCs w:val="32"/>
        </w:rPr>
        <w:t>При подготовке к практическому занятию изучить следующие вопросы</w:t>
      </w:r>
      <w:r w:rsidR="00C12E2F" w:rsidRPr="00E022AC">
        <w:rPr>
          <w:rFonts w:eastAsia="Times New Roman"/>
          <w:szCs w:val="32"/>
        </w:rPr>
        <w:t>:</w:t>
      </w:r>
    </w:p>
    <w:p w:rsidR="00B97113" w:rsidRPr="00E022AC" w:rsidRDefault="00C12E2F" w:rsidP="00E022AC">
      <w:pPr>
        <w:pStyle w:val="a5"/>
        <w:numPr>
          <w:ilvl w:val="0"/>
          <w:numId w:val="21"/>
        </w:numPr>
        <w:rPr>
          <w:rFonts w:ascii="Symbol" w:eastAsia="Symbol" w:hAnsi="Symbol" w:cs="Symbol"/>
          <w:szCs w:val="32"/>
        </w:rPr>
      </w:pPr>
      <w:r w:rsidRPr="00E022AC">
        <w:rPr>
          <w:rFonts w:eastAsia="Times New Roman"/>
          <w:szCs w:val="32"/>
        </w:rPr>
        <w:t>IP-</w:t>
      </w:r>
      <w:r w:rsidR="00330510" w:rsidRPr="00E022AC">
        <w:rPr>
          <w:rFonts w:eastAsia="Times New Roman"/>
          <w:szCs w:val="32"/>
        </w:rPr>
        <w:t>протоколы передачи данных сетевого уровня</w:t>
      </w:r>
      <w:r w:rsidRPr="00E022AC">
        <w:rPr>
          <w:rFonts w:eastAsia="Times New Roman"/>
          <w:szCs w:val="32"/>
        </w:rPr>
        <w:t>;</w:t>
      </w:r>
    </w:p>
    <w:p w:rsidR="00B97113" w:rsidRPr="00E022AC" w:rsidRDefault="00330510" w:rsidP="00E022AC">
      <w:pPr>
        <w:pStyle w:val="a5"/>
        <w:numPr>
          <w:ilvl w:val="0"/>
          <w:numId w:val="21"/>
        </w:numPr>
        <w:rPr>
          <w:rFonts w:ascii="Symbol" w:eastAsia="Symbol" w:hAnsi="Symbol" w:cs="Symbol"/>
          <w:szCs w:val="32"/>
        </w:rPr>
      </w:pPr>
      <w:proofErr w:type="gramStart"/>
      <w:r w:rsidRPr="00E022AC">
        <w:rPr>
          <w:rFonts w:eastAsia="Times New Roman"/>
          <w:szCs w:val="32"/>
        </w:rPr>
        <w:t>назначение</w:t>
      </w:r>
      <w:proofErr w:type="gramEnd"/>
      <w:r w:rsidR="00C12E2F" w:rsidRPr="00E022AC">
        <w:rPr>
          <w:rFonts w:eastAsia="Times New Roman"/>
          <w:szCs w:val="32"/>
        </w:rPr>
        <w:t xml:space="preserve"> IP-</w:t>
      </w:r>
      <w:r w:rsidRPr="00E022AC">
        <w:rPr>
          <w:rFonts w:eastAsia="Times New Roman"/>
          <w:szCs w:val="32"/>
        </w:rPr>
        <w:t>протоколов</w:t>
      </w:r>
      <w:r w:rsidR="00C12E2F" w:rsidRPr="00E022AC">
        <w:rPr>
          <w:rFonts w:eastAsia="Times New Roman"/>
          <w:szCs w:val="32"/>
        </w:rPr>
        <w:t>;</w:t>
      </w:r>
    </w:p>
    <w:p w:rsidR="00B97113" w:rsidRPr="00E022AC" w:rsidRDefault="00330510" w:rsidP="00E022AC">
      <w:pPr>
        <w:pStyle w:val="a5"/>
        <w:numPr>
          <w:ilvl w:val="0"/>
          <w:numId w:val="21"/>
        </w:numPr>
        <w:rPr>
          <w:rFonts w:ascii="Symbol" w:eastAsia="Symbol" w:hAnsi="Symbol" w:cs="Symbol"/>
          <w:szCs w:val="32"/>
        </w:rPr>
      </w:pPr>
      <w:proofErr w:type="gramStart"/>
      <w:r w:rsidRPr="00E022AC">
        <w:rPr>
          <w:rFonts w:eastAsia="Times New Roman"/>
          <w:szCs w:val="32"/>
        </w:rPr>
        <w:t>структуры</w:t>
      </w:r>
      <w:proofErr w:type="gramEnd"/>
      <w:r w:rsidRPr="00E022AC">
        <w:rPr>
          <w:rFonts w:eastAsia="Times New Roman"/>
          <w:szCs w:val="32"/>
        </w:rPr>
        <w:t xml:space="preserve"> дейтаграмм, назначение полей дейтаграммы;</w:t>
      </w:r>
    </w:p>
    <w:p w:rsidR="00B97113" w:rsidRPr="00E022AC" w:rsidRDefault="00330510" w:rsidP="00E022AC">
      <w:pPr>
        <w:pStyle w:val="a5"/>
        <w:numPr>
          <w:ilvl w:val="0"/>
          <w:numId w:val="21"/>
        </w:numPr>
        <w:rPr>
          <w:rFonts w:ascii="Symbol" w:eastAsia="Symbol" w:hAnsi="Symbol" w:cs="Symbol"/>
          <w:szCs w:val="32"/>
        </w:rPr>
      </w:pPr>
      <w:proofErr w:type="gramStart"/>
      <w:r w:rsidRPr="00E022AC">
        <w:rPr>
          <w:rFonts w:eastAsia="Times New Roman"/>
          <w:szCs w:val="32"/>
        </w:rPr>
        <w:t>методы</w:t>
      </w:r>
      <w:proofErr w:type="gramEnd"/>
      <w:r w:rsidRPr="00E022AC">
        <w:rPr>
          <w:rFonts w:eastAsia="Times New Roman"/>
          <w:szCs w:val="32"/>
        </w:rPr>
        <w:t xml:space="preserve"> адресации в </w:t>
      </w:r>
      <w:r w:rsidRPr="00E022AC">
        <w:rPr>
          <w:rFonts w:eastAsia="Times New Roman"/>
          <w:szCs w:val="32"/>
          <w:lang w:val="en-US"/>
        </w:rPr>
        <w:t>IP</w:t>
      </w:r>
      <w:r w:rsidRPr="00E022AC">
        <w:rPr>
          <w:rFonts w:eastAsia="Times New Roman"/>
          <w:szCs w:val="32"/>
        </w:rPr>
        <w:t>-сетях;</w:t>
      </w:r>
    </w:p>
    <w:p w:rsidR="00B97113" w:rsidRPr="00E022AC" w:rsidRDefault="00330510" w:rsidP="00E022AC">
      <w:pPr>
        <w:pStyle w:val="a5"/>
        <w:numPr>
          <w:ilvl w:val="0"/>
          <w:numId w:val="21"/>
        </w:numPr>
        <w:rPr>
          <w:rFonts w:ascii="Symbol" w:eastAsia="Symbol" w:hAnsi="Symbol" w:cs="Symbol"/>
          <w:szCs w:val="32"/>
        </w:rPr>
      </w:pPr>
      <w:proofErr w:type="gramStart"/>
      <w:r w:rsidRPr="00E022AC">
        <w:rPr>
          <w:rFonts w:eastAsia="Times New Roman"/>
          <w:szCs w:val="32"/>
        </w:rPr>
        <w:t>классы</w:t>
      </w:r>
      <w:proofErr w:type="gramEnd"/>
      <w:r w:rsidRPr="00E022AC">
        <w:rPr>
          <w:rFonts w:eastAsia="Times New Roman"/>
          <w:szCs w:val="32"/>
        </w:rPr>
        <w:t xml:space="preserve"> </w:t>
      </w:r>
      <w:r w:rsidR="00C12E2F" w:rsidRPr="00E022AC">
        <w:rPr>
          <w:rFonts w:eastAsia="Times New Roman"/>
          <w:szCs w:val="32"/>
        </w:rPr>
        <w:t>IP-</w:t>
      </w:r>
      <w:r w:rsidRPr="00E022AC">
        <w:rPr>
          <w:rFonts w:eastAsia="Times New Roman"/>
          <w:szCs w:val="32"/>
        </w:rPr>
        <w:t xml:space="preserve">сетей и структура адреса в </w:t>
      </w:r>
      <w:r w:rsidR="00C12E2F" w:rsidRPr="00E022AC">
        <w:rPr>
          <w:rFonts w:eastAsia="Times New Roman"/>
          <w:szCs w:val="32"/>
        </w:rPr>
        <w:t>IP-</w:t>
      </w:r>
      <w:r w:rsidRPr="00E022AC">
        <w:rPr>
          <w:rFonts w:eastAsia="Times New Roman"/>
          <w:szCs w:val="32"/>
        </w:rPr>
        <w:t>сети</w:t>
      </w:r>
      <w:r w:rsidR="00C12E2F" w:rsidRPr="00E022AC">
        <w:rPr>
          <w:rFonts w:eastAsia="Times New Roman"/>
          <w:szCs w:val="32"/>
        </w:rPr>
        <w:t>.</w:t>
      </w:r>
    </w:p>
    <w:p w:rsidR="00B97113" w:rsidRPr="00E022AC" w:rsidRDefault="00B97113" w:rsidP="00E022AC">
      <w:pPr>
        <w:rPr>
          <w:rFonts w:ascii="Symbol" w:eastAsia="Symbol" w:hAnsi="Symbol" w:cs="Symbol"/>
          <w:szCs w:val="32"/>
        </w:rPr>
      </w:pPr>
    </w:p>
    <w:p w:rsidR="00B97113" w:rsidRPr="00E022AC" w:rsidRDefault="00330510" w:rsidP="00E022AC">
      <w:pPr>
        <w:rPr>
          <w:rFonts w:eastAsia="Times New Roman"/>
          <w:szCs w:val="32"/>
        </w:rPr>
      </w:pPr>
      <w:r w:rsidRPr="00E022AC">
        <w:rPr>
          <w:rFonts w:eastAsia="Times New Roman"/>
          <w:szCs w:val="32"/>
        </w:rPr>
        <w:t>Получить вариант задания у преподавателя и в соответствии</w:t>
      </w:r>
      <w:r w:rsidR="00E022AC">
        <w:rPr>
          <w:rFonts w:eastAsia="Times New Roman"/>
          <w:szCs w:val="32"/>
        </w:rPr>
        <w:t xml:space="preserve"> с заданным вариантом таблицы 1</w:t>
      </w:r>
      <w:r w:rsidRPr="00E022AC">
        <w:rPr>
          <w:rFonts w:eastAsia="Times New Roman"/>
          <w:szCs w:val="32"/>
        </w:rPr>
        <w:t xml:space="preserve"> идентифицировать класс сети, определить количество хостов, выбрать маску подсети и создать таблицу маршрутизации. </w:t>
      </w:r>
    </w:p>
    <w:p w:rsidR="00067F3E" w:rsidRPr="00E022AC" w:rsidRDefault="00330510" w:rsidP="00E022AC">
      <w:pPr>
        <w:rPr>
          <w:rFonts w:eastAsia="Times New Roman"/>
          <w:szCs w:val="32"/>
        </w:rPr>
      </w:pPr>
      <w:r w:rsidRPr="00E022AC">
        <w:rPr>
          <w:rFonts w:eastAsia="Times New Roman"/>
          <w:szCs w:val="32"/>
        </w:rPr>
        <w:t>Дана сеть</w:t>
      </w:r>
      <w:r w:rsidR="000D29A7" w:rsidRPr="00E022AC">
        <w:rPr>
          <w:rFonts w:eastAsia="Times New Roman"/>
          <w:szCs w:val="32"/>
        </w:rPr>
        <w:t xml:space="preserve">, </w:t>
      </w:r>
      <w:r w:rsidRPr="00E022AC">
        <w:rPr>
          <w:rFonts w:eastAsia="Times New Roman"/>
          <w:szCs w:val="32"/>
        </w:rPr>
        <w:t>состояща</w:t>
      </w:r>
      <w:r w:rsidR="00067F3E" w:rsidRPr="00E022AC">
        <w:rPr>
          <w:rFonts w:eastAsia="Times New Roman"/>
          <w:szCs w:val="32"/>
        </w:rPr>
        <w:t xml:space="preserve">я из В подсетей и </w:t>
      </w:r>
      <w:r w:rsidR="00067F3E" w:rsidRPr="00E022AC">
        <w:rPr>
          <w:rFonts w:eastAsia="Times New Roman"/>
          <w:szCs w:val="32"/>
          <w:lang w:val="en-US"/>
        </w:rPr>
        <w:t>IP</w:t>
      </w:r>
      <w:r w:rsidR="00067F3E" w:rsidRPr="00E022AC">
        <w:rPr>
          <w:rFonts w:eastAsia="Times New Roman"/>
          <w:szCs w:val="32"/>
        </w:rPr>
        <w:t xml:space="preserve">-адресами </w:t>
      </w:r>
      <w:proofErr w:type="spellStart"/>
      <w:r w:rsidR="00067F3E" w:rsidRPr="00E022AC">
        <w:rPr>
          <w:rFonts w:eastAsia="Times New Roman"/>
          <w:szCs w:val="32"/>
        </w:rPr>
        <w:t>А.А.х.х</w:t>
      </w:r>
      <w:proofErr w:type="spellEnd"/>
      <w:r w:rsidR="00067F3E" w:rsidRPr="00E022AC">
        <w:rPr>
          <w:rFonts w:eastAsia="Times New Roman"/>
          <w:szCs w:val="32"/>
        </w:rPr>
        <w:t xml:space="preserve">. Требуется идентифицировать класс сети, определить количество хостов, выбрать маску подсети и привести структуру </w:t>
      </w:r>
      <w:proofErr w:type="spellStart"/>
      <w:r w:rsidR="00067F3E" w:rsidRPr="00E022AC">
        <w:rPr>
          <w:rFonts w:eastAsia="Times New Roman"/>
          <w:szCs w:val="32"/>
          <w:lang w:val="en-US"/>
        </w:rPr>
        <w:t>IPv</w:t>
      </w:r>
      <w:proofErr w:type="spellEnd"/>
      <w:r w:rsidR="00067F3E" w:rsidRPr="00E022AC">
        <w:rPr>
          <w:rFonts w:eastAsia="Times New Roman"/>
          <w:szCs w:val="32"/>
        </w:rPr>
        <w:t xml:space="preserve">4-дейтаграммы, содержащей кодированное кодом </w:t>
      </w:r>
      <w:r w:rsidR="00067F3E" w:rsidRPr="00E022AC">
        <w:rPr>
          <w:rFonts w:eastAsia="Times New Roman"/>
          <w:szCs w:val="32"/>
          <w:lang w:val="en-US"/>
        </w:rPr>
        <w:t>Windows</w:t>
      </w:r>
      <w:r w:rsidR="00067F3E" w:rsidRPr="00E022AC">
        <w:rPr>
          <w:rFonts w:eastAsia="Times New Roman"/>
          <w:szCs w:val="32"/>
        </w:rPr>
        <w:t>-1251 про</w:t>
      </w:r>
      <w:r w:rsidR="00E022AC">
        <w:rPr>
          <w:rFonts w:eastAsia="Times New Roman"/>
          <w:szCs w:val="32"/>
        </w:rPr>
        <w:t>извольное текстовое сообщение (</w:t>
      </w:r>
      <w:r w:rsidR="00067F3E" w:rsidRPr="00E022AC">
        <w:rPr>
          <w:rFonts w:eastAsia="Times New Roman"/>
          <w:szCs w:val="32"/>
        </w:rPr>
        <w:t xml:space="preserve">не более 5 символов), передаваемое от хоста 1 подсети 1 к хосту 2 подсети В. </w:t>
      </w:r>
    </w:p>
    <w:p w:rsidR="00067F3E" w:rsidRPr="00E022AC" w:rsidRDefault="00330510" w:rsidP="00E022AC">
      <w:pPr>
        <w:rPr>
          <w:rFonts w:eastAsia="Times New Roman"/>
          <w:szCs w:val="32"/>
        </w:rPr>
      </w:pPr>
      <w:r w:rsidRPr="00E022AC">
        <w:rPr>
          <w:rFonts w:eastAsia="Times New Roman"/>
          <w:szCs w:val="32"/>
        </w:rPr>
        <w:t xml:space="preserve"> </w:t>
      </w:r>
      <w:r w:rsidR="00C12E2F" w:rsidRPr="00E022AC">
        <w:rPr>
          <w:rFonts w:eastAsia="Times New Roman"/>
          <w:szCs w:val="32"/>
        </w:rPr>
        <w:t xml:space="preserve"> </w:t>
      </w:r>
      <w:r w:rsidR="00067F3E" w:rsidRPr="00E022AC">
        <w:rPr>
          <w:rFonts w:eastAsia="Times New Roman"/>
          <w:szCs w:val="32"/>
        </w:rPr>
        <w:t>При этом структ</w:t>
      </w:r>
      <w:r w:rsidR="00E022AC">
        <w:rPr>
          <w:rFonts w:eastAsia="Times New Roman"/>
          <w:szCs w:val="32"/>
        </w:rPr>
        <w:t>ура дейтаграммы согласно рисунку 4</w:t>
      </w:r>
      <w:r w:rsidR="00067F3E" w:rsidRPr="00E022AC">
        <w:rPr>
          <w:rFonts w:eastAsia="Times New Roman"/>
          <w:szCs w:val="32"/>
        </w:rPr>
        <w:t xml:space="preserve"> должна включать несущественные поля в общем виде, а в полях </w:t>
      </w:r>
      <w:r w:rsidR="00067F3E" w:rsidRPr="00E022AC">
        <w:rPr>
          <w:rFonts w:eastAsia="Times New Roman"/>
          <w:szCs w:val="32"/>
          <w:lang w:val="en-US"/>
        </w:rPr>
        <w:t>IP</w:t>
      </w:r>
      <w:r w:rsidR="00067F3E" w:rsidRPr="00E022AC">
        <w:rPr>
          <w:rFonts w:eastAsia="Times New Roman"/>
          <w:szCs w:val="32"/>
        </w:rPr>
        <w:t xml:space="preserve">-адреса отправителя, и </w:t>
      </w:r>
      <w:r w:rsidR="00067F3E" w:rsidRPr="00E022AC">
        <w:rPr>
          <w:rFonts w:eastAsia="Times New Roman"/>
          <w:szCs w:val="32"/>
          <w:lang w:val="en-US"/>
        </w:rPr>
        <w:t>IP</w:t>
      </w:r>
      <w:r w:rsidR="00067F3E" w:rsidRPr="00E022AC">
        <w:rPr>
          <w:rFonts w:eastAsia="Times New Roman"/>
          <w:szCs w:val="32"/>
        </w:rPr>
        <w:t xml:space="preserve">-адреса получателя в качестве их содержимого должны быть приведены в двоичной форме адреса любых хостов из, соответственно, сети 1 и сети 2 – согласно выбранному варианту. В поле данных должно быть приведено в коде </w:t>
      </w:r>
      <w:r w:rsidR="00067F3E" w:rsidRPr="00E022AC">
        <w:rPr>
          <w:rFonts w:eastAsia="Times New Roman"/>
          <w:szCs w:val="32"/>
          <w:lang w:val="en-US"/>
        </w:rPr>
        <w:t>Windows</w:t>
      </w:r>
      <w:r w:rsidR="00067F3E" w:rsidRPr="00E022AC">
        <w:rPr>
          <w:rFonts w:eastAsia="Times New Roman"/>
          <w:szCs w:val="32"/>
        </w:rPr>
        <w:t>-1251 любое русское слово из 4-х букв, например, «небо» (должно быть разное в каждом варианте).</w:t>
      </w:r>
    </w:p>
    <w:p w:rsidR="0021625B" w:rsidRDefault="0021625B" w:rsidP="00E022AC">
      <w:pPr>
        <w:spacing w:line="285" w:lineRule="auto"/>
        <w:ind w:left="260" w:firstLine="708"/>
        <w:jc w:val="center"/>
        <w:rPr>
          <w:rFonts w:eastAsia="Times New Roman"/>
          <w:sz w:val="26"/>
          <w:szCs w:val="26"/>
        </w:rPr>
      </w:pPr>
      <w:r w:rsidRPr="0021625B">
        <w:rPr>
          <w:rFonts w:eastAsia="Times New Roman"/>
          <w:sz w:val="26"/>
          <w:szCs w:val="26"/>
        </w:rPr>
        <w:lastRenderedPageBreak/>
        <w:drawing>
          <wp:inline distT="0" distB="0" distL="0" distR="0" wp14:anchorId="25D52E74" wp14:editId="58C038F4">
            <wp:extent cx="478155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13" w:rsidRDefault="00067F3E" w:rsidP="00E022AC">
      <w:pPr>
        <w:jc w:val="center"/>
        <w:rPr>
          <w:sz w:val="20"/>
          <w:szCs w:val="20"/>
        </w:rPr>
      </w:pPr>
      <w:r>
        <w:rPr>
          <w:rFonts w:eastAsia="Times New Roman"/>
        </w:rPr>
        <w:t>Рис</w:t>
      </w:r>
      <w:r w:rsidR="00E022AC">
        <w:rPr>
          <w:rFonts w:eastAsia="Times New Roman"/>
        </w:rPr>
        <w:t xml:space="preserve">унок </w:t>
      </w:r>
      <w:r w:rsidR="006358F9">
        <w:rPr>
          <w:rFonts w:eastAsia="Times New Roman"/>
        </w:rPr>
        <w:t>5</w:t>
      </w:r>
      <w:r w:rsidR="00E022AC">
        <w:rPr>
          <w:rFonts w:eastAsia="Times New Roman"/>
        </w:rPr>
        <w:t xml:space="preserve"> –</w:t>
      </w:r>
      <w:r w:rsidR="00C12E2F">
        <w:rPr>
          <w:rFonts w:eastAsia="Times New Roman"/>
        </w:rPr>
        <w:t xml:space="preserve"> </w:t>
      </w:r>
      <w:r>
        <w:rPr>
          <w:rFonts w:eastAsia="Times New Roman"/>
        </w:rPr>
        <w:t>Схема организации сети (значени</w:t>
      </w:r>
      <w:r w:rsidR="00E022AC">
        <w:rPr>
          <w:rFonts w:eastAsia="Times New Roman"/>
        </w:rPr>
        <w:t>е А и В даны согласно варианту)</w:t>
      </w:r>
    </w:p>
    <w:p w:rsidR="00B97113" w:rsidRDefault="00B97113" w:rsidP="00E022AC"/>
    <w:p w:rsidR="00B97113" w:rsidRDefault="00067F3E" w:rsidP="00E022AC">
      <w:pPr>
        <w:rPr>
          <w:sz w:val="20"/>
          <w:szCs w:val="20"/>
        </w:rPr>
      </w:pPr>
      <w:r>
        <w:rPr>
          <w:rFonts w:eastAsia="Times New Roman"/>
        </w:rPr>
        <w:t>Таблица</w:t>
      </w:r>
      <w:r w:rsidR="00E022AC">
        <w:rPr>
          <w:rFonts w:eastAsia="Times New Roman"/>
        </w:rPr>
        <w:t xml:space="preserve"> </w:t>
      </w:r>
      <w:r w:rsidR="00C12E2F">
        <w:rPr>
          <w:rFonts w:eastAsia="Times New Roman"/>
        </w:rPr>
        <w:t>1</w:t>
      </w:r>
      <w:r w:rsidR="00E022AC">
        <w:rPr>
          <w:rFonts w:eastAsia="Times New Roman"/>
        </w:rPr>
        <w:t xml:space="preserve"> –</w:t>
      </w:r>
      <w:r w:rsidR="00C12E2F">
        <w:rPr>
          <w:rFonts w:eastAsia="Times New Roman"/>
        </w:rPr>
        <w:t xml:space="preserve"> </w:t>
      </w:r>
      <w:r>
        <w:rPr>
          <w:rFonts w:eastAsia="Times New Roman"/>
        </w:rPr>
        <w:t>Варианты заданий</w:t>
      </w:r>
      <w:r w:rsidR="00C12E2F">
        <w:rPr>
          <w:rFonts w:eastAsia="Times New Roman"/>
        </w:rPr>
        <w:t>.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360"/>
        <w:gridCol w:w="3160"/>
      </w:tblGrid>
      <w:tr w:rsidR="00B97113" w:rsidTr="00E022AC">
        <w:trPr>
          <w:trHeight w:val="33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ind w:right="9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IP-address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7113" w:rsidRDefault="00067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Количество подсетей</w:t>
            </w:r>
          </w:p>
        </w:tc>
      </w:tr>
      <w:tr w:rsidR="00B97113" w:rsidTr="00E022AC">
        <w:trPr>
          <w:trHeight w:val="32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067F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Вариант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24"/>
                <w:szCs w:val="24"/>
              </w:rPr>
            </w:pPr>
          </w:p>
        </w:tc>
      </w:tr>
      <w:tr w:rsidR="00B97113" w:rsidTr="00E022AC">
        <w:trPr>
          <w:trHeight w:val="32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ind w:right="13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(A)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(B)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067F3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172.16.х.х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254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192.168.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62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213.206.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B97113" w:rsidTr="00E022AC">
        <w:trPr>
          <w:trHeight w:val="5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176.32.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196.120.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206.168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>.х.х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97113" w:rsidTr="00E022AC">
        <w:trPr>
          <w:trHeight w:val="5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8"/>
                <w:szCs w:val="28"/>
              </w:rPr>
              <w:t>170.144..</w:t>
            </w:r>
            <w:proofErr w:type="gramEnd"/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126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177.168.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B97113" w:rsidTr="00E022AC">
        <w:trPr>
          <w:trHeight w:val="5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186.124.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62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188.24.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198.168.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B97113" w:rsidTr="00E022AC">
        <w:trPr>
          <w:trHeight w:val="5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5"/>
                <w:szCs w:val="5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127.254.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254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197.34.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62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172.16.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  <w:tr w:rsidR="00B97113" w:rsidTr="00E022AC">
        <w:trPr>
          <w:trHeight w:val="31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192.168.</w:t>
            </w:r>
            <w:r w:rsidR="00067F3E">
              <w:rPr>
                <w:rFonts w:eastAsia="Times New Roman"/>
                <w:w w:val="94"/>
                <w:sz w:val="28"/>
                <w:szCs w:val="28"/>
              </w:rPr>
              <w:t xml:space="preserve"> </w:t>
            </w:r>
            <w:proofErr w:type="spellStart"/>
            <w:r w:rsidR="00067F3E">
              <w:rPr>
                <w:rFonts w:eastAsia="Times New Roman"/>
                <w:w w:val="94"/>
                <w:sz w:val="28"/>
                <w:szCs w:val="28"/>
              </w:rPr>
              <w:t>х.х</w:t>
            </w:r>
            <w:proofErr w:type="spellEnd"/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97113" w:rsidRDefault="00C12E2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</w:tr>
      <w:tr w:rsidR="00B97113" w:rsidTr="00E022AC">
        <w:trPr>
          <w:trHeight w:val="5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113" w:rsidRDefault="00B97113">
            <w:pPr>
              <w:rPr>
                <w:sz w:val="4"/>
                <w:szCs w:val="4"/>
              </w:rPr>
            </w:pPr>
          </w:p>
        </w:tc>
      </w:tr>
    </w:tbl>
    <w:p w:rsidR="00E022AC" w:rsidRDefault="00E022AC" w:rsidP="00E022AC">
      <w:pPr>
        <w:rPr>
          <w:rFonts w:eastAsia="Times New Roman"/>
        </w:rPr>
      </w:pPr>
    </w:p>
    <w:p w:rsidR="00E022AC" w:rsidRDefault="00E022AC">
      <w:pPr>
        <w:ind w:firstLine="0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B97113" w:rsidRDefault="00E022AC" w:rsidP="00E022AC">
      <w:pPr>
        <w:pStyle w:val="1"/>
        <w:rPr>
          <w:sz w:val="20"/>
          <w:szCs w:val="20"/>
        </w:rPr>
      </w:pPr>
      <w:bookmarkStart w:id="175" w:name="_Toc501289584"/>
      <w:r>
        <w:rPr>
          <w:rFonts w:eastAsia="Times New Roman"/>
        </w:rPr>
        <w:lastRenderedPageBreak/>
        <w:t>4</w:t>
      </w:r>
      <w:r w:rsidR="000D29A7">
        <w:rPr>
          <w:rFonts w:eastAsia="Times New Roman"/>
        </w:rPr>
        <w:t xml:space="preserve"> Порядок выполнения задания</w:t>
      </w:r>
      <w:bookmarkEnd w:id="175"/>
    </w:p>
    <w:p w:rsidR="00B97113" w:rsidRPr="00E022AC" w:rsidRDefault="00B97113" w:rsidP="00E022AC">
      <w:pPr>
        <w:rPr>
          <w:sz w:val="36"/>
        </w:rPr>
      </w:pPr>
    </w:p>
    <w:p w:rsidR="00B97113" w:rsidRPr="006358F9" w:rsidRDefault="00067F3E" w:rsidP="006358F9">
      <w:pPr>
        <w:pStyle w:val="a5"/>
        <w:numPr>
          <w:ilvl w:val="0"/>
          <w:numId w:val="22"/>
        </w:numPr>
        <w:ind w:left="0" w:firstLine="709"/>
        <w:rPr>
          <w:sz w:val="36"/>
        </w:rPr>
      </w:pPr>
      <w:r w:rsidRPr="006358F9">
        <w:rPr>
          <w:rFonts w:eastAsia="Times New Roman"/>
          <w:szCs w:val="28"/>
        </w:rPr>
        <w:t>При выполнении задания рекомендуется соблюдать следующую последовательность</w:t>
      </w:r>
      <w:r w:rsidR="00C12E2F" w:rsidRPr="006358F9">
        <w:rPr>
          <w:rFonts w:eastAsia="Times New Roman"/>
          <w:szCs w:val="28"/>
        </w:rPr>
        <w:t>:</w:t>
      </w:r>
    </w:p>
    <w:p w:rsidR="00B97113" w:rsidRPr="006358F9" w:rsidRDefault="00067F3E" w:rsidP="006358F9">
      <w:pPr>
        <w:pStyle w:val="a5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 xml:space="preserve">Изучить методические указания к данному практическому занятию. </w:t>
      </w:r>
    </w:p>
    <w:p w:rsidR="00B97113" w:rsidRPr="006358F9" w:rsidRDefault="00067F3E" w:rsidP="006358F9">
      <w:pPr>
        <w:pStyle w:val="a5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Получить у преподавателя задание</w:t>
      </w:r>
      <w:r w:rsidR="00C12E2F" w:rsidRPr="006358F9">
        <w:rPr>
          <w:rFonts w:eastAsia="Times New Roman"/>
          <w:szCs w:val="28"/>
        </w:rPr>
        <w:t>.</w:t>
      </w:r>
    </w:p>
    <w:p w:rsidR="00B97113" w:rsidRPr="006358F9" w:rsidRDefault="00067F3E" w:rsidP="006358F9">
      <w:pPr>
        <w:pStyle w:val="a5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Выполнить практическую часть.</w:t>
      </w:r>
    </w:p>
    <w:p w:rsidR="00B97113" w:rsidRPr="006358F9" w:rsidRDefault="00067F3E" w:rsidP="006358F9">
      <w:pPr>
        <w:pStyle w:val="a5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Ответить на контрольные вопросы</w:t>
      </w:r>
      <w:r w:rsidR="00C12E2F" w:rsidRPr="006358F9">
        <w:rPr>
          <w:rFonts w:eastAsia="Times New Roman"/>
          <w:szCs w:val="28"/>
        </w:rPr>
        <w:t>.</w:t>
      </w:r>
    </w:p>
    <w:p w:rsidR="00B97113" w:rsidRDefault="00B97113" w:rsidP="006358F9"/>
    <w:p w:rsidR="00B97113" w:rsidRDefault="006358F9" w:rsidP="006358F9">
      <w:pPr>
        <w:pStyle w:val="1"/>
        <w:rPr>
          <w:sz w:val="20"/>
          <w:szCs w:val="20"/>
        </w:rPr>
      </w:pPr>
      <w:bookmarkStart w:id="176" w:name="_Toc501289585"/>
      <w:r>
        <w:rPr>
          <w:rFonts w:eastAsia="Times New Roman"/>
        </w:rPr>
        <w:t>5</w:t>
      </w:r>
      <w:r w:rsidR="000D29A7">
        <w:rPr>
          <w:rFonts w:eastAsia="Times New Roman"/>
        </w:rPr>
        <w:t xml:space="preserve"> Содержание отчета</w:t>
      </w:r>
      <w:bookmarkEnd w:id="176"/>
    </w:p>
    <w:p w:rsidR="00B97113" w:rsidRDefault="00B97113" w:rsidP="006358F9"/>
    <w:p w:rsidR="00B97113" w:rsidRPr="006358F9" w:rsidRDefault="00364273" w:rsidP="006358F9">
      <w:pPr>
        <w:pStyle w:val="a5"/>
        <w:numPr>
          <w:ilvl w:val="0"/>
          <w:numId w:val="23"/>
        </w:numPr>
        <w:ind w:left="0" w:firstLine="698"/>
        <w:rPr>
          <w:rFonts w:eastAsia="Times New Roman"/>
        </w:rPr>
      </w:pPr>
      <w:r w:rsidRPr="006358F9">
        <w:rPr>
          <w:rFonts w:eastAsia="Times New Roman"/>
        </w:rPr>
        <w:t>Краткие теоретические сведения по структуре дейтаграмм и методам их адресации в заданной сети</w:t>
      </w:r>
      <w:r w:rsidR="00C12E2F" w:rsidRPr="006358F9">
        <w:rPr>
          <w:rFonts w:eastAsia="Times New Roman"/>
        </w:rPr>
        <w:t>.</w:t>
      </w:r>
    </w:p>
    <w:p w:rsidR="00B97113" w:rsidRPr="006358F9" w:rsidRDefault="00364273" w:rsidP="006358F9">
      <w:pPr>
        <w:pStyle w:val="a5"/>
        <w:numPr>
          <w:ilvl w:val="0"/>
          <w:numId w:val="23"/>
        </w:numPr>
        <w:ind w:left="0" w:firstLine="698"/>
        <w:rPr>
          <w:rFonts w:eastAsia="Times New Roman"/>
        </w:rPr>
      </w:pPr>
      <w:r w:rsidRPr="006358F9">
        <w:rPr>
          <w:rFonts w:eastAsia="Times New Roman"/>
        </w:rPr>
        <w:t>Выполненное задание, по заданному варианту</w:t>
      </w:r>
      <w:r w:rsidR="00C12E2F" w:rsidRPr="006358F9">
        <w:rPr>
          <w:rFonts w:eastAsia="Times New Roman"/>
        </w:rPr>
        <w:t>.</w:t>
      </w:r>
    </w:p>
    <w:p w:rsidR="00B97113" w:rsidRDefault="00B97113" w:rsidP="006358F9"/>
    <w:p w:rsidR="00B97113" w:rsidRPr="000D29A7" w:rsidRDefault="000D29A7" w:rsidP="006358F9">
      <w:pPr>
        <w:pStyle w:val="1"/>
        <w:rPr>
          <w:sz w:val="20"/>
          <w:szCs w:val="20"/>
        </w:rPr>
      </w:pPr>
      <w:bookmarkStart w:id="177" w:name="_Toc501289586"/>
      <w:r>
        <w:rPr>
          <w:rFonts w:eastAsia="Times New Roman"/>
        </w:rPr>
        <w:t>6</w:t>
      </w:r>
      <w:r w:rsidRPr="000D29A7">
        <w:rPr>
          <w:rFonts w:eastAsia="Times New Roman"/>
        </w:rPr>
        <w:t xml:space="preserve"> Контрольные вопросы</w:t>
      </w:r>
      <w:bookmarkEnd w:id="177"/>
    </w:p>
    <w:p w:rsidR="00B97113" w:rsidRPr="006358F9" w:rsidRDefault="00B97113" w:rsidP="006358F9">
      <w:pPr>
        <w:rPr>
          <w:sz w:val="36"/>
        </w:rPr>
      </w:pP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 xml:space="preserve">На каком уровне ЭМВОС используются </w:t>
      </w:r>
      <w:r w:rsidRPr="006358F9">
        <w:rPr>
          <w:rFonts w:eastAsia="Times New Roman"/>
          <w:szCs w:val="28"/>
          <w:lang w:val="en-US"/>
        </w:rPr>
        <w:t>IP</w:t>
      </w:r>
      <w:r w:rsidRPr="006358F9">
        <w:rPr>
          <w:rFonts w:eastAsia="Times New Roman"/>
          <w:szCs w:val="28"/>
        </w:rPr>
        <w:t>-протоколы</w:t>
      </w:r>
      <w:r w:rsidR="00C12E2F" w:rsidRPr="006358F9">
        <w:rPr>
          <w:rFonts w:eastAsia="Times New Roman"/>
          <w:szCs w:val="28"/>
        </w:rPr>
        <w:t>.</w:t>
      </w: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 xml:space="preserve">Назначение </w:t>
      </w:r>
      <w:r w:rsidR="00C12E2F" w:rsidRPr="006358F9">
        <w:rPr>
          <w:rFonts w:eastAsia="Times New Roman"/>
          <w:szCs w:val="28"/>
        </w:rPr>
        <w:t>IP-</w:t>
      </w:r>
      <w:r w:rsidRPr="006358F9">
        <w:rPr>
          <w:rFonts w:eastAsia="Times New Roman"/>
          <w:szCs w:val="28"/>
        </w:rPr>
        <w:t>протокола</w:t>
      </w:r>
      <w:r w:rsidR="00C12E2F" w:rsidRPr="006358F9">
        <w:rPr>
          <w:rFonts w:eastAsia="Times New Roman"/>
          <w:szCs w:val="28"/>
        </w:rPr>
        <w:t>.</w:t>
      </w: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Что понимается под</w:t>
      </w:r>
      <w:r w:rsidR="00C12E2F" w:rsidRPr="006358F9">
        <w:rPr>
          <w:rFonts w:eastAsia="Times New Roman"/>
          <w:szCs w:val="28"/>
        </w:rPr>
        <w:t xml:space="preserve"> </w:t>
      </w:r>
      <w:r w:rsidR="00C12E2F" w:rsidRPr="006358F9">
        <w:rPr>
          <w:rFonts w:eastAsia="Times New Roman"/>
          <w:b/>
          <w:bCs/>
          <w:i/>
          <w:iCs/>
          <w:szCs w:val="28"/>
        </w:rPr>
        <w:t>маршрутизацией</w:t>
      </w:r>
      <w:r w:rsidRPr="006358F9">
        <w:rPr>
          <w:rFonts w:eastAsia="Times New Roman"/>
          <w:b/>
          <w:bCs/>
          <w:i/>
          <w:iCs/>
          <w:szCs w:val="28"/>
        </w:rPr>
        <w:t xml:space="preserve"> </w:t>
      </w:r>
      <w:r w:rsidR="00C12E2F" w:rsidRPr="006358F9">
        <w:rPr>
          <w:rFonts w:eastAsia="Times New Roman"/>
          <w:szCs w:val="28"/>
        </w:rPr>
        <w:t>IP-</w:t>
      </w:r>
      <w:r w:rsidRPr="006358F9">
        <w:rPr>
          <w:rFonts w:eastAsia="Times New Roman"/>
          <w:szCs w:val="28"/>
        </w:rPr>
        <w:t>пакетов</w:t>
      </w:r>
      <w:r w:rsidR="00C12E2F" w:rsidRPr="006358F9">
        <w:rPr>
          <w:rFonts w:eastAsia="Times New Roman"/>
          <w:szCs w:val="28"/>
        </w:rPr>
        <w:t>.</w:t>
      </w: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 xml:space="preserve">Что такое </w:t>
      </w:r>
      <w:r w:rsidR="00C12E2F" w:rsidRPr="006358F9">
        <w:rPr>
          <w:rFonts w:eastAsia="Times New Roman"/>
          <w:szCs w:val="28"/>
        </w:rPr>
        <w:t>IP-</w:t>
      </w:r>
      <w:r w:rsidRPr="006358F9">
        <w:rPr>
          <w:rFonts w:eastAsia="Times New Roman"/>
          <w:szCs w:val="28"/>
        </w:rPr>
        <w:t>дейтаграмма</w:t>
      </w:r>
      <w:r w:rsidR="00C12E2F" w:rsidRPr="006358F9">
        <w:rPr>
          <w:rFonts w:eastAsia="Times New Roman"/>
          <w:szCs w:val="28"/>
        </w:rPr>
        <w:t xml:space="preserve">, </w:t>
      </w:r>
      <w:r w:rsidRPr="006358F9">
        <w:rPr>
          <w:rFonts w:eastAsia="Times New Roman"/>
          <w:szCs w:val="28"/>
        </w:rPr>
        <w:t xml:space="preserve">приведите ее структуру для </w:t>
      </w:r>
      <w:r w:rsidR="00C12E2F" w:rsidRPr="006358F9">
        <w:rPr>
          <w:rFonts w:eastAsia="Times New Roman"/>
          <w:szCs w:val="28"/>
        </w:rPr>
        <w:t>IPv4.</w:t>
      </w: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 xml:space="preserve">Дайте определение </w:t>
      </w:r>
      <w:r w:rsidR="00C12E2F" w:rsidRPr="006358F9">
        <w:rPr>
          <w:rFonts w:eastAsia="Times New Roman"/>
          <w:szCs w:val="28"/>
        </w:rPr>
        <w:t>IP-</w:t>
      </w:r>
      <w:r w:rsidRPr="006358F9">
        <w:rPr>
          <w:rFonts w:eastAsia="Times New Roman"/>
          <w:szCs w:val="28"/>
        </w:rPr>
        <w:t>адреса</w:t>
      </w:r>
      <w:r w:rsidR="00C12E2F" w:rsidRPr="006358F9">
        <w:rPr>
          <w:rFonts w:eastAsia="Times New Roman"/>
          <w:szCs w:val="28"/>
        </w:rPr>
        <w:t>.</w:t>
      </w: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Перечислите виды</w:t>
      </w:r>
      <w:r w:rsidR="00C12E2F" w:rsidRPr="006358F9">
        <w:rPr>
          <w:rFonts w:eastAsia="Times New Roman"/>
          <w:szCs w:val="28"/>
        </w:rPr>
        <w:t xml:space="preserve"> IP-</w:t>
      </w:r>
      <w:r w:rsidRPr="006358F9">
        <w:rPr>
          <w:rFonts w:eastAsia="Times New Roman"/>
          <w:szCs w:val="28"/>
        </w:rPr>
        <w:t>адресов</w:t>
      </w:r>
      <w:r w:rsidR="00C12E2F" w:rsidRPr="006358F9">
        <w:rPr>
          <w:rFonts w:eastAsia="Times New Roman"/>
          <w:szCs w:val="28"/>
        </w:rPr>
        <w:t>.</w:t>
      </w: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Что такое маска сети и маска подсети и как они определяются</w:t>
      </w:r>
      <w:r w:rsidR="00C12E2F" w:rsidRPr="006358F9">
        <w:rPr>
          <w:rFonts w:eastAsia="Times New Roman"/>
          <w:szCs w:val="28"/>
        </w:rPr>
        <w:t>.</w:t>
      </w: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Как с помощью масок сети или подсети выделить из сетевого адреса адрес конкретной сети и хоста в ней</w:t>
      </w:r>
      <w:r w:rsidR="00C12E2F" w:rsidRPr="006358F9">
        <w:rPr>
          <w:rFonts w:eastAsia="Times New Roman"/>
          <w:szCs w:val="28"/>
        </w:rPr>
        <w:t>.</w:t>
      </w:r>
    </w:p>
    <w:p w:rsidR="00B97113" w:rsidRPr="006358F9" w:rsidRDefault="00364273" w:rsidP="006358F9">
      <w:pPr>
        <w:pStyle w:val="a5"/>
        <w:numPr>
          <w:ilvl w:val="0"/>
          <w:numId w:val="24"/>
        </w:numPr>
        <w:ind w:left="0" w:firstLine="698"/>
        <w:rPr>
          <w:sz w:val="36"/>
        </w:rPr>
      </w:pPr>
      <w:r w:rsidRPr="006358F9">
        <w:rPr>
          <w:rFonts w:eastAsia="Times New Roman"/>
          <w:szCs w:val="28"/>
        </w:rPr>
        <w:t xml:space="preserve">Сущность кодирования текста кодом </w:t>
      </w:r>
      <w:r w:rsidR="00C12E2F" w:rsidRPr="006358F9">
        <w:rPr>
          <w:rFonts w:eastAsia="Times New Roman"/>
          <w:szCs w:val="28"/>
        </w:rPr>
        <w:t>Windows-1251.</w:t>
      </w:r>
    </w:p>
    <w:p w:rsidR="006358F9" w:rsidRPr="006358F9" w:rsidRDefault="006358F9" w:rsidP="006358F9">
      <w:pPr>
        <w:rPr>
          <w:sz w:val="36"/>
        </w:rPr>
      </w:pPr>
    </w:p>
    <w:p w:rsidR="006358F9" w:rsidRDefault="006358F9">
      <w:pPr>
        <w:ind w:firstLine="0"/>
        <w:contextualSpacing w:val="0"/>
        <w:jc w:val="left"/>
        <w:rPr>
          <w:rFonts w:eastAsia="Times New Roman" w:cstheme="majorBidi"/>
          <w:b/>
          <w:szCs w:val="32"/>
        </w:rPr>
      </w:pPr>
      <w:r>
        <w:rPr>
          <w:rFonts w:eastAsia="Times New Roman"/>
        </w:rPr>
        <w:br w:type="page"/>
      </w:r>
    </w:p>
    <w:p w:rsidR="00B97113" w:rsidRDefault="006358F9" w:rsidP="006358F9">
      <w:pPr>
        <w:pStyle w:val="1"/>
        <w:rPr>
          <w:rFonts w:eastAsia="Times New Roman"/>
        </w:rPr>
      </w:pPr>
      <w:bookmarkStart w:id="178" w:name="_Toc501289587"/>
      <w:r>
        <w:rPr>
          <w:rFonts w:eastAsia="Times New Roman"/>
        </w:rPr>
        <w:lastRenderedPageBreak/>
        <w:t xml:space="preserve">7 </w:t>
      </w:r>
      <w:r w:rsidR="00C12E2F">
        <w:rPr>
          <w:rFonts w:eastAsia="Times New Roman"/>
        </w:rPr>
        <w:t>Библиографический список</w:t>
      </w:r>
      <w:bookmarkEnd w:id="178"/>
    </w:p>
    <w:p w:rsidR="006358F9" w:rsidRPr="006358F9" w:rsidRDefault="006358F9" w:rsidP="006358F9"/>
    <w:p w:rsidR="00B97113" w:rsidRPr="006358F9" w:rsidRDefault="00364273" w:rsidP="006358F9">
      <w:pPr>
        <w:pStyle w:val="a5"/>
        <w:numPr>
          <w:ilvl w:val="0"/>
          <w:numId w:val="25"/>
        </w:numPr>
        <w:ind w:left="0" w:firstLine="698"/>
        <w:rPr>
          <w:rFonts w:eastAsia="Times New Roman"/>
          <w:sz w:val="36"/>
        </w:rPr>
      </w:pPr>
      <w:proofErr w:type="spellStart"/>
      <w:r w:rsidRPr="006358F9">
        <w:rPr>
          <w:rFonts w:eastAsia="Times New Roman"/>
          <w:sz w:val="36"/>
        </w:rPr>
        <w:t>Куроуз</w:t>
      </w:r>
      <w:proofErr w:type="spellEnd"/>
      <w:r w:rsidRPr="006358F9">
        <w:rPr>
          <w:rFonts w:eastAsia="Times New Roman"/>
          <w:sz w:val="36"/>
        </w:rPr>
        <w:t xml:space="preserve"> Дж., Росс К. Компьютерные сети. 2-е изд. – </w:t>
      </w:r>
      <w:proofErr w:type="gramStart"/>
      <w:r w:rsidRPr="006358F9">
        <w:rPr>
          <w:rFonts w:eastAsia="Times New Roman"/>
          <w:sz w:val="36"/>
        </w:rPr>
        <w:t>СПб.:</w:t>
      </w:r>
      <w:proofErr w:type="gramEnd"/>
      <w:r w:rsidRPr="006358F9">
        <w:rPr>
          <w:rFonts w:eastAsia="Times New Roman"/>
          <w:sz w:val="36"/>
        </w:rPr>
        <w:t xml:space="preserve"> Питер, 2004. -765 с. </w:t>
      </w:r>
    </w:p>
    <w:p w:rsidR="00C25FB7" w:rsidRPr="006358F9" w:rsidRDefault="00364273" w:rsidP="006358F9">
      <w:pPr>
        <w:pStyle w:val="a5"/>
        <w:numPr>
          <w:ilvl w:val="0"/>
          <w:numId w:val="25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 xml:space="preserve">А.В. Росляков, М.Ю. Самсонов, И.В. Шибаева. </w:t>
      </w:r>
      <w:r w:rsidRPr="006358F9">
        <w:rPr>
          <w:rFonts w:eastAsia="Times New Roman"/>
          <w:szCs w:val="28"/>
          <w:lang w:val="en-US"/>
        </w:rPr>
        <w:t>IP</w:t>
      </w:r>
      <w:r w:rsidRPr="006358F9">
        <w:rPr>
          <w:rFonts w:eastAsia="Times New Roman"/>
          <w:szCs w:val="28"/>
        </w:rPr>
        <w:t>-телефония. ИТЦ Эко-</w:t>
      </w:r>
      <w:proofErr w:type="spellStart"/>
      <w:r w:rsidRPr="006358F9">
        <w:rPr>
          <w:rFonts w:eastAsia="Times New Roman"/>
          <w:szCs w:val="28"/>
        </w:rPr>
        <w:t>Трендз</w:t>
      </w:r>
      <w:proofErr w:type="spellEnd"/>
      <w:r w:rsidRPr="006358F9">
        <w:rPr>
          <w:rFonts w:eastAsia="Times New Roman"/>
          <w:szCs w:val="28"/>
        </w:rPr>
        <w:t xml:space="preserve">. 2002. </w:t>
      </w:r>
    </w:p>
    <w:p w:rsidR="00C25FB7" w:rsidRPr="006358F9" w:rsidRDefault="00364273" w:rsidP="006358F9">
      <w:pPr>
        <w:pStyle w:val="a5"/>
        <w:numPr>
          <w:ilvl w:val="0"/>
          <w:numId w:val="25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Материалы курса «</w:t>
      </w:r>
      <w:r w:rsidRPr="006358F9">
        <w:rPr>
          <w:rFonts w:eastAsia="Times New Roman"/>
          <w:szCs w:val="28"/>
          <w:lang w:val="en-US"/>
        </w:rPr>
        <w:t>IP</w:t>
      </w:r>
      <w:r w:rsidRPr="006358F9">
        <w:rPr>
          <w:rFonts w:eastAsia="Times New Roman"/>
          <w:szCs w:val="28"/>
        </w:rPr>
        <w:t xml:space="preserve">-телефония» сайта </w:t>
      </w:r>
      <w:proofErr w:type="spellStart"/>
      <w:r w:rsidRPr="006358F9">
        <w:rPr>
          <w:rFonts w:eastAsia="Times New Roman"/>
          <w:szCs w:val="28"/>
        </w:rPr>
        <w:t>Интранет</w:t>
      </w:r>
      <w:proofErr w:type="spellEnd"/>
      <w:r w:rsidRPr="006358F9">
        <w:rPr>
          <w:rFonts w:eastAsia="Times New Roman"/>
          <w:szCs w:val="28"/>
        </w:rPr>
        <w:t xml:space="preserve"> ТУИТ </w:t>
      </w:r>
      <w:hyperlink r:id="rId14" w:history="1">
        <w:r w:rsidR="00C25FB7" w:rsidRPr="006358F9">
          <w:rPr>
            <w:rStyle w:val="a3"/>
            <w:rFonts w:eastAsia="Times New Roman"/>
            <w:szCs w:val="28"/>
            <w:lang w:val="en-US"/>
          </w:rPr>
          <w:t>htt</w:t>
        </w:r>
        <w:r w:rsidR="00C25FB7" w:rsidRPr="006358F9">
          <w:rPr>
            <w:rStyle w:val="a3"/>
            <w:rFonts w:eastAsia="Times New Roman"/>
            <w:szCs w:val="28"/>
          </w:rPr>
          <w:t>p://www.teic.uz/dlnet</w:t>
        </w:r>
      </w:hyperlink>
      <w:r w:rsidR="00C12E2F" w:rsidRPr="006358F9">
        <w:rPr>
          <w:rFonts w:eastAsia="Calibri"/>
          <w:sz w:val="36"/>
        </w:rPr>
        <w:t>.</w:t>
      </w:r>
    </w:p>
    <w:p w:rsidR="00B97113" w:rsidRPr="006358F9" w:rsidRDefault="00C25FB7" w:rsidP="006358F9">
      <w:pPr>
        <w:pStyle w:val="a5"/>
        <w:numPr>
          <w:ilvl w:val="0"/>
          <w:numId w:val="25"/>
        </w:numPr>
        <w:ind w:left="0" w:firstLine="698"/>
        <w:rPr>
          <w:rFonts w:eastAsia="Times New Roman"/>
          <w:szCs w:val="28"/>
        </w:rPr>
      </w:pPr>
      <w:r w:rsidRPr="006358F9">
        <w:rPr>
          <w:rFonts w:eastAsia="Times New Roman"/>
          <w:szCs w:val="28"/>
        </w:rPr>
        <w:t>Стандарт</w:t>
      </w:r>
      <w:r w:rsidR="00C12E2F" w:rsidRPr="006358F9">
        <w:rPr>
          <w:rFonts w:eastAsia="Times New Roman"/>
          <w:szCs w:val="28"/>
        </w:rPr>
        <w:t xml:space="preserve"> RFC-791.</w:t>
      </w:r>
    </w:p>
    <w:sectPr w:rsidR="00B97113" w:rsidRPr="006358F9" w:rsidSect="006358F9">
      <w:footerReference w:type="default" r:id="rId15"/>
      <w:pgSz w:w="11900" w:h="16838"/>
      <w:pgMar w:top="1125" w:right="826" w:bottom="418" w:left="1440" w:header="0" w:footer="509" w:gutter="0"/>
      <w:cols w:space="720" w:equalWidth="0">
        <w:col w:w="9640"/>
      </w:cols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45" w:rsidRDefault="00773445">
      <w:r>
        <w:separator/>
      </w:r>
    </w:p>
  </w:endnote>
  <w:endnote w:type="continuationSeparator" w:id="0">
    <w:p w:rsidR="00773445" w:rsidRDefault="0077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412412"/>
      <w:docPartObj>
        <w:docPartGallery w:val="Page Numbers (Bottom of Page)"/>
        <w:docPartUnique/>
      </w:docPartObj>
    </w:sdtPr>
    <w:sdtEndPr/>
    <w:sdtContent>
      <w:p w:rsidR="00395F75" w:rsidRDefault="000D2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F9">
          <w:rPr>
            <w:noProof/>
          </w:rPr>
          <w:t>17</w:t>
        </w:r>
        <w:r>
          <w:fldChar w:fldCharType="end"/>
        </w:r>
      </w:p>
    </w:sdtContent>
  </w:sdt>
  <w:p w:rsidR="00395F75" w:rsidRDefault="00773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45" w:rsidRDefault="00773445">
      <w:r>
        <w:separator/>
      </w:r>
    </w:p>
  </w:footnote>
  <w:footnote w:type="continuationSeparator" w:id="0">
    <w:p w:rsidR="00773445" w:rsidRDefault="0077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41A04DC"/>
    <w:lvl w:ilvl="0" w:tplc="AA8EA9D2">
      <w:start w:val="1"/>
      <w:numFmt w:val="bullet"/>
      <w:lvlText w:val="Б"/>
      <w:lvlJc w:val="left"/>
    </w:lvl>
    <w:lvl w:ilvl="1" w:tplc="86888AD2">
      <w:numFmt w:val="decimal"/>
      <w:lvlText w:val=""/>
      <w:lvlJc w:val="left"/>
    </w:lvl>
    <w:lvl w:ilvl="2" w:tplc="106C49D0">
      <w:numFmt w:val="decimal"/>
      <w:lvlText w:val=""/>
      <w:lvlJc w:val="left"/>
    </w:lvl>
    <w:lvl w:ilvl="3" w:tplc="3E78EBC6">
      <w:numFmt w:val="decimal"/>
      <w:lvlText w:val=""/>
      <w:lvlJc w:val="left"/>
    </w:lvl>
    <w:lvl w:ilvl="4" w:tplc="8C342E76">
      <w:numFmt w:val="decimal"/>
      <w:lvlText w:val=""/>
      <w:lvlJc w:val="left"/>
    </w:lvl>
    <w:lvl w:ilvl="5" w:tplc="E7F2D466">
      <w:numFmt w:val="decimal"/>
      <w:lvlText w:val=""/>
      <w:lvlJc w:val="left"/>
    </w:lvl>
    <w:lvl w:ilvl="6" w:tplc="097049B6">
      <w:numFmt w:val="decimal"/>
      <w:lvlText w:val=""/>
      <w:lvlJc w:val="left"/>
    </w:lvl>
    <w:lvl w:ilvl="7" w:tplc="2D1CE37C">
      <w:numFmt w:val="decimal"/>
      <w:lvlText w:val=""/>
      <w:lvlJc w:val="left"/>
    </w:lvl>
    <w:lvl w:ilvl="8" w:tplc="B180F2C2">
      <w:numFmt w:val="decimal"/>
      <w:lvlText w:val=""/>
      <w:lvlJc w:val="left"/>
    </w:lvl>
  </w:abstractNum>
  <w:abstractNum w:abstractNumId="1">
    <w:nsid w:val="00000124"/>
    <w:multiLevelType w:val="hybridMultilevel"/>
    <w:tmpl w:val="A86CA00A"/>
    <w:lvl w:ilvl="0" w:tplc="0A3E5A04">
      <w:start w:val="1"/>
      <w:numFmt w:val="decimal"/>
      <w:lvlText w:val="%1."/>
      <w:lvlJc w:val="left"/>
    </w:lvl>
    <w:lvl w:ilvl="1" w:tplc="ADD67226">
      <w:start w:val="1"/>
      <w:numFmt w:val="bullet"/>
      <w:lvlText w:val=""/>
      <w:lvlJc w:val="left"/>
    </w:lvl>
    <w:lvl w:ilvl="2" w:tplc="AF4A591A">
      <w:numFmt w:val="decimal"/>
      <w:lvlText w:val=""/>
      <w:lvlJc w:val="left"/>
    </w:lvl>
    <w:lvl w:ilvl="3" w:tplc="CBECD564">
      <w:numFmt w:val="decimal"/>
      <w:lvlText w:val=""/>
      <w:lvlJc w:val="left"/>
    </w:lvl>
    <w:lvl w:ilvl="4" w:tplc="F7E6C82A">
      <w:numFmt w:val="decimal"/>
      <w:lvlText w:val=""/>
      <w:lvlJc w:val="left"/>
    </w:lvl>
    <w:lvl w:ilvl="5" w:tplc="65EEC7DC">
      <w:numFmt w:val="decimal"/>
      <w:lvlText w:val=""/>
      <w:lvlJc w:val="left"/>
    </w:lvl>
    <w:lvl w:ilvl="6" w:tplc="C5B6613C">
      <w:numFmt w:val="decimal"/>
      <w:lvlText w:val=""/>
      <w:lvlJc w:val="left"/>
    </w:lvl>
    <w:lvl w:ilvl="7" w:tplc="D8ACEB78">
      <w:numFmt w:val="decimal"/>
      <w:lvlText w:val=""/>
      <w:lvlJc w:val="left"/>
    </w:lvl>
    <w:lvl w:ilvl="8" w:tplc="F3DCD7B2">
      <w:numFmt w:val="decimal"/>
      <w:lvlText w:val=""/>
      <w:lvlJc w:val="left"/>
    </w:lvl>
  </w:abstractNum>
  <w:abstractNum w:abstractNumId="2">
    <w:nsid w:val="00000BB3"/>
    <w:multiLevelType w:val="hybridMultilevel"/>
    <w:tmpl w:val="0E4CCA24"/>
    <w:lvl w:ilvl="0" w:tplc="57106A98">
      <w:start w:val="1"/>
      <w:numFmt w:val="bullet"/>
      <w:lvlText w:val="Б"/>
      <w:lvlJc w:val="left"/>
    </w:lvl>
    <w:lvl w:ilvl="1" w:tplc="D58E323A">
      <w:numFmt w:val="decimal"/>
      <w:lvlText w:val=""/>
      <w:lvlJc w:val="left"/>
    </w:lvl>
    <w:lvl w:ilvl="2" w:tplc="204EC61C">
      <w:numFmt w:val="decimal"/>
      <w:lvlText w:val=""/>
      <w:lvlJc w:val="left"/>
    </w:lvl>
    <w:lvl w:ilvl="3" w:tplc="C3C8721E">
      <w:numFmt w:val="decimal"/>
      <w:lvlText w:val=""/>
      <w:lvlJc w:val="left"/>
    </w:lvl>
    <w:lvl w:ilvl="4" w:tplc="7722D258">
      <w:numFmt w:val="decimal"/>
      <w:lvlText w:val=""/>
      <w:lvlJc w:val="left"/>
    </w:lvl>
    <w:lvl w:ilvl="5" w:tplc="FE4EC162">
      <w:numFmt w:val="decimal"/>
      <w:lvlText w:val=""/>
      <w:lvlJc w:val="left"/>
    </w:lvl>
    <w:lvl w:ilvl="6" w:tplc="47607E3C">
      <w:numFmt w:val="decimal"/>
      <w:lvlText w:val=""/>
      <w:lvlJc w:val="left"/>
    </w:lvl>
    <w:lvl w:ilvl="7" w:tplc="4866EC52">
      <w:numFmt w:val="decimal"/>
      <w:lvlText w:val=""/>
      <w:lvlJc w:val="left"/>
    </w:lvl>
    <w:lvl w:ilvl="8" w:tplc="AF6A2A62">
      <w:numFmt w:val="decimal"/>
      <w:lvlText w:val=""/>
      <w:lvlJc w:val="left"/>
    </w:lvl>
  </w:abstractNum>
  <w:abstractNum w:abstractNumId="3">
    <w:nsid w:val="00000F3E"/>
    <w:multiLevelType w:val="hybridMultilevel"/>
    <w:tmpl w:val="A1441CA2"/>
    <w:lvl w:ilvl="0" w:tplc="BF3C1162">
      <w:start w:val="1"/>
      <w:numFmt w:val="bullet"/>
      <w:lvlText w:val="Џ"/>
      <w:lvlJc w:val="left"/>
    </w:lvl>
    <w:lvl w:ilvl="1" w:tplc="5184C4D4">
      <w:numFmt w:val="decimal"/>
      <w:lvlText w:val=""/>
      <w:lvlJc w:val="left"/>
    </w:lvl>
    <w:lvl w:ilvl="2" w:tplc="6FA2FFD8">
      <w:numFmt w:val="decimal"/>
      <w:lvlText w:val=""/>
      <w:lvlJc w:val="left"/>
    </w:lvl>
    <w:lvl w:ilvl="3" w:tplc="98B49D4E">
      <w:numFmt w:val="decimal"/>
      <w:lvlText w:val=""/>
      <w:lvlJc w:val="left"/>
    </w:lvl>
    <w:lvl w:ilvl="4" w:tplc="30DCD66E">
      <w:numFmt w:val="decimal"/>
      <w:lvlText w:val=""/>
      <w:lvlJc w:val="left"/>
    </w:lvl>
    <w:lvl w:ilvl="5" w:tplc="F516177A">
      <w:numFmt w:val="decimal"/>
      <w:lvlText w:val=""/>
      <w:lvlJc w:val="left"/>
    </w:lvl>
    <w:lvl w:ilvl="6" w:tplc="F66E8D38">
      <w:numFmt w:val="decimal"/>
      <w:lvlText w:val=""/>
      <w:lvlJc w:val="left"/>
    </w:lvl>
    <w:lvl w:ilvl="7" w:tplc="2DB85C74">
      <w:numFmt w:val="decimal"/>
      <w:lvlText w:val=""/>
      <w:lvlJc w:val="left"/>
    </w:lvl>
    <w:lvl w:ilvl="8" w:tplc="4AE0033C">
      <w:numFmt w:val="decimal"/>
      <w:lvlText w:val=""/>
      <w:lvlJc w:val="left"/>
    </w:lvl>
  </w:abstractNum>
  <w:abstractNum w:abstractNumId="4">
    <w:nsid w:val="000012DB"/>
    <w:multiLevelType w:val="hybridMultilevel"/>
    <w:tmpl w:val="A79443D0"/>
    <w:lvl w:ilvl="0" w:tplc="1610B232">
      <w:start w:val="1"/>
      <w:numFmt w:val="bullet"/>
      <w:lvlText w:val="Б"/>
      <w:lvlJc w:val="left"/>
    </w:lvl>
    <w:lvl w:ilvl="1" w:tplc="9B105C32">
      <w:numFmt w:val="decimal"/>
      <w:lvlText w:val=""/>
      <w:lvlJc w:val="left"/>
    </w:lvl>
    <w:lvl w:ilvl="2" w:tplc="761A4FD6">
      <w:numFmt w:val="decimal"/>
      <w:lvlText w:val=""/>
      <w:lvlJc w:val="left"/>
    </w:lvl>
    <w:lvl w:ilvl="3" w:tplc="2D906E7C">
      <w:numFmt w:val="decimal"/>
      <w:lvlText w:val=""/>
      <w:lvlJc w:val="left"/>
    </w:lvl>
    <w:lvl w:ilvl="4" w:tplc="0ED2F65E">
      <w:numFmt w:val="decimal"/>
      <w:lvlText w:val=""/>
      <w:lvlJc w:val="left"/>
    </w:lvl>
    <w:lvl w:ilvl="5" w:tplc="284E7E8E">
      <w:numFmt w:val="decimal"/>
      <w:lvlText w:val=""/>
      <w:lvlJc w:val="left"/>
    </w:lvl>
    <w:lvl w:ilvl="6" w:tplc="9578B604">
      <w:numFmt w:val="decimal"/>
      <w:lvlText w:val=""/>
      <w:lvlJc w:val="left"/>
    </w:lvl>
    <w:lvl w:ilvl="7" w:tplc="634614E0">
      <w:numFmt w:val="decimal"/>
      <w:lvlText w:val=""/>
      <w:lvlJc w:val="left"/>
    </w:lvl>
    <w:lvl w:ilvl="8" w:tplc="3586E56E">
      <w:numFmt w:val="decimal"/>
      <w:lvlText w:val=""/>
      <w:lvlJc w:val="left"/>
    </w:lvl>
  </w:abstractNum>
  <w:abstractNum w:abstractNumId="5">
    <w:nsid w:val="0000153C"/>
    <w:multiLevelType w:val="hybridMultilevel"/>
    <w:tmpl w:val="62BE6B36"/>
    <w:lvl w:ilvl="0" w:tplc="7BBEC332">
      <w:start w:val="1"/>
      <w:numFmt w:val="bullet"/>
      <w:lvlText w:val="з"/>
      <w:lvlJc w:val="left"/>
    </w:lvl>
    <w:lvl w:ilvl="1" w:tplc="FFFC1276">
      <w:numFmt w:val="decimal"/>
      <w:lvlText w:val=""/>
      <w:lvlJc w:val="left"/>
    </w:lvl>
    <w:lvl w:ilvl="2" w:tplc="B9300A90">
      <w:numFmt w:val="decimal"/>
      <w:lvlText w:val=""/>
      <w:lvlJc w:val="left"/>
    </w:lvl>
    <w:lvl w:ilvl="3" w:tplc="7A660940">
      <w:numFmt w:val="decimal"/>
      <w:lvlText w:val=""/>
      <w:lvlJc w:val="left"/>
    </w:lvl>
    <w:lvl w:ilvl="4" w:tplc="3E080A8A">
      <w:numFmt w:val="decimal"/>
      <w:lvlText w:val=""/>
      <w:lvlJc w:val="left"/>
    </w:lvl>
    <w:lvl w:ilvl="5" w:tplc="A90844BA">
      <w:numFmt w:val="decimal"/>
      <w:lvlText w:val=""/>
      <w:lvlJc w:val="left"/>
    </w:lvl>
    <w:lvl w:ilvl="6" w:tplc="F864A768">
      <w:numFmt w:val="decimal"/>
      <w:lvlText w:val=""/>
      <w:lvlJc w:val="left"/>
    </w:lvl>
    <w:lvl w:ilvl="7" w:tplc="C8E807E0">
      <w:numFmt w:val="decimal"/>
      <w:lvlText w:val=""/>
      <w:lvlJc w:val="left"/>
    </w:lvl>
    <w:lvl w:ilvl="8" w:tplc="80E0AA5A">
      <w:numFmt w:val="decimal"/>
      <w:lvlText w:val=""/>
      <w:lvlJc w:val="left"/>
    </w:lvl>
  </w:abstractNum>
  <w:abstractNum w:abstractNumId="6">
    <w:nsid w:val="00001547"/>
    <w:multiLevelType w:val="hybridMultilevel"/>
    <w:tmpl w:val="C6A8C36C"/>
    <w:lvl w:ilvl="0" w:tplc="981C1A16">
      <w:start w:val="2"/>
      <w:numFmt w:val="decimal"/>
      <w:lvlText w:val="%1."/>
      <w:lvlJc w:val="left"/>
    </w:lvl>
    <w:lvl w:ilvl="1" w:tplc="0F603E3C">
      <w:numFmt w:val="decimal"/>
      <w:lvlText w:val=""/>
      <w:lvlJc w:val="left"/>
    </w:lvl>
    <w:lvl w:ilvl="2" w:tplc="F7C6EB20">
      <w:numFmt w:val="decimal"/>
      <w:lvlText w:val=""/>
      <w:lvlJc w:val="left"/>
    </w:lvl>
    <w:lvl w:ilvl="3" w:tplc="BE8EE98E">
      <w:numFmt w:val="decimal"/>
      <w:lvlText w:val=""/>
      <w:lvlJc w:val="left"/>
    </w:lvl>
    <w:lvl w:ilvl="4" w:tplc="7870DE32">
      <w:numFmt w:val="decimal"/>
      <w:lvlText w:val=""/>
      <w:lvlJc w:val="left"/>
    </w:lvl>
    <w:lvl w:ilvl="5" w:tplc="D594241E">
      <w:numFmt w:val="decimal"/>
      <w:lvlText w:val=""/>
      <w:lvlJc w:val="left"/>
    </w:lvl>
    <w:lvl w:ilvl="6" w:tplc="149C2D6C">
      <w:numFmt w:val="decimal"/>
      <w:lvlText w:val=""/>
      <w:lvlJc w:val="left"/>
    </w:lvl>
    <w:lvl w:ilvl="7" w:tplc="EA229930">
      <w:numFmt w:val="decimal"/>
      <w:lvlText w:val=""/>
      <w:lvlJc w:val="left"/>
    </w:lvl>
    <w:lvl w:ilvl="8" w:tplc="39ACDF52">
      <w:numFmt w:val="decimal"/>
      <w:lvlText w:val=""/>
      <w:lvlJc w:val="left"/>
    </w:lvl>
  </w:abstractNum>
  <w:abstractNum w:abstractNumId="7">
    <w:nsid w:val="00002EA6"/>
    <w:multiLevelType w:val="hybridMultilevel"/>
    <w:tmpl w:val="4BA681C2"/>
    <w:lvl w:ilvl="0" w:tplc="93B62906">
      <w:start w:val="1"/>
      <w:numFmt w:val="bullet"/>
      <w:lvlText w:val="б"/>
      <w:lvlJc w:val="left"/>
    </w:lvl>
    <w:lvl w:ilvl="1" w:tplc="2C5C3EB2">
      <w:start w:val="1"/>
      <w:numFmt w:val="bullet"/>
      <w:lvlText w:val="Б"/>
      <w:lvlJc w:val="left"/>
    </w:lvl>
    <w:lvl w:ilvl="2" w:tplc="95EAC730">
      <w:numFmt w:val="decimal"/>
      <w:lvlText w:val=""/>
      <w:lvlJc w:val="left"/>
    </w:lvl>
    <w:lvl w:ilvl="3" w:tplc="17F69264">
      <w:numFmt w:val="decimal"/>
      <w:lvlText w:val=""/>
      <w:lvlJc w:val="left"/>
    </w:lvl>
    <w:lvl w:ilvl="4" w:tplc="8DA2FBBA">
      <w:numFmt w:val="decimal"/>
      <w:lvlText w:val=""/>
      <w:lvlJc w:val="left"/>
    </w:lvl>
    <w:lvl w:ilvl="5" w:tplc="D82E008C">
      <w:numFmt w:val="decimal"/>
      <w:lvlText w:val=""/>
      <w:lvlJc w:val="left"/>
    </w:lvl>
    <w:lvl w:ilvl="6" w:tplc="44524E8A">
      <w:numFmt w:val="decimal"/>
      <w:lvlText w:val=""/>
      <w:lvlJc w:val="left"/>
    </w:lvl>
    <w:lvl w:ilvl="7" w:tplc="86B6868C">
      <w:numFmt w:val="decimal"/>
      <w:lvlText w:val=""/>
      <w:lvlJc w:val="left"/>
    </w:lvl>
    <w:lvl w:ilvl="8" w:tplc="53648416">
      <w:numFmt w:val="decimal"/>
      <w:lvlText w:val=""/>
      <w:lvlJc w:val="left"/>
    </w:lvl>
  </w:abstractNum>
  <w:abstractNum w:abstractNumId="8">
    <w:nsid w:val="0000305E"/>
    <w:multiLevelType w:val="hybridMultilevel"/>
    <w:tmpl w:val="8A86C326"/>
    <w:lvl w:ilvl="0" w:tplc="04EC1414">
      <w:start w:val="1"/>
      <w:numFmt w:val="decimal"/>
      <w:lvlText w:val="%1."/>
      <w:lvlJc w:val="left"/>
    </w:lvl>
    <w:lvl w:ilvl="1" w:tplc="A6D0E5CE">
      <w:numFmt w:val="decimal"/>
      <w:lvlText w:val=""/>
      <w:lvlJc w:val="left"/>
    </w:lvl>
    <w:lvl w:ilvl="2" w:tplc="CBCCE4C4">
      <w:numFmt w:val="decimal"/>
      <w:lvlText w:val=""/>
      <w:lvlJc w:val="left"/>
    </w:lvl>
    <w:lvl w:ilvl="3" w:tplc="BA388C3C">
      <w:numFmt w:val="decimal"/>
      <w:lvlText w:val=""/>
      <w:lvlJc w:val="left"/>
    </w:lvl>
    <w:lvl w:ilvl="4" w:tplc="6BEA7B98">
      <w:numFmt w:val="decimal"/>
      <w:lvlText w:val=""/>
      <w:lvlJc w:val="left"/>
    </w:lvl>
    <w:lvl w:ilvl="5" w:tplc="D5E43BAA">
      <w:numFmt w:val="decimal"/>
      <w:lvlText w:val=""/>
      <w:lvlJc w:val="left"/>
    </w:lvl>
    <w:lvl w:ilvl="6" w:tplc="7D161418">
      <w:numFmt w:val="decimal"/>
      <w:lvlText w:val=""/>
      <w:lvlJc w:val="left"/>
    </w:lvl>
    <w:lvl w:ilvl="7" w:tplc="363025AA">
      <w:numFmt w:val="decimal"/>
      <w:lvlText w:val=""/>
      <w:lvlJc w:val="left"/>
    </w:lvl>
    <w:lvl w:ilvl="8" w:tplc="7220AE3C">
      <w:numFmt w:val="decimal"/>
      <w:lvlText w:val=""/>
      <w:lvlJc w:val="left"/>
    </w:lvl>
  </w:abstractNum>
  <w:abstractNum w:abstractNumId="9">
    <w:nsid w:val="0000390C"/>
    <w:multiLevelType w:val="hybridMultilevel"/>
    <w:tmpl w:val="AAF65442"/>
    <w:lvl w:ilvl="0" w:tplc="DA28B9BC">
      <w:start w:val="1"/>
      <w:numFmt w:val="bullet"/>
      <w:lvlText w:val="Б"/>
      <w:lvlJc w:val="left"/>
    </w:lvl>
    <w:lvl w:ilvl="1" w:tplc="07BE5AA0">
      <w:numFmt w:val="decimal"/>
      <w:lvlText w:val=""/>
      <w:lvlJc w:val="left"/>
    </w:lvl>
    <w:lvl w:ilvl="2" w:tplc="476A35C6">
      <w:numFmt w:val="decimal"/>
      <w:lvlText w:val=""/>
      <w:lvlJc w:val="left"/>
    </w:lvl>
    <w:lvl w:ilvl="3" w:tplc="56AC76AE">
      <w:numFmt w:val="decimal"/>
      <w:lvlText w:val=""/>
      <w:lvlJc w:val="left"/>
    </w:lvl>
    <w:lvl w:ilvl="4" w:tplc="81FC0414">
      <w:numFmt w:val="decimal"/>
      <w:lvlText w:val=""/>
      <w:lvlJc w:val="left"/>
    </w:lvl>
    <w:lvl w:ilvl="5" w:tplc="B7E2C89E">
      <w:numFmt w:val="decimal"/>
      <w:lvlText w:val=""/>
      <w:lvlJc w:val="left"/>
    </w:lvl>
    <w:lvl w:ilvl="6" w:tplc="0BC4AF5C">
      <w:numFmt w:val="decimal"/>
      <w:lvlText w:val=""/>
      <w:lvlJc w:val="left"/>
    </w:lvl>
    <w:lvl w:ilvl="7" w:tplc="F1804654">
      <w:numFmt w:val="decimal"/>
      <w:lvlText w:val=""/>
      <w:lvlJc w:val="left"/>
    </w:lvl>
    <w:lvl w:ilvl="8" w:tplc="935C9C0A">
      <w:numFmt w:val="decimal"/>
      <w:lvlText w:val=""/>
      <w:lvlJc w:val="left"/>
    </w:lvl>
  </w:abstractNum>
  <w:abstractNum w:abstractNumId="10">
    <w:nsid w:val="0000440D"/>
    <w:multiLevelType w:val="hybridMultilevel"/>
    <w:tmpl w:val="A84CE982"/>
    <w:lvl w:ilvl="0" w:tplc="DA825F68">
      <w:start w:val="1"/>
      <w:numFmt w:val="decimal"/>
      <w:lvlText w:val="%1"/>
      <w:lvlJc w:val="left"/>
    </w:lvl>
    <w:lvl w:ilvl="1" w:tplc="8522D02C">
      <w:start w:val="1"/>
      <w:numFmt w:val="decimal"/>
      <w:lvlText w:val="%2."/>
      <w:lvlJc w:val="left"/>
    </w:lvl>
    <w:lvl w:ilvl="2" w:tplc="BA8E50F6">
      <w:numFmt w:val="decimal"/>
      <w:lvlText w:val=""/>
      <w:lvlJc w:val="left"/>
    </w:lvl>
    <w:lvl w:ilvl="3" w:tplc="71400456">
      <w:numFmt w:val="decimal"/>
      <w:lvlText w:val=""/>
      <w:lvlJc w:val="left"/>
    </w:lvl>
    <w:lvl w:ilvl="4" w:tplc="998AC33C">
      <w:numFmt w:val="decimal"/>
      <w:lvlText w:val=""/>
      <w:lvlJc w:val="left"/>
    </w:lvl>
    <w:lvl w:ilvl="5" w:tplc="517087A8">
      <w:numFmt w:val="decimal"/>
      <w:lvlText w:val=""/>
      <w:lvlJc w:val="left"/>
    </w:lvl>
    <w:lvl w:ilvl="6" w:tplc="9C1AFD82">
      <w:numFmt w:val="decimal"/>
      <w:lvlText w:val=""/>
      <w:lvlJc w:val="left"/>
    </w:lvl>
    <w:lvl w:ilvl="7" w:tplc="E860734E">
      <w:numFmt w:val="decimal"/>
      <w:lvlText w:val=""/>
      <w:lvlJc w:val="left"/>
    </w:lvl>
    <w:lvl w:ilvl="8" w:tplc="E73C8BE2">
      <w:numFmt w:val="decimal"/>
      <w:lvlText w:val=""/>
      <w:lvlJc w:val="left"/>
    </w:lvl>
  </w:abstractNum>
  <w:abstractNum w:abstractNumId="11">
    <w:nsid w:val="0000491C"/>
    <w:multiLevelType w:val="hybridMultilevel"/>
    <w:tmpl w:val="CC927186"/>
    <w:lvl w:ilvl="0" w:tplc="B5D2BFEA">
      <w:start w:val="2"/>
      <w:numFmt w:val="decimal"/>
      <w:lvlText w:val="%1."/>
      <w:lvlJc w:val="left"/>
    </w:lvl>
    <w:lvl w:ilvl="1" w:tplc="30083092">
      <w:start w:val="1"/>
      <w:numFmt w:val="decimal"/>
      <w:lvlText w:val="%2"/>
      <w:lvlJc w:val="left"/>
    </w:lvl>
    <w:lvl w:ilvl="2" w:tplc="DDEC693A">
      <w:numFmt w:val="decimal"/>
      <w:lvlText w:val=""/>
      <w:lvlJc w:val="left"/>
    </w:lvl>
    <w:lvl w:ilvl="3" w:tplc="73A2928C">
      <w:numFmt w:val="decimal"/>
      <w:lvlText w:val=""/>
      <w:lvlJc w:val="left"/>
    </w:lvl>
    <w:lvl w:ilvl="4" w:tplc="AD2CFFBE">
      <w:numFmt w:val="decimal"/>
      <w:lvlText w:val=""/>
      <w:lvlJc w:val="left"/>
    </w:lvl>
    <w:lvl w:ilvl="5" w:tplc="A22055F4">
      <w:numFmt w:val="decimal"/>
      <w:lvlText w:val=""/>
      <w:lvlJc w:val="left"/>
    </w:lvl>
    <w:lvl w:ilvl="6" w:tplc="019E5EC0">
      <w:numFmt w:val="decimal"/>
      <w:lvlText w:val=""/>
      <w:lvlJc w:val="left"/>
    </w:lvl>
    <w:lvl w:ilvl="7" w:tplc="581A670E">
      <w:numFmt w:val="decimal"/>
      <w:lvlText w:val=""/>
      <w:lvlJc w:val="left"/>
    </w:lvl>
    <w:lvl w:ilvl="8" w:tplc="FAD457C2">
      <w:numFmt w:val="decimal"/>
      <w:lvlText w:val=""/>
      <w:lvlJc w:val="left"/>
    </w:lvl>
  </w:abstractNum>
  <w:abstractNum w:abstractNumId="12">
    <w:nsid w:val="00004D06"/>
    <w:multiLevelType w:val="hybridMultilevel"/>
    <w:tmpl w:val="20AA8C5C"/>
    <w:lvl w:ilvl="0" w:tplc="4A56190E">
      <w:start w:val="1"/>
      <w:numFmt w:val="decimal"/>
      <w:lvlText w:val="%1."/>
      <w:lvlJc w:val="left"/>
    </w:lvl>
    <w:lvl w:ilvl="1" w:tplc="AB4AC65C">
      <w:numFmt w:val="decimal"/>
      <w:lvlText w:val=""/>
      <w:lvlJc w:val="left"/>
    </w:lvl>
    <w:lvl w:ilvl="2" w:tplc="6428AF64">
      <w:numFmt w:val="decimal"/>
      <w:lvlText w:val=""/>
      <w:lvlJc w:val="left"/>
    </w:lvl>
    <w:lvl w:ilvl="3" w:tplc="38A8068A">
      <w:numFmt w:val="decimal"/>
      <w:lvlText w:val=""/>
      <w:lvlJc w:val="left"/>
    </w:lvl>
    <w:lvl w:ilvl="4" w:tplc="5C00F078">
      <w:numFmt w:val="decimal"/>
      <w:lvlText w:val=""/>
      <w:lvlJc w:val="left"/>
    </w:lvl>
    <w:lvl w:ilvl="5" w:tplc="D4EC2020">
      <w:numFmt w:val="decimal"/>
      <w:lvlText w:val=""/>
      <w:lvlJc w:val="left"/>
    </w:lvl>
    <w:lvl w:ilvl="6" w:tplc="D8BAF816">
      <w:numFmt w:val="decimal"/>
      <w:lvlText w:val=""/>
      <w:lvlJc w:val="left"/>
    </w:lvl>
    <w:lvl w:ilvl="7" w:tplc="27041A12">
      <w:numFmt w:val="decimal"/>
      <w:lvlText w:val=""/>
      <w:lvlJc w:val="left"/>
    </w:lvl>
    <w:lvl w:ilvl="8" w:tplc="8C8E85CA">
      <w:numFmt w:val="decimal"/>
      <w:lvlText w:val=""/>
      <w:lvlJc w:val="left"/>
    </w:lvl>
  </w:abstractNum>
  <w:abstractNum w:abstractNumId="13">
    <w:nsid w:val="00004DB7"/>
    <w:multiLevelType w:val="hybridMultilevel"/>
    <w:tmpl w:val="B7D4ADAC"/>
    <w:lvl w:ilvl="0" w:tplc="2842D7CE">
      <w:start w:val="1"/>
      <w:numFmt w:val="decimal"/>
      <w:lvlText w:val="%1."/>
      <w:lvlJc w:val="left"/>
      <w:rPr>
        <w:sz w:val="28"/>
        <w:szCs w:val="28"/>
      </w:rPr>
    </w:lvl>
    <w:lvl w:ilvl="1" w:tplc="2DCC6860">
      <w:numFmt w:val="decimal"/>
      <w:lvlText w:val=""/>
      <w:lvlJc w:val="left"/>
    </w:lvl>
    <w:lvl w:ilvl="2" w:tplc="85324512">
      <w:numFmt w:val="decimal"/>
      <w:lvlText w:val=""/>
      <w:lvlJc w:val="left"/>
    </w:lvl>
    <w:lvl w:ilvl="3" w:tplc="305A739A">
      <w:numFmt w:val="decimal"/>
      <w:lvlText w:val=""/>
      <w:lvlJc w:val="left"/>
    </w:lvl>
    <w:lvl w:ilvl="4" w:tplc="42E6FFA0">
      <w:numFmt w:val="decimal"/>
      <w:lvlText w:val=""/>
      <w:lvlJc w:val="left"/>
    </w:lvl>
    <w:lvl w:ilvl="5" w:tplc="5DE81C70">
      <w:numFmt w:val="decimal"/>
      <w:lvlText w:val=""/>
      <w:lvlJc w:val="left"/>
    </w:lvl>
    <w:lvl w:ilvl="6" w:tplc="74F69D02">
      <w:numFmt w:val="decimal"/>
      <w:lvlText w:val=""/>
      <w:lvlJc w:val="left"/>
    </w:lvl>
    <w:lvl w:ilvl="7" w:tplc="F3B4D788">
      <w:numFmt w:val="decimal"/>
      <w:lvlText w:val=""/>
      <w:lvlJc w:val="left"/>
    </w:lvl>
    <w:lvl w:ilvl="8" w:tplc="FD00ACFC">
      <w:numFmt w:val="decimal"/>
      <w:lvlText w:val=""/>
      <w:lvlJc w:val="left"/>
    </w:lvl>
  </w:abstractNum>
  <w:abstractNum w:abstractNumId="14">
    <w:nsid w:val="000054DE"/>
    <w:multiLevelType w:val="hybridMultilevel"/>
    <w:tmpl w:val="DCB0079E"/>
    <w:lvl w:ilvl="0" w:tplc="831072CA">
      <w:start w:val="1"/>
      <w:numFmt w:val="bullet"/>
      <w:lvlText w:val="Б"/>
      <w:lvlJc w:val="left"/>
    </w:lvl>
    <w:lvl w:ilvl="1" w:tplc="13FE6360">
      <w:numFmt w:val="decimal"/>
      <w:lvlText w:val=""/>
      <w:lvlJc w:val="left"/>
    </w:lvl>
    <w:lvl w:ilvl="2" w:tplc="BA0271DA">
      <w:numFmt w:val="decimal"/>
      <w:lvlText w:val=""/>
      <w:lvlJc w:val="left"/>
    </w:lvl>
    <w:lvl w:ilvl="3" w:tplc="5AE0CF52">
      <w:numFmt w:val="decimal"/>
      <w:lvlText w:val=""/>
      <w:lvlJc w:val="left"/>
    </w:lvl>
    <w:lvl w:ilvl="4" w:tplc="1688A970">
      <w:numFmt w:val="decimal"/>
      <w:lvlText w:val=""/>
      <w:lvlJc w:val="left"/>
    </w:lvl>
    <w:lvl w:ilvl="5" w:tplc="B5E25204">
      <w:numFmt w:val="decimal"/>
      <w:lvlText w:val=""/>
      <w:lvlJc w:val="left"/>
    </w:lvl>
    <w:lvl w:ilvl="6" w:tplc="E9D29AD0">
      <w:numFmt w:val="decimal"/>
      <w:lvlText w:val=""/>
      <w:lvlJc w:val="left"/>
    </w:lvl>
    <w:lvl w:ilvl="7" w:tplc="9730AF72">
      <w:numFmt w:val="decimal"/>
      <w:lvlText w:val=""/>
      <w:lvlJc w:val="left"/>
    </w:lvl>
    <w:lvl w:ilvl="8" w:tplc="227098DC">
      <w:numFmt w:val="decimal"/>
      <w:lvlText w:val=""/>
      <w:lvlJc w:val="left"/>
    </w:lvl>
  </w:abstractNum>
  <w:abstractNum w:abstractNumId="15">
    <w:nsid w:val="00007E87"/>
    <w:multiLevelType w:val="hybridMultilevel"/>
    <w:tmpl w:val="BDDA08B2"/>
    <w:lvl w:ilvl="0" w:tplc="168094EA">
      <w:start w:val="1"/>
      <w:numFmt w:val="bullet"/>
      <w:lvlText w:val="з"/>
      <w:lvlJc w:val="left"/>
    </w:lvl>
    <w:lvl w:ilvl="1" w:tplc="78FE333A">
      <w:numFmt w:val="decimal"/>
      <w:lvlText w:val=""/>
      <w:lvlJc w:val="left"/>
    </w:lvl>
    <w:lvl w:ilvl="2" w:tplc="C1042CEC">
      <w:numFmt w:val="decimal"/>
      <w:lvlText w:val=""/>
      <w:lvlJc w:val="left"/>
    </w:lvl>
    <w:lvl w:ilvl="3" w:tplc="D9843B00">
      <w:numFmt w:val="decimal"/>
      <w:lvlText w:val=""/>
      <w:lvlJc w:val="left"/>
    </w:lvl>
    <w:lvl w:ilvl="4" w:tplc="C4C2D574">
      <w:numFmt w:val="decimal"/>
      <w:lvlText w:val=""/>
      <w:lvlJc w:val="left"/>
    </w:lvl>
    <w:lvl w:ilvl="5" w:tplc="6326001A">
      <w:numFmt w:val="decimal"/>
      <w:lvlText w:val=""/>
      <w:lvlJc w:val="left"/>
    </w:lvl>
    <w:lvl w:ilvl="6" w:tplc="43B612E8">
      <w:numFmt w:val="decimal"/>
      <w:lvlText w:val=""/>
      <w:lvlJc w:val="left"/>
    </w:lvl>
    <w:lvl w:ilvl="7" w:tplc="C4AEF2C0">
      <w:numFmt w:val="decimal"/>
      <w:lvlText w:val=""/>
      <w:lvlJc w:val="left"/>
    </w:lvl>
    <w:lvl w:ilvl="8" w:tplc="34D642D0">
      <w:numFmt w:val="decimal"/>
      <w:lvlText w:val=""/>
      <w:lvlJc w:val="left"/>
    </w:lvl>
  </w:abstractNum>
  <w:abstractNum w:abstractNumId="16">
    <w:nsid w:val="0F4E5CF9"/>
    <w:multiLevelType w:val="hybridMultilevel"/>
    <w:tmpl w:val="1DE68922"/>
    <w:lvl w:ilvl="0" w:tplc="8410D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041536C"/>
    <w:multiLevelType w:val="multilevel"/>
    <w:tmpl w:val="3D52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0143A8"/>
    <w:multiLevelType w:val="hybridMultilevel"/>
    <w:tmpl w:val="ADF62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1683A9A"/>
    <w:multiLevelType w:val="hybridMultilevel"/>
    <w:tmpl w:val="823CE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CE5E59"/>
    <w:multiLevelType w:val="hybridMultilevel"/>
    <w:tmpl w:val="4686D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736DD8"/>
    <w:multiLevelType w:val="hybridMultilevel"/>
    <w:tmpl w:val="7606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0A77FF"/>
    <w:multiLevelType w:val="multilevel"/>
    <w:tmpl w:val="6224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81568E"/>
    <w:multiLevelType w:val="hybridMultilevel"/>
    <w:tmpl w:val="B3847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E115BC"/>
    <w:multiLevelType w:val="hybridMultilevel"/>
    <w:tmpl w:val="7606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17"/>
  </w:num>
  <w:num w:numId="19">
    <w:abstractNumId w:val="18"/>
  </w:num>
  <w:num w:numId="20">
    <w:abstractNumId w:val="16"/>
  </w:num>
  <w:num w:numId="21">
    <w:abstractNumId w:val="23"/>
  </w:num>
  <w:num w:numId="22">
    <w:abstractNumId w:val="19"/>
  </w:num>
  <w:num w:numId="23">
    <w:abstractNumId w:val="20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13"/>
    <w:rsid w:val="000659B2"/>
    <w:rsid w:val="00067F3E"/>
    <w:rsid w:val="000D29A7"/>
    <w:rsid w:val="0021625B"/>
    <w:rsid w:val="00330510"/>
    <w:rsid w:val="00364273"/>
    <w:rsid w:val="006358F9"/>
    <w:rsid w:val="006C2674"/>
    <w:rsid w:val="00773445"/>
    <w:rsid w:val="00B97113"/>
    <w:rsid w:val="00C12E2F"/>
    <w:rsid w:val="00C25FB7"/>
    <w:rsid w:val="00E0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72FDB-D6BB-453F-B5C9-5B904EFE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5B"/>
    <w:pPr>
      <w:ind w:firstLine="709"/>
      <w:contextualSpacing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21625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3">
    <w:name w:val="heading 3"/>
    <w:basedOn w:val="a"/>
    <w:link w:val="30"/>
    <w:uiPriority w:val="9"/>
    <w:qFormat/>
    <w:rsid w:val="006C267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267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C2674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C2674"/>
    <w:rPr>
      <w:rFonts w:eastAsia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C26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keyword">
    <w:name w:val="keyword"/>
    <w:basedOn w:val="a0"/>
    <w:rsid w:val="006C2674"/>
  </w:style>
  <w:style w:type="character" w:customStyle="1" w:styleId="texample">
    <w:name w:val="texample"/>
    <w:basedOn w:val="a0"/>
    <w:rsid w:val="006C2674"/>
  </w:style>
  <w:style w:type="paragraph" w:styleId="a5">
    <w:name w:val="List Paragraph"/>
    <w:basedOn w:val="a"/>
    <w:uiPriority w:val="34"/>
    <w:qFormat/>
    <w:rsid w:val="00330510"/>
    <w:pPr>
      <w:ind w:left="720"/>
    </w:pPr>
  </w:style>
  <w:style w:type="paragraph" w:styleId="a6">
    <w:name w:val="footer"/>
    <w:basedOn w:val="a"/>
    <w:link w:val="a7"/>
    <w:uiPriority w:val="99"/>
    <w:unhideWhenUsed/>
    <w:rsid w:val="000D2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9A7"/>
  </w:style>
  <w:style w:type="character" w:customStyle="1" w:styleId="10">
    <w:name w:val="Заголовок 1 Знак"/>
    <w:basedOn w:val="a0"/>
    <w:link w:val="1"/>
    <w:uiPriority w:val="9"/>
    <w:rsid w:val="0021625B"/>
    <w:rPr>
      <w:rFonts w:eastAsiaTheme="majorEastAsia" w:cstheme="majorBidi"/>
      <w:b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D29A7"/>
    <w:pPr>
      <w:spacing w:before="240" w:line="259" w:lineRule="auto"/>
      <w:ind w:firstLine="0"/>
      <w:contextualSpacing w:val="0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D29A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D29A7"/>
    <w:pPr>
      <w:spacing w:after="100"/>
      <w:ind w:left="440"/>
    </w:pPr>
  </w:style>
  <w:style w:type="paragraph" w:styleId="a9">
    <w:name w:val="header"/>
    <w:basedOn w:val="a"/>
    <w:link w:val="aa"/>
    <w:uiPriority w:val="99"/>
    <w:unhideWhenUsed/>
    <w:rsid w:val="00635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8F9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8/8/lecture/241?pag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eic.uz/dl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2EC9-A5BE-42B9-A2F5-4C868DC5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3268</Words>
  <Characters>18633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</cp:lastModifiedBy>
  <cp:revision>5</cp:revision>
  <dcterms:created xsi:type="dcterms:W3CDTF">2017-10-06T17:54:00Z</dcterms:created>
  <dcterms:modified xsi:type="dcterms:W3CDTF">2017-12-17T12:58:00Z</dcterms:modified>
</cp:coreProperties>
</file>