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A161A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A161A8" w:rsidRDefault="00132F6E" w:rsidP="00C023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C023F7" w:rsidP="00C023F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32"/>
          <w:szCs w:val="32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A378BC3" wp14:editId="4FF9932D">
            <wp:extent cx="344805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643DE8" w:rsidP="00D92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ЗАПАСАМИ</w:t>
      </w: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D925DA" w:rsidRDefault="00132F6E" w:rsidP="00D92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="001B585C" w:rsidRPr="00A161A8">
        <w:rPr>
          <w:rFonts w:ascii="Times New Roman" w:eastAsia="Calibri" w:hAnsi="Times New Roman" w:cs="Times New Roman"/>
          <w:sz w:val="32"/>
          <w:szCs w:val="32"/>
        </w:rPr>
        <w:t>выполнению самостоятельной</w:t>
      </w:r>
      <w:r w:rsidR="00D925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для </w:t>
      </w:r>
      <w:r w:rsidR="001B585C" w:rsidRPr="00A161A8">
        <w:rPr>
          <w:rFonts w:ascii="Times New Roman" w:eastAsia="Calibri" w:hAnsi="Times New Roman" w:cs="Times New Roman"/>
          <w:sz w:val="32"/>
          <w:szCs w:val="32"/>
        </w:rPr>
        <w:t xml:space="preserve">направления подготовки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852F9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52F9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</w:t>
      </w: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A161A8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D70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0F8" w:rsidRPr="00A161A8" w:rsidRDefault="001B585C" w:rsidP="001D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1B585C" w:rsidRPr="00A161A8" w:rsidRDefault="001B585C" w:rsidP="007A7783">
      <w:pPr>
        <w:widowControl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A161A8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A161A8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64DA0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A161A8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A161A8" w:rsidRDefault="00643DE8" w:rsidP="00DD6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запасами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выполнению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для студентов по</w:t>
      </w:r>
      <w:r w:rsidR="00FC4A7D"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</w:t>
      </w:r>
      <w:r w:rsidR="00DD6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Управление персоналом 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FC3C82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3C49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A161A8">
        <w:rPr>
          <w:rFonts w:ascii="Times New Roman" w:eastAsia="Calibri" w:hAnsi="Times New Roman" w:cs="Times New Roman"/>
          <w:spacing w:val="-14"/>
          <w:sz w:val="32"/>
          <w:szCs w:val="32"/>
        </w:rPr>
        <w:t xml:space="preserve"> </w:t>
      </w:r>
      <w:r w:rsidR="00620807" w:rsidRPr="00A161A8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A161A8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A161A8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A161A8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A161A8">
        <w:rPr>
          <w:rFonts w:ascii="Times New Roman" w:eastAsia="Calibri" w:hAnsi="Times New Roman" w:cs="Times New Roman"/>
          <w:spacing w:val="-19"/>
          <w:sz w:val="32"/>
          <w:szCs w:val="32"/>
        </w:rPr>
        <w:t xml:space="preserve"> </w:t>
      </w:r>
      <w:r w:rsidR="00620807" w:rsidRPr="00A161A8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="000B3C49">
        <w:rPr>
          <w:rFonts w:ascii="Times New Roman" w:eastAsia="Calibri" w:hAnsi="Times New Roman" w:cs="Times New Roman"/>
          <w:sz w:val="32"/>
          <w:szCs w:val="32"/>
        </w:rPr>
        <w:t>41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A161A8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A161A8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A161A8">
        <w:rPr>
          <w:rFonts w:ascii="Times New Roman" w:eastAsia="Calibri" w:hAnsi="Times New Roman" w:cs="Times New Roman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и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A161A8">
        <w:rPr>
          <w:rFonts w:ascii="Times New Roman" w:eastAsia="Calibri" w:hAnsi="Times New Roman" w:cs="Times New Roman"/>
          <w:sz w:val="32"/>
          <w:szCs w:val="32"/>
        </w:rPr>
        <w:t>ес</w:t>
      </w:r>
      <w:r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A161A8">
        <w:rPr>
          <w:rFonts w:ascii="Times New Roman" w:eastAsia="Calibri" w:hAnsi="Times New Roman" w:cs="Times New Roman"/>
          <w:sz w:val="32"/>
          <w:szCs w:val="32"/>
        </w:rPr>
        <w:t>ие</w:t>
      </w:r>
      <w:r w:rsidRPr="00A161A8">
        <w:rPr>
          <w:rFonts w:ascii="Times New Roman" w:eastAsia="Calibri" w:hAnsi="Times New Roman" w:cs="Times New Roman"/>
          <w:spacing w:val="30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рекомендации</w:t>
      </w:r>
      <w:r w:rsidRPr="00A161A8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соо</w:t>
      </w:r>
      <w:r w:rsidRPr="00A161A8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у</w:t>
      </w:r>
      <w:r w:rsidRPr="00A161A8">
        <w:rPr>
          <w:rFonts w:ascii="Times New Roman" w:eastAsia="Calibri" w:hAnsi="Times New Roman" w:cs="Times New Roman"/>
          <w:spacing w:val="3"/>
          <w:sz w:val="32"/>
          <w:szCs w:val="32"/>
        </w:rPr>
        <w:t>ю</w:t>
      </w:r>
      <w:r w:rsidRPr="00A161A8">
        <w:rPr>
          <w:rFonts w:ascii="Times New Roman" w:eastAsia="Calibri" w:hAnsi="Times New Roman" w:cs="Times New Roman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27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Фе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ерал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ь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A161A8">
        <w:rPr>
          <w:rFonts w:ascii="Times New Roman" w:eastAsia="Calibri" w:hAnsi="Times New Roman" w:cs="Times New Roman"/>
          <w:sz w:val="32"/>
          <w:szCs w:val="32"/>
        </w:rPr>
        <w:t>ому</w:t>
      </w:r>
      <w:r w:rsidRPr="00A161A8">
        <w:rPr>
          <w:rFonts w:ascii="Times New Roman" w:eastAsia="Calibri" w:hAnsi="Times New Roman" w:cs="Times New Roman"/>
          <w:spacing w:val="45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го</w:t>
      </w:r>
      <w:r w:rsidRPr="00A161A8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арс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енному</w:t>
      </w:r>
      <w:r w:rsidRPr="00A161A8">
        <w:rPr>
          <w:rFonts w:ascii="Times New Roman" w:eastAsia="Calibri" w:hAnsi="Times New Roman" w:cs="Times New Roman"/>
          <w:spacing w:val="50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б</w:t>
      </w:r>
      <w:r w:rsidRPr="00A161A8">
        <w:rPr>
          <w:rFonts w:ascii="Times New Roman" w:eastAsia="Calibri" w:hAnsi="Times New Roman" w:cs="Times New Roman"/>
          <w:sz w:val="32"/>
          <w:szCs w:val="32"/>
        </w:rPr>
        <w:t>разо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а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л</w:t>
      </w:r>
      <w:r w:rsidRPr="00A161A8">
        <w:rPr>
          <w:rFonts w:ascii="Times New Roman" w:eastAsia="Calibri" w:hAnsi="Times New Roman" w:cs="Times New Roman"/>
          <w:spacing w:val="-3"/>
          <w:sz w:val="32"/>
          <w:szCs w:val="32"/>
        </w:rPr>
        <w:t>ь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ному</w:t>
      </w:r>
      <w:r w:rsidRPr="00A161A8">
        <w:rPr>
          <w:rFonts w:ascii="Times New Roman" w:eastAsia="Calibri" w:hAnsi="Times New Roman" w:cs="Times New Roman"/>
          <w:spacing w:val="45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ан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ар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у</w:t>
      </w:r>
      <w:r w:rsidRPr="00A161A8">
        <w:rPr>
          <w:rFonts w:ascii="Times New Roman" w:eastAsia="Calibri" w:hAnsi="Times New Roman" w:cs="Times New Roman"/>
          <w:w w:val="99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по</w:t>
      </w:r>
      <w:r w:rsidRPr="00A161A8">
        <w:rPr>
          <w:rFonts w:ascii="Times New Roman" w:eastAsia="Calibri" w:hAnsi="Times New Roman" w:cs="Times New Roman"/>
          <w:spacing w:val="69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напра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л</w:t>
      </w:r>
      <w:r w:rsidRPr="00A161A8">
        <w:rPr>
          <w:rFonts w:ascii="Times New Roman" w:eastAsia="Calibri" w:hAnsi="Times New Roman" w:cs="Times New Roman"/>
          <w:spacing w:val="6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нию</w:t>
      </w:r>
      <w:r w:rsidRPr="00A161A8">
        <w:rPr>
          <w:rFonts w:ascii="Times New Roman" w:eastAsia="Calibri" w:hAnsi="Times New Roman" w:cs="Times New Roman"/>
          <w:spacing w:val="62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п</w:t>
      </w:r>
      <w:r w:rsidRPr="00A161A8">
        <w:rPr>
          <w:rFonts w:ascii="Times New Roman" w:eastAsia="Calibri" w:hAnsi="Times New Roman" w:cs="Times New Roman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го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A161A8">
        <w:rPr>
          <w:rFonts w:ascii="Times New Roman" w:eastAsia="Calibri" w:hAnsi="Times New Roman" w:cs="Times New Roman"/>
          <w:sz w:val="32"/>
          <w:szCs w:val="32"/>
        </w:rPr>
        <w:t>и</w:t>
      </w:r>
      <w:r w:rsidRPr="00A161A8">
        <w:rPr>
          <w:rFonts w:ascii="Times New Roman" w:eastAsia="Calibri" w:hAnsi="Times New Roman" w:cs="Times New Roman"/>
          <w:spacing w:val="68"/>
          <w:sz w:val="32"/>
          <w:szCs w:val="32"/>
        </w:rPr>
        <w:t xml:space="preserve">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="007859A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DD657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859A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657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402F" w:rsidRPr="00A161A8" w:rsidRDefault="00FD402F" w:rsidP="00FD40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>Содержат перечень вопросов для самостоятельного изучения дисциплины, тем рефератов, заданий.</w:t>
      </w:r>
    </w:p>
    <w:p w:rsidR="00FD402F" w:rsidRPr="00A161A8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A161A8">
        <w:rPr>
          <w:rFonts w:ascii="Times New Roman" w:eastAsia="Calibri" w:hAnsi="Times New Roman" w:cs="Times New Roman"/>
          <w:sz w:val="32"/>
          <w:szCs w:val="32"/>
        </w:rPr>
        <w:t>ре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назн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A161A8">
        <w:rPr>
          <w:rFonts w:ascii="Times New Roman" w:eastAsia="Calibri" w:hAnsi="Times New Roman" w:cs="Times New Roman"/>
          <w:sz w:val="32"/>
          <w:szCs w:val="32"/>
        </w:rPr>
        <w:t>ены</w:t>
      </w:r>
      <w:r w:rsidRPr="00A161A8">
        <w:rPr>
          <w:rFonts w:ascii="Times New Roman" w:eastAsia="Calibri" w:hAnsi="Times New Roman" w:cs="Times New Roman"/>
          <w:spacing w:val="57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ля</w:t>
      </w:r>
      <w:r w:rsidRPr="00A161A8">
        <w:rPr>
          <w:rFonts w:ascii="Times New Roman" w:eastAsia="Calibri" w:hAnsi="Times New Roman" w:cs="Times New Roman"/>
          <w:spacing w:val="56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с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z w:val="32"/>
          <w:szCs w:val="32"/>
        </w:rPr>
        <w:t>н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ов</w:t>
      </w:r>
      <w:r w:rsidRPr="00A161A8">
        <w:rPr>
          <w:rFonts w:ascii="Times New Roman" w:eastAsia="Calibri" w:hAnsi="Times New Roman" w:cs="Times New Roman"/>
          <w:spacing w:val="52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напр</w:t>
      </w:r>
      <w:r w:rsidRPr="00A161A8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л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ния</w:t>
      </w:r>
      <w:r w:rsidRPr="00A161A8">
        <w:rPr>
          <w:rFonts w:ascii="Times New Roman" w:eastAsia="Calibri" w:hAnsi="Times New Roman" w:cs="Times New Roman"/>
          <w:spacing w:val="55"/>
          <w:sz w:val="32"/>
          <w:szCs w:val="32"/>
        </w:rPr>
        <w:t xml:space="preserve"> </w:t>
      </w:r>
      <w:r w:rsidRPr="00A161A8">
        <w:rPr>
          <w:rFonts w:ascii="Times New Roman" w:eastAsia="Calibri" w:hAnsi="Times New Roman" w:cs="Times New Roman"/>
          <w:sz w:val="32"/>
          <w:szCs w:val="32"/>
        </w:rPr>
        <w:t>по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го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A161A8">
        <w:rPr>
          <w:rFonts w:ascii="Times New Roman" w:eastAsia="Calibri" w:hAnsi="Times New Roman" w:cs="Times New Roman"/>
          <w:sz w:val="32"/>
          <w:szCs w:val="32"/>
        </w:rPr>
        <w:t>и 38.03.0</w:t>
      </w:r>
      <w:r w:rsidR="00DD6571">
        <w:rPr>
          <w:rFonts w:ascii="Times New Roman" w:eastAsia="Calibri" w:hAnsi="Times New Roman" w:cs="Times New Roman"/>
          <w:sz w:val="32"/>
          <w:szCs w:val="32"/>
        </w:rPr>
        <w:t>3 Управление персоналом</w:t>
      </w:r>
      <w:r w:rsidRPr="00A161A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02F" w:rsidRPr="00A161A8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D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D402F" w:rsidRPr="00A161A8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A161A8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A161A8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A161A8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643DE8" w:rsidRPr="00A161A8" w:rsidRDefault="00FC4A7D" w:rsidP="00643DE8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DD6571" w:rsidRDefault="00DD6571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783" w:rsidRDefault="007A7783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783" w:rsidRDefault="007A7783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A161A8" w:rsidRDefault="00262D5C" w:rsidP="00474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CB6D9D" w:rsidRPr="00A161A8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68B3" w:rsidRPr="00B667D4" w:rsidRDefault="00C068B3" w:rsidP="00C0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 задачи самостоятельной работы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C068B3" w:rsidRDefault="00C068B3" w:rsidP="00C0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самостоятельной работы в изучении дисциплины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5</w:t>
      </w:r>
    </w:p>
    <w:p w:rsidR="00C068B3" w:rsidRDefault="00C068B3" w:rsidP="00C0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Знания, умения, компетенции, формируемые самостоятельной работой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6</w:t>
      </w:r>
    </w:p>
    <w:p w:rsidR="00C068B3" w:rsidRDefault="00C068B3" w:rsidP="00C068B3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0921C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самостоятельной работы по дисциплине</w:t>
      </w:r>
      <w:r w:rsidRPr="00B66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C068B3" w:rsidRDefault="00C068B3" w:rsidP="00C068B3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Pr="00912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самоконтроля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</w:t>
      </w:r>
      <w:r w:rsidR="004C6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</w:p>
    <w:p w:rsidR="00C068B3" w:rsidRDefault="00C068B3" w:rsidP="00C068B3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</w:t>
      </w:r>
      <w:r w:rsidRPr="00912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контроля преподавателем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</w:t>
      </w:r>
      <w:r w:rsidR="004C6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</w:p>
    <w:p w:rsidR="00C068B3" w:rsidRDefault="00C068B3" w:rsidP="00C068B3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 Тематический план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</w:t>
      </w:r>
      <w:r w:rsidR="004C6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</w:p>
    <w:p w:rsidR="00C068B3" w:rsidRDefault="00C068B3" w:rsidP="00C068B3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63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63D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самостоятельной работы по основным темам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1: Методические основы логистики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1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2: Информационная логистика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3: Механизмы закупочной логистики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4: Логистика производственных процессов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5: Логистика запасов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23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6: Логистика складирования и складская переработка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родукции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</w:p>
    <w:p w:rsidR="00643DE8" w:rsidRPr="00A161A8" w:rsidRDefault="00643DE8" w:rsidP="004C61B2">
      <w:pPr>
        <w:tabs>
          <w:tab w:val="left" w:pos="108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7: Транспортная логистика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26</w:t>
      </w:r>
    </w:p>
    <w:p w:rsidR="00643DE8" w:rsidRPr="00A161A8" w:rsidRDefault="00643DE8" w:rsidP="004C61B2">
      <w:pPr>
        <w:tabs>
          <w:tab w:val="left" w:pos="108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8: Логистика сервисного обслуживания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</w:t>
      </w:r>
    </w:p>
    <w:p w:rsidR="00643DE8" w:rsidRPr="00A161A8" w:rsidRDefault="00643DE8" w:rsidP="004C61B2">
      <w:pPr>
        <w:tabs>
          <w:tab w:val="left" w:pos="1080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9: Логистическое управление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29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10: Логистические системы мониторинга цепей поставок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C64ED2" w:rsidRPr="00C64ED2" w:rsidRDefault="00C068B3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4ED2"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для самостоятельной работы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="00C64ED2"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C64ED2" w:rsidRPr="00C64ED2" w:rsidRDefault="00C64ED2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068B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в тестовой форме: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594F1D" w:rsidRPr="00A161A8" w:rsidRDefault="00C64ED2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068B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Учебно-методическое и информационное обеспечение дисциплины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3</w:t>
      </w:r>
      <w:r w:rsidR="004C61B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594F1D" w:rsidRPr="00A161A8" w:rsidRDefault="00594F1D" w:rsidP="00594F1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94F1D" w:rsidRPr="00A161A8" w:rsidRDefault="00594F1D" w:rsidP="000B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B2478" w:rsidRPr="00A161A8" w:rsidRDefault="000B2478" w:rsidP="00B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1A02" w:rsidRPr="00A161A8" w:rsidRDefault="00CB1A02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A7783" w:rsidRPr="004C61B2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61B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1 Цель и задачи самостоятельной работы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Самостоятельная работа студентов – способ активного, целенаправленного самостоятельного приобретения студентами новых знаний, умений и навыков без непосредственного участия преподавателя в этом процессе. Доля самостоятельной работы студента в общем объёме часов, отводимых на изучение каждой дисциплины, увеличивается в соответствии с рекомендациями Минобразования РФ. При этом самостоятельная работа обучающихся перестаёт быть вспомогательным, второстепенным видом работы. На самостоятельное изучение студенту даются отдельные вопросы изучаемых разделов и тем дисциплины, которые детально не рассматриваемые на аудиторных занятиях.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Целями  самостоятельной работы по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«Управление запасами»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являются: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учебная – формирование профессиональных умений и навыков, углубление изучаемого материала, по отдельным вопросам по данному курсу, направленная на усвоение межпредметных связей;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воспитательная – воспитание у студентов потребности в самообразовании, развитие его познавательных и творческих способностей, с психологической точки зрения представляет процесс взаимоотношения между преподавателями и студентами в образовательном процессе; при самостоятельной учебной деятельности формируется способы контроля и оценки действия преподавателя и других студентов через контроль и оценку собственной работы под руководством преподавателя к самоконтролю и самооценке образовательной деятельности;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развивающая - прежде всего – это формирование устойчивого интереса к выбранной профессии; реализация компетентностного подхода в образовании, побуждение к научно-исследовательской работе, формирование активности самостоятельного познания развивающихся процессов экономики страны, умения отстаивать свой взгляд на ту или иную ситуацию; самостоятельные занятия помогу студентам более осмысленно и глубоко изучить дисциплину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«Управление запасами»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 включая решения задач, выполнение тестовых заданий, ведению глоссария, выполнения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рефератов, докладов, всё перечисленное вырабатывает умение обобщать и анализировать изучаемый материал, подготовиться к семинарским занятиям, итоговому контролю – </w:t>
      </w:r>
      <w:r>
        <w:rPr>
          <w:rFonts w:ascii="Times New Roman" w:hAnsi="Times New Roman" w:cs="Times New Roman"/>
          <w:sz w:val="32"/>
          <w:szCs w:val="32"/>
          <w:lang w:eastAsia="ru-RU"/>
        </w:rPr>
        <w:t>экзамену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Задачи самостоятельной работы студентов по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 запасами»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знакомство  с отдельными вопросами изучаемой темы, не освещенными преподавателем в аудитории, и лекционным материалом;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приобретение навыков самостоятельной работы с литературой и другими материальными носителями информации;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накопление знаний, необходимых для анализа при изучении текущих проблем логистических систем;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знакомство с различными трактовками ключевых вопросов по логистике, выработка личного мнения;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приобретение навыков обобщенного мышления, применение знаний для решения практических вопросов в будущей профессиональной деятельности.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/>
          <w:sz w:val="32"/>
          <w:szCs w:val="32"/>
          <w:lang w:eastAsia="ru-RU"/>
        </w:rPr>
        <w:t>2 Место самостоятельной работы в изучении дисциплины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Дисциплина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«Управление запасами»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изучается со смежными дисциплинами. Для правильного осмысления необходимо изучение дополнительного материала по тем или иным вопросам. Время, отведённое на самостоятельную работу, определено рабочим учебным планом и составляет практически половину общей трудоемкости дисциплины.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«Управление запасами»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изучается на </w:t>
      </w: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-ом курсе, </w:t>
      </w:r>
      <w:r>
        <w:rPr>
          <w:rFonts w:ascii="Times New Roman" w:hAnsi="Times New Roman" w:cs="Times New Roman"/>
          <w:sz w:val="32"/>
          <w:szCs w:val="32"/>
          <w:lang w:eastAsia="ru-RU"/>
        </w:rPr>
        <w:t>шесто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го семестра.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Содержание самостоятельной работы установлено по каждой изучаемой теме (см. тематический план). Для  самостоятельного изучения предлагаются несложные для восприятия вопросы. В их состав включены вопросы и задания, касающиеся рассматриваемых аудиторных тем современных логистических систем. Одним из оснований для определения содержания самостоятельной работы в настоящих методических рекомендациях является необходимость реализации индивидуального подхода к каждому студенту. Поэтому содержание самостоятельной работы по каждой теме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структурировано на общую (обязательную для всех) и индивидуальную (творческую, выполняемую по желанию) части.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При определении объема и глубины содержания самостоятельной работы по каждой изучаемой теме учитывается вероятность разного качества ее выполнения студентами второго курса и возможность произвольного определения ими количества выполняемых заданий, невозможна без активного методологического и методического участия преподавателя. Выполнив задания, студент овладевает минимумом необходимого дополнительного содержания изучаемой темы.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 Знания, умения, компетенции, формируемые самостоятельной работой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В ходе самостоятельной работы студентов формируются следующие </w:t>
      </w:r>
      <w:r w:rsidRPr="007A7783">
        <w:rPr>
          <w:rFonts w:ascii="Times New Roman" w:hAnsi="Times New Roman" w:cs="Times New Roman"/>
          <w:b/>
          <w:sz w:val="32"/>
          <w:szCs w:val="32"/>
          <w:lang w:eastAsia="ru-RU"/>
        </w:rPr>
        <w:t>знания: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7A7783">
        <w:rPr>
          <w:rFonts w:ascii="Times New Roman" w:hAnsi="Times New Roman" w:cs="Times New Roman"/>
          <w:sz w:val="32"/>
          <w:szCs w:val="32"/>
        </w:rPr>
        <w:t xml:space="preserve">основы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поиска информаци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 полученному заданию, сбор,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данных, необходимых для решения поставленных экономических задач;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-современные методики информационной и библиографической культуры;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 информационно-коммуникационных технологии;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A7783">
        <w:rPr>
          <w:rFonts w:ascii="Times New Roman" w:hAnsi="Times New Roman" w:cs="Times New Roman"/>
          <w:color w:val="000000"/>
          <w:sz w:val="32"/>
          <w:szCs w:val="32"/>
        </w:rPr>
        <w:t xml:space="preserve"> основы научной организации и нормирования труда;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A7783">
        <w:rPr>
          <w:rFonts w:ascii="Times New Roman" w:hAnsi="Times New Roman" w:cs="Times New Roman"/>
          <w:sz w:val="32"/>
          <w:szCs w:val="32"/>
        </w:rPr>
        <w:t>принципов формирования команды;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-методологию анализа работ и анализа рабочих мест;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-основные экономические показатели деятельности организации и персонала;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-механизмы рационального использования потребляемых ресурсов в процессе производственной деятельности;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-критерии социально-экономической эффективности;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7A7783">
        <w:rPr>
          <w:rFonts w:ascii="Times New Roman" w:hAnsi="Times New Roman" w:cs="Times New Roman"/>
          <w:sz w:val="32"/>
          <w:szCs w:val="32"/>
        </w:rPr>
        <w:t xml:space="preserve">основы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поиска информации по полученному заданию, сбор, анализ данных, необходимых для решения поставленных социально-экономических задач;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-современные методики сбора, обработки и анализа экономических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социальных данных характеризующих деятельность персонала и организации в целом;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lastRenderedPageBreak/>
        <w:t>- критерии и методику расчета экономических показателей отражающих деятельность персонала организации в соответствии со стратегией развития предприятия;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lang w:eastAsia="ru-RU"/>
        </w:rPr>
        <w:t>уме</w:t>
      </w:r>
      <w:r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lang w:eastAsia="ru-RU"/>
        </w:rPr>
        <w:t>ния</w:t>
      </w:r>
      <w:r w:rsidRPr="007A7783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lang w:eastAsia="ru-RU"/>
        </w:rPr>
        <w:t>:</w:t>
      </w:r>
      <w:r w:rsidRPr="007A7783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7A7783">
        <w:rPr>
          <w:rFonts w:ascii="Times New Roman" w:hAnsi="Times New Roman" w:cs="Times New Roman"/>
          <w:sz w:val="32"/>
          <w:szCs w:val="32"/>
        </w:rPr>
        <w:t xml:space="preserve"> осуществлять выбор инструментальных средств для обработки  информации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</w:rPr>
        <w:t>-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стандартные задачи в профессиональной деятельности;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-применять на практике информационно-коммуникационные технологии;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A7783">
        <w:rPr>
          <w:rFonts w:ascii="Times New Roman" w:hAnsi="Times New Roman" w:cs="Times New Roman"/>
          <w:color w:val="000000"/>
          <w:sz w:val="32"/>
          <w:szCs w:val="32"/>
        </w:rPr>
        <w:t>-использовать на практике основные методики анализа работ и анализа рабочих мест;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</w:rPr>
        <w:t>- умение применять  на практике принципы формирования команды;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</w:rPr>
        <w:t>- на основе проведённого анализа деятельности предприятия спрогнозировать дальнейшее развитие организации, используя инновационные методы;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sz w:val="32"/>
          <w:szCs w:val="32"/>
        </w:rPr>
      </w:pPr>
      <w:r w:rsidRPr="007A7783">
        <w:rPr>
          <w:sz w:val="32"/>
          <w:szCs w:val="32"/>
        </w:rPr>
        <w:t>-</w:t>
      </w:r>
      <w:r w:rsidRPr="007A7783">
        <w:rPr>
          <w:rFonts w:ascii="Times New Roman" w:hAnsi="Times New Roman" w:cs="Times New Roman"/>
          <w:sz w:val="32"/>
          <w:szCs w:val="32"/>
        </w:rPr>
        <w:t>принимать оптимальные управленческие решения;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 xml:space="preserve">-оценивать социально- экономические риски;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 на практике проводить анализ социально-экономических показателей, для определения возможностей организации (предприятия);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-осуществлять выбор инструментальных средств для обработки информации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</w:rPr>
        <w:t xml:space="preserve">-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  <w:t xml:space="preserve">владеть </w:t>
      </w:r>
      <w:r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  <w:t>навыками</w:t>
      </w:r>
      <w:r w:rsidRPr="007A7783"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  <w:t>:</w:t>
      </w:r>
      <w:r w:rsidRPr="007A7783">
        <w:rPr>
          <w:rFonts w:ascii="Times New Roman" w:hAnsi="Times New Roman" w:cs="Times New Roman"/>
          <w:sz w:val="32"/>
          <w:szCs w:val="32"/>
        </w:rPr>
        <w:t xml:space="preserve"> -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современными информационно-коммуникационными технологиями сбора, обработки и анализа экономических и социальных данных;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-способностью решать стандартные задачи профессиональной деятельности;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-  основными приёмами защиты информационной безопасности;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</w:rPr>
        <w:t>-  способностью и приёмами эффективно организовывать групповую работу;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</w:rPr>
        <w:t>-различными методиками оценки деятельности персонала хозяйствующих субъектов;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</w:rPr>
        <w:t>- навыками проведения анализа работ и анализа рабочих мест, оптимизации норм обслуживания и численности;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-основными методами оценки потребляемых ресурсов в процессе производственной деятельности;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-навыками принятия управленческих решений, для обеспечения устойчивого развития предприятия;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783">
        <w:rPr>
          <w:rFonts w:ascii="Times New Roman" w:hAnsi="Times New Roman" w:cs="Times New Roman"/>
          <w:sz w:val="32"/>
          <w:szCs w:val="32"/>
        </w:rPr>
        <w:t>-владением навыками анализа экономических показателей деятельности организации и показателей по труду;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</w:rPr>
        <w:t>-навыками разработки и экономического обоснования мероприятий по их улучшению и умением применять их на практике;</w:t>
      </w:r>
    </w:p>
    <w:p w:rsidR="007A7783" w:rsidRPr="007A7783" w:rsidRDefault="007A7783" w:rsidP="007A77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</w:rPr>
        <w:t>-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современными методами сбора, обработки и анализа экономических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социальных данных;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7A778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7A7783">
        <w:rPr>
          <w:rFonts w:ascii="Times New Roman" w:hAnsi="Times New Roman" w:cs="Times New Roman"/>
          <w:sz w:val="32"/>
          <w:szCs w:val="32"/>
        </w:rPr>
        <w:t>умением рассчитывать численность и профессиональный состав персонала в соответствии со стратегическими планами организации;</w:t>
      </w:r>
    </w:p>
    <w:p w:rsidR="007A7783" w:rsidRPr="007A7783" w:rsidRDefault="007A7783" w:rsidP="007A7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,Bold"/>
          <w:b/>
          <w:i/>
          <w:spacing w:val="-4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</w:rPr>
        <w:t>- выявлять внутренние и внешние факторов, влияющих на эффективность деятельности персонала организации.</w:t>
      </w:r>
    </w:p>
    <w:p w:rsidR="007A7783" w:rsidRPr="007A7783" w:rsidRDefault="007A7783" w:rsidP="007A778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При изучении  дисциплины  у студентов формируются следующие </w:t>
      </w:r>
      <w:r w:rsidRPr="007A7783">
        <w:rPr>
          <w:rFonts w:ascii="Times New Roman" w:hAnsi="Times New Roman" w:cs="Times New Roman"/>
          <w:b/>
          <w:sz w:val="32"/>
          <w:szCs w:val="32"/>
          <w:lang w:eastAsia="ru-RU"/>
        </w:rPr>
        <w:t>компетенции: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sz w:val="32"/>
          <w:szCs w:val="32"/>
        </w:rPr>
        <w:t>-</w:t>
      </w:r>
      <w:r w:rsidRPr="007A7783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7A7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 -10);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</w:t>
      </w:r>
      <w:r w:rsidRPr="007A7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(ПК -5);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 (ПК -14);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 (ПК-15).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/>
          <w:sz w:val="32"/>
          <w:szCs w:val="32"/>
          <w:lang w:eastAsia="ru-RU"/>
        </w:rPr>
        <w:t>4 Формы самостоятельной работы по дисциплине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В рамках дисциплины </w:t>
      </w:r>
      <w:r w:rsidRPr="007A778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«</w:t>
      </w:r>
      <w:r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Управления запасами</w:t>
      </w:r>
      <w:r w:rsidRPr="007A778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»,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самостоятельная работа студентов организуется в следующих формах: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написание рефератов;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работа с конспектом лекции;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изучение вопросов, выносимых за рамки лекционных занятий (перечень см. в настоящих методических рекомендациях),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подготовка к семинарскому занятию (по вопросам, указанных в планах семинарских занятий)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выполнение общих и индивидуальных домашних заданий (перечень см. в настоящих методических рекомендациях), в т.ч: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разработка мультимедийной презентации по вопросу лекции/семинара и др., выносимые на более глубокое изучение,</w:t>
      </w:r>
    </w:p>
    <w:p w:rsidR="007A7783" w:rsidRPr="007A7783" w:rsidRDefault="007A7783" w:rsidP="007A77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подготовка к рубежному тестированию</w:t>
      </w: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Ниже рекомендуется процесс выполнения самостоятельной работы, который  позволит студентам глубоко разобраться во всех изучаемых вопросах, активно участвовать в дискуссиях на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семинарских занятиях и в конечном итоге успешно сдать экзамен по </w:t>
      </w:r>
      <w:r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дисциплине.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Работу с конспектом лекции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целесообразно проводить непосредственно после ее прослушивания. Она предполагает перечитывание конспекта, внесение в него, по необходимости, уточнений, дополнений, разъяснений и изменений. Необходимым является глубокое освоение содержания лекции и свободное владение им, в том числе использованной в ней терминологией.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В связи с большим объемом изучаемого материала, интересом который он представляет для современного образованного человека, некоторые вопросы, термины выносятся за рамки лекций.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Изучение вопросов, терминологии выносимых за рамки лекционных занятий, 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предполагает самостоятельное изучение студентами дополнительной литературы и ее конспектирование по этим вопросам.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По той же причине тематика семинарских занятий не повторяет тематику лекций. На семинарские занятия выносятся требующие углубленного изучения важнейшие проблемы курса </w:t>
      </w:r>
      <w:r w:rsidR="004C61B2" w:rsidRPr="007A778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«</w:t>
      </w:r>
      <w:r w:rsidR="004C61B2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Управления запасами</w:t>
      </w:r>
      <w:r w:rsidR="004C61B2" w:rsidRPr="007A7783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»</w:t>
      </w:r>
      <w:r w:rsidR="004C61B2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Подготовка к семинарскому занятию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предполагает большую самостоятельную работу и включает в себя: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1. Знакомство с планом семинарского занятия и подбор материала к нему по указанным в плане соответствующего занятия  и настоящих методических рекомендациях источникам (конспект лекции, основная, справочная и дополнительная литература, Интернет-ресурсы).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2. Запоминание подобранного по плану семинара материала.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3. Освоение терминов, перечисленных в глоссарии (см. планы семинарских занятий и настоящие методические рекомендации).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4. Осмысление вопросов для обсуждения. Отстаивание и обоснование собственных вариантов ответа.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5. Выполнение общих заданий.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6. Подготовка (выборочно) индивидуальных заданий.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Общие задания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, приведенные в планах семинарских занятий и настоящих методических рекомендациях, в обязательном порядке выполняются всеми студентами.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lastRenderedPageBreak/>
        <w:t>Индивидуальные задания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, приведенные в планах семинарских занятий и настоящих методических рекомендациях, распределяются преподавателем на предшествующем семинарском занятии с учетом пожеланий самих студентов. Они выполняются к следующему семинару теми студентами, кому это поручено.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Реферат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Он </w:t>
      </w: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представляет собой обоснование полученной информации, её анализа по конкретному хозяйствующему субъекту в различных сферах деятельности. Данный вид работы позволяет студентам проводить собственные исследования, аргументировано делать выводы и предлагать способы решения возникающих в процессе исследования вопросов, т. е. позволяет приблизиться к реальной ситуации, «окунуться» в процесс производственной деятельности организации. Цель выполнения реферата заключается в умении подборки и обработки необходимой информации, делать правильные выводы, кратко и лаконично доносить полученную информацию до аудитории. Использовать в процессе выполнения различные экономико - математические методы и приёмы, работать с компьютерной техникой. Научиться правильно, оформлять, знать структуру написания в соответствии с общепринятыми требованиями.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В процессе выполнения обязательных рефератов студент должен использовать знания, навыки и умения, полученные им при изучении различных дисциплин цикла (гуманитарный, социальный и экономический цикл) рабочих учебных планов, таких как, экономическая теория, философия, русский язык и культура речи, социология и др. Работа студентов заключается в следующем: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глубокое изучение лекционного материала;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подбор и отбор научной литературы по выбранной теме, анализ мнений ведущих специалистов;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анализ проблемы, фактов, закономерностей;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структуризация и обобщение данных, обоснование выводов и предложений;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оценка теоретического и практического значения рассматриваемой проблемы;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обоснование своей точки зрения;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правильное оформление работы (ссылки, список использованной литературы, рисунки, таблицы).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Самостоятельность студента при подготовке рефератов заключается в подборе источников, аргументированности выводов и предложений, подборе конкретной информации раскрывающей тему исследований, способа получения необходимой информации, структуры изложения, а также в обосновании выбора темы, её цели, в оценке ее актуальности, практического и теоретического значения.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Выступление на семинаре не должно превышать 7-10 минут. После устного выступления автор отвечает на вопросы аудитории (студентов, преподавателя) по теме и содержанию своего выступления.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Цель и задачи данного вида самостоятельной работы студентов определяют требования, предъявляемые к выполнению реферата и критерии его оценки: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1) структура выполнения данной работы;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2) полнота и изученность изложения материала;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3) краткость и лаконичность оценок и выводов;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4) самостоятельность изложения материала источников;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5) корректное замечание или отстаивание собственной точки  зрения;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6) донесение материала экономическим языком;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7) умение и владение навыками построения презентации рассматриваемой проблемы.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Разработка мультимедийной презентации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не является обязательной и выполняется только по желанию студентов в качестве творческого задания.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Презентация не должна содержать множество текстового материала, т.к. представляет собой наглядность рассматриваемой проблемы, выполняется в программе </w:t>
      </w:r>
      <w:r w:rsidRPr="007A7783">
        <w:rPr>
          <w:rFonts w:ascii="Times New Roman" w:hAnsi="Times New Roman" w:cs="Times New Roman"/>
          <w:sz w:val="32"/>
          <w:szCs w:val="32"/>
          <w:lang w:val="en-US" w:eastAsia="ru-RU"/>
        </w:rPr>
        <w:t>Power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A7783">
        <w:rPr>
          <w:rFonts w:ascii="Times New Roman" w:hAnsi="Times New Roman" w:cs="Times New Roman"/>
          <w:sz w:val="32"/>
          <w:szCs w:val="32"/>
          <w:lang w:val="en-US" w:eastAsia="ru-RU"/>
        </w:rPr>
        <w:t>Point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Основные методические требования, предъявляемые к презентации: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все слайды должны быть выдержаны в едином стиле;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презентация должна быть не менее 10 слайдов, и не боле 20;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первый лист – это титульный лист, на котором обязательно должны быть представлены: название проекта, фамилия, имя, отчество автора;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соответствие содержания презентации поставленным целям и задачам;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соблюдение принятых правил орфографии, пунктуации, сокращений и правил оформления текста (отсутствие точек в заголовках и т.п.);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отсутствие фактических ошибок, достоверность представленной информации;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лаконичность текста на слайде;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завершённость (содержание каждой части текстовой информации логически завершено);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объединение семантически связанных информационных элементов в целостно воспринимающиеся группы;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сжатость и краткость изложения, максимальная информированность текста;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расположение информации на слайде (предпочтительно горизонтальное,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 ней; желательно форматировать текст по ширине; не допускать «рваных» краёв текста;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читаемость текста на фоне слайда презентации (использовать лучше контрастность цвета текста и фона);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основной текст должен быть размер шрифта – 18, жирный шрифт 24 размера, длина строки не более 36 знаков, не более 3 – х вариантов шрифта)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наличие не более одного логического ударения: краснота, яркость, обводка, мигание, движение;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адаптивность мультимедийной презентации, возможность внесение в нее изменений и дополнений;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ещё раз указать информацию об авторе презентации (слайд №1) с фотографией и контактной информацией об авторе (почта, телефон).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Этапы работы над презентацией: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Определить содержание презентации.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Разработка модели и  структуры презентации.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Целевое и зрительское наслаждение.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Подготовка начинается, с планирования где первоначально необходимо: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- определение содержания презентации, тематика целевое и зрительское назначение, где определяются условия работы над презентацией, изучение теоретического материала по компьютерной технологии презентации, уточнение версии программы, имеющейся у вас;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- разработка модели и структуры презентации, определение механизма работы над ней, работая над презентацией необходимо помнить какие цели, Вы ставите и решаете в процессе работы, т.к. она должна помочь в решении конкретных профессиональных задач, в зависимости от того, каких именно – вы будите выстраивать зрительный ряд.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Сначала Вы можете зафиксировать весь ход работы с помощью ручки и бумаги, затем тщательно продумайте и распишите  содержание презентации. Решите  мультимедийную часть презентации: количество слайдов, графических изображений, диаграмм, сканирования изображений, ссылок на Интернет ресурсы, звуковых файлов, видеороликов и т.д.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sz w:val="32"/>
          <w:szCs w:val="32"/>
          <w:lang w:eastAsia="ru-RU"/>
        </w:rPr>
        <w:t>Оценка презентации производится в рамках 3-балльного творческого рейтинга действующей в университете БРС оценки успеваемости и качества знаний студентов. Итоговая оценка является суммой баллов, выставляемых преподавателем с учетом мнения других студентов по каждому из перечисленных выше методических требований (от 1 до 3 баллов по каждому из указанных  критериев).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i/>
          <w:sz w:val="32"/>
          <w:szCs w:val="32"/>
          <w:lang w:eastAsia="ru-RU"/>
        </w:rPr>
        <w:t>Подготовка  к рубежному тестированию</w:t>
      </w:r>
      <w:r w:rsidRPr="007A7783">
        <w:rPr>
          <w:rFonts w:ascii="Times New Roman" w:hAnsi="Times New Roman" w:cs="Times New Roman"/>
          <w:sz w:val="32"/>
          <w:szCs w:val="32"/>
          <w:lang w:eastAsia="ru-RU"/>
        </w:rPr>
        <w:t xml:space="preserve"> предусматривает повторение лекционного материала и основных терминов, а также самостоятельное выполнение заданий в тестовой форме, приведенных в практикуме и настоящих методических рекомендациях.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5 Формы самоконтроля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Самостоятельная работа является важным элементом  в системе подготовки специалистов в системе экономики. Контроль </w:t>
      </w: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самостоятельной работы и оценка ее результатов организуется как единство двух видов контроля: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самоконтроль и самооценка студента;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контроль и оценка со стороны преподавателя.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Самостоятельная работа студента, организуемая  им самим, помогает ему готовиться к текущим аудиторным занятиям (лекциям, семинарские и практические занятия), способствует углубленному освоению дисциплины и достижению цели компетентного подхода в образовании. Результаты этой подготовки проявляются в активности студента на аудиторных занятиях, в более высоком качестве сделанных рефератов, тестовых заданий, контрольных работ и др. Результаты самостоятельной работы студента оказывают влияние на формирование рейтинговой оценки и его успеваемость по дисциплине.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Одной из задач обучения студентов способам и приемам самообразования является формирование у них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знаниями. Овладение умениями самоконтроля приучает студентов к планированию учебного труда, способствует углублению их внимания, памяти и выступает как важный фактор развития познавательных способностей.</w:t>
      </w:r>
    </w:p>
    <w:p w:rsidR="007A7783" w:rsidRPr="004C61B2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61B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Самоконтроль включает: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1.уровень освоения учебного материала, умение использовать теоретические знания при выполнении практических задач по экономике предприятий;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2.обоснованность и чёткость изложения ответа на поставленный по внеаудиторной самостоятельной работе вопрос.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Самоконтроль формирует готовность студентов к самостоятельному труду, мотивации получения знаний (накопительные оценки, рейтинг и др.), что вызывает стремление к состязательности, что само по себе является сильным мотивационным фактором самосовершенствования студента. Формы самоконтроля могут быть следующими: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устный опрос;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решение задач;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ведение глоссария;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проверка домашнего задания;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защита рефератов (докладов);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тестовый контроль предложенных в настоящих методических рекомендациях БТЗ и т.д..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Самоконтроль, является средством вовлечения обучающихся в самостоятельную деятельность, формирование умений использовать нормативную, правовую, справочную документацию и специальную литературу.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уровней.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6 Формы контроля преподавателем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Контроль осуществляется в рамках балльно-рейтинговой системы оценки знаний студентов</w:t>
      </w:r>
      <w:r w:rsidRPr="007A7783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Самостоятельная работа студента, организуемая преподавателем и осуществляемая под его контролем, направлена на углубление и закрепление знаний, развитие аналитических и практических навыков по изучаемой дисциплине. Формой такой самостоятельной работы являются индивидуальные занятия,  в рамках которых преподаватель, с одной стороны, консультирует студентов в индивидуальном порядке по ходу выполнения ими самостоятельных заданий, а с другой – осуществляет контроль и оценивает результаты индивидуальных заданий и самостоятельной работы студента. Баллы, полученные по этому виду работы, формируют оценку по второму блоку балльно - рейтинговой системы оценки знаний. 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этого используются следующие формы: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рассмотрение самостоятельно изученных вопросов на семинарском занятии,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участие студентов в деловых играх, интерактивных формах семинарских занятий, требующих предварительной самостоятельной подготовки студентов и др.,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заслушивание и оценка самостоятельно подготовленных студентами рефератов на семинарском занятии,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- проверка решенных  задач, ведение глоссария, составление бизнес- плана;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просмотр и оценка самостоятельно подготовленных студентами мультимедийных презентаций на семинарах во внеаудиторное время,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включение заданий на проверку качества освоения самостоятельно изученного содержания дисциплины в БТЗ (банки тестовых заданий) для текущего и рубежного тестирования,</w:t>
      </w:r>
    </w:p>
    <w:p w:rsidR="007A7783" w:rsidRPr="007A7783" w:rsidRDefault="007A7783" w:rsidP="007A7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7A778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включение вопросов по самостоятельно изученному содержанию дисциплины в перечень вопросов к экзамену.</w:t>
      </w:r>
    </w:p>
    <w:p w:rsidR="007A7783" w:rsidRDefault="007A7783" w:rsidP="004C61B2">
      <w:pPr>
        <w:spacing w:after="0" w:line="32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783" w:rsidRDefault="007A7783" w:rsidP="007A778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783" w:rsidRDefault="007A7783" w:rsidP="007A778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ТЕМАТИЧЕСКИЙ ПЛАН</w:t>
      </w:r>
    </w:p>
    <w:p w:rsidR="007A7783" w:rsidRDefault="007A7783" w:rsidP="007A778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61B2" w:rsidRPr="004C61B2" w:rsidRDefault="007A7783" w:rsidP="004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E0177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Таблица– Самостоятельная работа студентов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843"/>
        <w:gridCol w:w="1843"/>
      </w:tblGrid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раздела (темы)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</w:t>
            </w:r>
          </w:p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Время, затрачиваемое на выполнение СРС, час</w:t>
            </w:r>
          </w:p>
        </w:tc>
      </w:tr>
      <w:tr w:rsidR="004C61B2" w:rsidRPr="004C61B2" w:rsidTr="003C68DA">
        <w:trPr>
          <w:trHeight w:val="311"/>
        </w:trPr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Методические основы логистики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tabs>
                <w:tab w:val="left" w:pos="290"/>
                <w:tab w:val="center" w:pos="813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4неделя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tabs>
                <w:tab w:val="left" w:pos="1260"/>
              </w:tabs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Информационная логистика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Механизмы закупочной логистики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hAnsi="Times New Roman" w:cs="Times New Roman"/>
                <w:bCs/>
                <w:sz w:val="32"/>
                <w:szCs w:val="32"/>
              </w:rPr>
              <w:t>Логистика производственных процессов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Логистика запасов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rPr>
          <w:trHeight w:val="300"/>
        </w:trPr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Логистика складирования и складская переработка продукции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tabs>
                <w:tab w:val="left" w:pos="670"/>
                <w:tab w:val="center" w:pos="813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</w:p>
          <w:p w:rsidR="004C61B2" w:rsidRPr="004C61B2" w:rsidRDefault="004C61B2" w:rsidP="003C68DA">
            <w:pPr>
              <w:widowControl w:val="0"/>
              <w:tabs>
                <w:tab w:val="left" w:pos="670"/>
                <w:tab w:val="center" w:pos="813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8</w:t>
            </w:r>
          </w:p>
        </w:tc>
      </w:tr>
      <w:tr w:rsidR="004C61B2" w:rsidRPr="004C61B2" w:rsidTr="003C68DA"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Транспортная логистика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rPr>
          <w:trHeight w:val="277"/>
        </w:trPr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Логистика сервисного обслуживания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rPr>
          <w:trHeight w:val="322"/>
        </w:trPr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C61B2">
              <w:rPr>
                <w:rFonts w:ascii="Times New Roman" w:hAnsi="Times New Roman" w:cs="Times New Roman"/>
                <w:bCs/>
                <w:sz w:val="32"/>
                <w:szCs w:val="32"/>
              </w:rPr>
              <w:t>Логистическое управление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C61B2" w:rsidRPr="004C61B2" w:rsidTr="003C68DA">
        <w:trPr>
          <w:trHeight w:val="269"/>
        </w:trPr>
        <w:tc>
          <w:tcPr>
            <w:tcW w:w="1134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45" w:type="dxa"/>
          </w:tcPr>
          <w:p w:rsidR="004C61B2" w:rsidRPr="004C61B2" w:rsidRDefault="004C61B2" w:rsidP="003C68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C61B2">
              <w:rPr>
                <w:rFonts w:ascii="Times New Roman" w:hAnsi="Times New Roman" w:cs="Times New Roman"/>
                <w:sz w:val="32"/>
                <w:szCs w:val="32"/>
              </w:rPr>
              <w:t>Логистические системы мониторинга цепей поставок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неделя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5,85</w:t>
            </w:r>
          </w:p>
        </w:tc>
      </w:tr>
      <w:tr w:rsidR="004C61B2" w:rsidRPr="004C61B2" w:rsidTr="003C68DA">
        <w:tc>
          <w:tcPr>
            <w:tcW w:w="8222" w:type="dxa"/>
            <w:gridSpan w:val="3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4C61B2" w:rsidRPr="004C61B2" w:rsidRDefault="004C61B2" w:rsidP="003C68D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61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71,85</w:t>
            </w:r>
          </w:p>
        </w:tc>
      </w:tr>
    </w:tbl>
    <w:p w:rsidR="006B7EF1" w:rsidRDefault="006B7EF1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C61B2" w:rsidRPr="00A161A8" w:rsidRDefault="004C61B2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A488B" w:rsidRDefault="00BF762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F762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1: Методические основы логистики</w:t>
      </w:r>
      <w:r w:rsidRPr="00BF762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ab/>
      </w:r>
    </w:p>
    <w:p w:rsidR="00BF762D" w:rsidRPr="00A161A8" w:rsidRDefault="00BF762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9F051D" w:rsidRPr="00517D6C" w:rsidRDefault="009F051D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7D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F051D" w:rsidRPr="00517D6C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762D" w:rsidRPr="00517D6C" w:rsidRDefault="00BF762D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1. Функциональные области логист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ики. Принцип выделения. Краткая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функциональных областей логистики.</w:t>
      </w:r>
    </w:p>
    <w:p w:rsidR="00BF762D" w:rsidRPr="00517D6C" w:rsidRDefault="00BF762D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адачи, которые решаются службой логистики совместно с другими службами предприятия, а именно со службой мар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кетинга,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финансов, планирования производства. </w:t>
      </w:r>
    </w:p>
    <w:p w:rsidR="00BF762D" w:rsidRPr="00517D6C" w:rsidRDefault="00BF762D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чем заключается принципиальная новизна логистического подхода к экономическим процессам? Какие тенде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нции в западной и отечественной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экономике могут повлиять на эволюцию логистической концепции?</w:t>
      </w:r>
    </w:p>
    <w:p w:rsidR="00BF762D" w:rsidRPr="00517D6C" w:rsidRDefault="00BF762D" w:rsidP="00B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лавная цель логистики и как она интегрируется в стратегические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цели хозяйственной организации.</w:t>
      </w:r>
    </w:p>
    <w:p w:rsidR="00BF762D" w:rsidRPr="00517D6C" w:rsidRDefault="00BF762D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5. Объясните, почему необходим</w:t>
      </w:r>
      <w:r w:rsidR="00517D6C"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достижение компромиссов между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различными структурными подразделениями фирмы.</w:t>
      </w:r>
    </w:p>
    <w:p w:rsidR="00BF762D" w:rsidRPr="00517D6C" w:rsidRDefault="00BF762D" w:rsidP="00B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Происхождение термина "логистика". Предпосылки внедрения логистики в хозяйственную практику.</w:t>
      </w:r>
    </w:p>
    <w:p w:rsidR="00517D6C" w:rsidRDefault="00517D6C" w:rsidP="0095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517D6C" w:rsidRPr="009716BD" w:rsidRDefault="00517D6C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517D6C" w:rsidRPr="009716BD" w:rsidRDefault="00517D6C" w:rsidP="00517D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517D6C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C64ED2" w:rsidRDefault="00C64ED2" w:rsidP="004C6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517D6C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17D6C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 w:rsidRPr="00517D6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517D6C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Pr="00517D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17D6C" w:rsidRPr="00517D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Информационная логистика</w:t>
      </w:r>
      <w:r w:rsidR="00517D6C" w:rsidRPr="00517D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</w:t>
      </w:r>
    </w:p>
    <w:p w:rsidR="009F051D" w:rsidRPr="00517D6C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517D6C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7D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50013" w:rsidRPr="00517D6C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Назовите основные виды информации, необходимой для поддержки сбытовой деятельности.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является источниками спроса в MRP-системе? Эти источники зависимые или независимые? Как они используются в качестве входной информации для системы?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Приведите три примера отсутствия изоморфизма между информационным и материальным потоком. Возможно ли на практике между ними однозначное соответствие, синхронность во времени возникновения?</w:t>
      </w:r>
    </w:p>
    <w:p w:rsidR="009F051D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Какие возможности открывает в логистике использование технологии автоматической идентификации штриховых кодов?</w:t>
      </w:r>
    </w:p>
    <w:p w:rsid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Технологии электронного бизнеса в информационной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Стратегическая логис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тическая информационная система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логистическая стратегия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Модель прогнозиров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ания потребительского спроса на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продукцию на основе логистического анализа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. Моделировани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процесса размещения элементов </w:t>
      </w: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инфраструктуры</w:t>
      </w:r>
    </w:p>
    <w:p w:rsidR="00517D6C" w:rsidRPr="00A161A8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17D6C" w:rsidRPr="009716BD" w:rsidRDefault="00517D6C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517D6C" w:rsidRPr="009716BD" w:rsidRDefault="00517D6C" w:rsidP="00517D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517D6C" w:rsidRPr="009716BD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517D6C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517D6C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1D0F7C" w:rsidRDefault="00367C2C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D0F7C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950013" w:rsidRPr="001D0F7C">
        <w:rPr>
          <w:rFonts w:ascii="Times New Roman" w:eastAsia="Calibri" w:hAnsi="Times New Roman" w:cs="Times New Roman"/>
          <w:b/>
          <w:sz w:val="32"/>
          <w:szCs w:val="32"/>
        </w:rPr>
        <w:t xml:space="preserve"> 3:</w:t>
      </w:r>
      <w:r w:rsidR="00950013" w:rsidRPr="001D0F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17D6C" w:rsidRPr="001D0F7C">
        <w:rPr>
          <w:rFonts w:ascii="Times New Roman" w:eastAsia="Calibri" w:hAnsi="Times New Roman" w:cs="Times New Roman"/>
          <w:b/>
          <w:sz w:val="32"/>
          <w:szCs w:val="32"/>
        </w:rPr>
        <w:t xml:space="preserve">Механизмы закупочной логистики                           </w:t>
      </w:r>
    </w:p>
    <w:p w:rsidR="009F051D" w:rsidRPr="001D0F7C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1D0F7C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Вопросы для самостоятельного изучения</w:t>
      </w:r>
    </w:p>
    <w:p w:rsidR="00950013" w:rsidRPr="001D0F7C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0F7C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t>Закупочная логистика как система управления материальными потоками</w:t>
      </w:r>
    </w:p>
    <w:p w:rsidR="001D0F7C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t>Управление цепями поставок в закупочной логистике</w:t>
      </w:r>
    </w:p>
    <w:p w:rsidR="001D0F7C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Особенности управления финансовыми и информационными потоками в закупочной логистике</w:t>
      </w:r>
    </w:p>
    <w:p w:rsidR="001D0F7C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t>Оптимизация затрат на запасы материальных ресурсов в закупочной логистике</w:t>
      </w:r>
    </w:p>
    <w:p w:rsidR="001D0F7C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Соблюдение принципа «цена-качество» в процессе осуществления закупок</w:t>
      </w:r>
    </w:p>
    <w:p w:rsidR="00950013" w:rsidRPr="001D0F7C" w:rsidRDefault="001D0F7C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28"/>
          <w:lang w:eastAsia="ru-RU"/>
        </w:rPr>
        <w:t>Роль логистики закупок в повышении конкурентоспособности организации</w:t>
      </w:r>
    </w:p>
    <w:p w:rsidR="001D0F7C" w:rsidRPr="001D0F7C" w:rsidRDefault="001D0F7C" w:rsidP="001D0F7C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3BF2" w:rsidRPr="009716BD" w:rsidRDefault="00EE3BF2" w:rsidP="00EE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E3BF2" w:rsidRPr="009716BD" w:rsidRDefault="00EE3BF2" w:rsidP="00EE3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EE3BF2" w:rsidRDefault="00EE3BF2" w:rsidP="004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9F051D" w:rsidRPr="001D0F7C" w:rsidRDefault="00367C2C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D0F7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4: </w:t>
      </w:r>
      <w:r w:rsidR="001D0F7C" w:rsidRPr="001D0F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Логистика производственных процессов                  </w:t>
      </w:r>
    </w:p>
    <w:p w:rsidR="009F051D" w:rsidRPr="00A161A8" w:rsidRDefault="009F051D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67C2C" w:rsidRPr="001D0F7C" w:rsidRDefault="00367C2C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A161A8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традиционной и логистической концепции организации производства.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</w:t>
      </w: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е подсистемы предприятия и производство как основное звено логистической цепи: закупка – производство – распределение.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Характеристики типов производства.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 производственной структуры предприятия.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производственного процесса.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 организации производственного процесса.</w:t>
      </w:r>
    </w:p>
    <w:p w:rsidR="001D0F7C" w:rsidRPr="001D0F7C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движения материальных ресурсов в производстве.</w:t>
      </w:r>
    </w:p>
    <w:p w:rsidR="00C20F7D" w:rsidRDefault="001D0F7C" w:rsidP="001D0F7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пути повышения организованности материальных потоков в производстве</w:t>
      </w:r>
      <w:r w:rsidRPr="001D0F7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1D0F7C" w:rsidRPr="001D0F7C" w:rsidRDefault="001D0F7C" w:rsidP="001D0F7C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E3BF2" w:rsidRPr="009716BD" w:rsidRDefault="00EE3BF2" w:rsidP="00EE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E3BF2" w:rsidRPr="009716BD" w:rsidRDefault="00EE3BF2" w:rsidP="00EE3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1D0F7C" w:rsidRDefault="00EE3BF2" w:rsidP="00C6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C64ED2" w:rsidRPr="00C64ED2" w:rsidRDefault="00C64ED2" w:rsidP="004C61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1D0F7C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5: </w:t>
      </w:r>
      <w:r w:rsidR="001D0F7C" w:rsidRPr="001D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запасов                                                       </w:t>
      </w:r>
    </w:p>
    <w:p w:rsidR="00367C2C" w:rsidRPr="00A161A8" w:rsidRDefault="00367C2C" w:rsidP="00367C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67C2C" w:rsidRPr="001D0F7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1D0F7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0F7C" w:rsidRPr="001D0F7C" w:rsidRDefault="001D0F7C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Почему на Западе логистику часто трактуют как «менеджмент запасов, находящихся в покое или движении»?</w:t>
      </w:r>
    </w:p>
    <w:p w:rsidR="001D0F7C" w:rsidRPr="001D0F7C" w:rsidRDefault="001D0F7C" w:rsidP="00B177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Почему необходимо классифициро</w:t>
      </w:r>
      <w:r w:rsidR="00B177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вать элементы запаса на группы, </w:t>
      </w: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это делается в процессе АВС-анализа?</w:t>
      </w:r>
    </w:p>
    <w:p w:rsidR="001D0F7C" w:rsidRPr="001D0F7C" w:rsidRDefault="00B17746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цели управления запасами.</w:t>
      </w:r>
    </w:p>
    <w:p w:rsidR="001D0F7C" w:rsidRPr="001D0F7C" w:rsidRDefault="00B17746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ыгоды от содержания запасов на предприятии.</w:t>
      </w:r>
    </w:p>
    <w:p w:rsidR="001D0F7C" w:rsidRPr="001D0F7C" w:rsidRDefault="00B17746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. И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здержки, связанные с содержанием запасов на предприятии.</w:t>
      </w:r>
    </w:p>
    <w:p w:rsidR="00367C2C" w:rsidRPr="001D0F7C" w:rsidRDefault="00B17746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Каковы затраты на хранение запасов? Некоторые организации пытаются сократить запасы, размещая заказы или гарантируя поставку в течение</w:t>
      </w:r>
    </w:p>
    <w:p w:rsidR="001D0F7C" w:rsidRPr="00A161A8" w:rsidRDefault="001D0F7C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3BF2" w:rsidRPr="009716BD" w:rsidRDefault="00EE3BF2" w:rsidP="00EE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EE3BF2" w:rsidRPr="009716BD" w:rsidRDefault="00EE3BF2" w:rsidP="00EE3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Тебекин А. В. Логистика учебник / А. В. Тебекин. - Москва: Дашков и К°,, 2018. - 355 с.- URL: 5 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http://biblioclub.ru/index.php?page=book&amp;id=49687Текст:[Электронный ресурс]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EE3BF2" w:rsidRPr="009716BD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EE3BF2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EE3BF2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F07431" w:rsidRDefault="00367C2C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07431">
        <w:rPr>
          <w:rFonts w:ascii="Times New Roman" w:eastAsia="Calibri" w:hAnsi="Times New Roman" w:cs="Times New Roman"/>
          <w:b/>
          <w:sz w:val="32"/>
          <w:szCs w:val="32"/>
        </w:rPr>
        <w:t>Тема 6:</w:t>
      </w:r>
      <w:r w:rsidRPr="00F074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431" w:rsidRPr="00F07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складирования и складская переработка продукции                                                                                              </w:t>
      </w:r>
    </w:p>
    <w:p w:rsidR="009F051D" w:rsidRPr="00A161A8" w:rsidRDefault="009F051D" w:rsidP="00367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67C2C" w:rsidRPr="00F07431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074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F07431" w:rsidRDefault="00367C2C" w:rsidP="003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Почему, как правило, нельзя избежать наличия стационарного склада в распределительной сети?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каких обстоятельствах имеет смысл комбинировать в логистической системе склады собственные и общего пользования?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Фактически супермаркет – это один из типов складов. Товары доставляются с тыльной стороны супермаркета, там они сортируются, после чего размещаются на полках торговых залов, и потребители могут выбирать их, проходя вдоль полок. Иными словами, здесь действуют те же факторы, важные для складирования. В какой степени это утверждение справедливо?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4. Если материальный поток скоординирован должным образом, потребности в запасах не существует и склады не нужны. Когда, по вашему мнению, склады исчезнут из цепи поставок?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В чем проявляется взаимосвязь функций грозопереработки, транспортировки и складирования?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Приведите пять основных причин, по которым фирме по производству новых электронных компонентов надо иметь склад в собственности.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Перечислите экономические основания существования складского хозяйства. Приведите примеры.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8. Что, по вашему мнению, может означать следующее утверждение: «Лучшая грузопереработка – это полное отсутствие грузопереработки».</w:t>
      </w:r>
    </w:p>
    <w:p w:rsidR="00367C2C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Покажите, как правило Парето (метод АВС-анализа) может применяться для принятия решения о рациональном размещении товарно- материальных ценностей на складе.</w:t>
      </w:r>
      <w:r w:rsidR="00367C2C"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2F6E" w:rsidRPr="00A161A8" w:rsidRDefault="00132F6E" w:rsidP="00367C2C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07431" w:rsidRPr="009716BD" w:rsidRDefault="00F07431" w:rsidP="00F0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07431" w:rsidRPr="009716BD" w:rsidRDefault="00F07431" w:rsidP="00F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D867AC" w:rsidRDefault="00D867AC" w:rsidP="004C6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t>Тема 7:</w:t>
      </w:r>
      <w:r w:rsidRPr="00D86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867AC" w:rsidRPr="00D86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Транспортная логистика                                            </w:t>
      </w:r>
    </w:p>
    <w:p w:rsidR="00367C2C" w:rsidRPr="00D867AC" w:rsidRDefault="00367C2C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D867AC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67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D867AC" w:rsidRDefault="009953B4" w:rsidP="009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Значение и особенности управления транспортировкой на уровне предприятия.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Состав служб и транспортных подразделений и их функции по управлению транспортным процессом.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Факторы выбора варианта транспортного обслуживания.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Преимущества и недостатки различных вариантов транспортировки.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3. Характеристика моделей транспортировки.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4. Значение и особенности расчета количества транспортных средств необходимых для перевозки грузов.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Понятие и преимущества маршрутизации перевозок.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6. Критерии оптимизации маршрутов.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7. Особенности выбора оптимального маятникового маршрута доставки грузов.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Особенности выбора оптимального кольцевого маршрута доставки грузов.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Показатели эффективности использования транспортных средств (на примере автомобильного транспорта).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10. Особенности обоснования транспортных тарифов.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11. Документальное оформление процесса транспортировки.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12. Способы выбора перевозчика</w:t>
      </w:r>
      <w:r w:rsidRPr="00D867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07431" w:rsidRPr="009716BD" w:rsidRDefault="00F07431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07431" w:rsidRPr="009716BD" w:rsidRDefault="00F07431" w:rsidP="00F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F07431" w:rsidRDefault="00F07431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67C2C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t>Тема 8:</w:t>
      </w:r>
      <w:r w:rsidRPr="00D867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867AC" w:rsidRPr="00D86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Логистика сервисного обслуживания                        </w:t>
      </w:r>
    </w:p>
    <w:p w:rsidR="009953B4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D867AC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67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D867AC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1.Классификация показателей работы сервисных предприятий.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2.Определение прибыли работы сервисных предприятий.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Определение рентабельности от основной деятельности сервисных предприятий.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Определение уровня логистического сервиса (обслуживания).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5.Определение безубыточности сервисного предприятия.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Зависимость расходов и доходовсервисного предприятия от величины уровня обслуживания.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Показатели состояния запасов логистического предприятия.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Показатели состояния транспортно-складской системы логистического предприятия. Логистические услуги, оказываемые в процессе реализации товаров</w:t>
      </w:r>
    </w:p>
    <w:p w:rsidR="009953B4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9. Параметры качества функционирования логистического сервиса.</w:t>
      </w:r>
    </w:p>
    <w:p w:rsidR="00F07431" w:rsidRPr="009716BD" w:rsidRDefault="00F07431" w:rsidP="00F0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07431" w:rsidRPr="009716BD" w:rsidRDefault="00F07431" w:rsidP="00F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9953B4" w:rsidRDefault="009953B4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4C61B2" w:rsidRDefault="004C61B2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4C61B2" w:rsidRPr="00A161A8" w:rsidRDefault="004C61B2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9953B4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 9:</w:t>
      </w:r>
      <w:r w:rsidRPr="00D867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867AC" w:rsidRPr="00D86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Логистическое управление                                       </w:t>
      </w:r>
    </w:p>
    <w:p w:rsidR="009953B4" w:rsidRPr="00A161A8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953B4" w:rsidRPr="00823609" w:rsidRDefault="009953B4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36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823609" w:rsidRDefault="009953B4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7AC" w:rsidRPr="00823609" w:rsidRDefault="00D867AC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логистикой предприятий инвестиционно-строительной сферы</w:t>
      </w:r>
    </w:p>
    <w:p w:rsidR="00D867AC" w:rsidRPr="00823609" w:rsidRDefault="00D867AC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логистической деятельности на предприятии.</w:t>
      </w:r>
    </w:p>
    <w:p w:rsidR="00D867AC" w:rsidRPr="00823609" w:rsidRDefault="00D867AC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стратегических, тактических и оперативных управленческих решений в логистике.</w:t>
      </w:r>
    </w:p>
    <w:p w:rsidR="009953B4" w:rsidRPr="00823609" w:rsidRDefault="00D867AC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логистики на предприятии инвестиционно-строительной сферы</w:t>
      </w:r>
    </w:p>
    <w:p w:rsidR="00823609" w:rsidRPr="00823609" w:rsidRDefault="00823609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требования логистического менеджмента.</w:t>
      </w:r>
    </w:p>
    <w:p w:rsidR="00823609" w:rsidRPr="00823609" w:rsidRDefault="00823609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Эволюция концептуальных подходов к логистическому менеджменту.</w:t>
      </w:r>
    </w:p>
    <w:p w:rsidR="00823609" w:rsidRPr="00823609" w:rsidRDefault="00823609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системы в логистическом менеджменте.</w:t>
      </w:r>
    </w:p>
    <w:p w:rsidR="00823609" w:rsidRPr="00823609" w:rsidRDefault="00823609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Логистический менеджмент: операции и его виды.</w:t>
      </w:r>
    </w:p>
    <w:p w:rsidR="00823609" w:rsidRPr="00823609" w:rsidRDefault="00823609" w:rsidP="00823609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математических методов в логистическом менеджменте.</w:t>
      </w:r>
    </w:p>
    <w:p w:rsidR="00823609" w:rsidRPr="00D867AC" w:rsidRDefault="00823609" w:rsidP="0082360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F07431" w:rsidRPr="009716BD" w:rsidRDefault="00F07431" w:rsidP="00F0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F07431" w:rsidRPr="009716BD" w:rsidRDefault="00F07431" w:rsidP="00F074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F07431" w:rsidRPr="009716BD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823609" w:rsidRDefault="00823609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3609" w:rsidRPr="00D867AC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10</w:t>
      </w:r>
      <w:r w:rsidRPr="00D867AC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D867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36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Логистические системы мониторинга цепей поставок                                                                                                 </w:t>
      </w:r>
    </w:p>
    <w:p w:rsidR="00823609" w:rsidRPr="00A161A8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23609" w:rsidRPr="00823609" w:rsidRDefault="00823609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36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823609" w:rsidRPr="00823609" w:rsidRDefault="00823609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цепями поставок: экономическая сущность, значение и роль в современной экономике.</w:t>
      </w: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Эволюция концепции управления цепями поставок.</w:t>
      </w: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концепции управления цепями поставок.</w:t>
      </w: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цели управления цепями поставок.</w:t>
      </w: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показатели эффективно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 управления цепями поставок.</w:t>
      </w:r>
    </w:p>
    <w:p w:rsid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осуществляется организация межфирменной координации и интеграции?</w:t>
      </w:r>
    </w:p>
    <w:p w:rsidR="00823609" w:rsidRPr="00823609" w:rsidRDefault="00823609" w:rsidP="00823609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аутсорсинг и как он используется для координации и кооперации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логистической деятельности в цепи поставок?</w:t>
      </w:r>
      <w:r w:rsidRPr="00823609">
        <w:rPr>
          <w:rFonts w:ascii="Times New Roman" w:eastAsia="Times New Roman" w:hAnsi="Times New Roman" w:cs="Times New Roman"/>
          <w:sz w:val="32"/>
          <w:szCs w:val="32"/>
          <w:lang w:eastAsia="ru-RU"/>
        </w:rPr>
        <w:cr/>
      </w:r>
    </w:p>
    <w:p w:rsidR="00823609" w:rsidRPr="009716BD" w:rsidRDefault="00823609" w:rsidP="0082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823609" w:rsidRPr="009716BD" w:rsidRDefault="00823609" w:rsidP="008236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Медиа, 2019. - 282 с. - URL: http://biblioclub.ru/index.php?page=book&amp;id=496875</w:t>
      </w:r>
    </w:p>
    <w:p w:rsidR="00823609" w:rsidRPr="009716BD" w:rsidRDefault="00823609" w:rsidP="00C6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823609" w:rsidRPr="009716BD" w:rsidRDefault="00823609" w:rsidP="0082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823609" w:rsidRDefault="00823609" w:rsidP="00A9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9953B4" w:rsidRPr="00A161A8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132F6E" w:rsidRPr="00A924A6" w:rsidRDefault="00293C33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24A6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E85F19" w:rsidRPr="00A924A6" w:rsidRDefault="00E85F19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Раскройте содержание понятия логистики. В чем заключается принципиальное отличие логистического подхода к управлению материальными потоками от традиционного?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Перечислите концептуальные положения логистики. Раскройте их содержание.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Предпосылки использования логистического подхода к управлению материальными потоками в сферах производства и обращения.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Потоки продуктов в логистике: понятие материального потока, единицы измерения, классификация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Слагаемые экономического эффекта от применения логистического подхода к управлению материальными потоками в экономике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логистической системы. Виды логистических систем. Примеры логистических систем на транспорте</w:t>
      </w:r>
      <w:r w:rsidR="00B570F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7. Анализ полной стоимости в логистике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примере предприятия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Основные логистические функции и их распределение между различными участниками логистического процесса на макроуровне.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Служба логистики на предприятии: место в opганизационной структуре управления, основные функции, взаимосвязь с другими службами.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Функциональные области логистики, их взаимосвязь.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Сравнительная характеристика классического и системного подходов к формированию логистических систем.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Логистические операции: понятие, классификация. Прогрессивные методы выполнения логистических операций в торговле.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Стратегия и планирование в логистике.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14. Сущность и задачи закупочной логистики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Система поставок «точно в срок».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Толкающие системы управления материальными потоками в сферах производства и обращения.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Тянущие системы управления материальными потоками в сферах производства и обращения.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применения логистического подхода к управлению материальными потоками на предприятии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Распределительная логистика: понятие, задачи на микро-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макроуровнях.»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Принятие решения по месту расположения склада на обслуживаемой территории.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 Принятие решения по количеству складов в системе распределения.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22. Логистические каналы и логистические цепи.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 Логистика в торговле и развитие инфраструктуры товарного рынка.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24. Место транспорта в общественном производстве. Понятие и задачи транспортной логистики.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25. Алгоритм организации транспортировки. Выбор вида транспорта.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pgNum/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</w:t>
      </w:r>
      <w:r w:rsid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Алгоритм организации транспортировки. Выбор перевозчика.</w:t>
      </w:r>
      <w:r w:rsid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27. Современные методы совершенствования транспортных систем.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Понятие материального запаса. Причины создания материальных запасов.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29. Системы контроля состояния запасов.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на тему: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запасами с применением анализа АВС и анализа XYZ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31. Определение оптимального объема заказываемой партии товаров.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Склады в логистике: понятие, классификация, основные функции. Роль складов в логистике.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33. Грузовая единица: понятие, роль в логистике, основные характеристики. Пакетирование грузовых единиц.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Реферат: «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 логистической организации складских процессов.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35. Принятие решения по пользованию услугами наемного склада.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36. П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риведите п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римеры информационных потоков.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37. Информационные системы в логистике: понятие и виды, принципы построения.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Приведите примеры использования</w:t>
      </w: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логистике технологии автоматизированной идентификации штриховых кодов. </w:t>
      </w:r>
    </w:p>
    <w:p w:rsidR="00A924A6" w:rsidRPr="00A924A6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39. Штриховые коды: понятие, виды, области применения в логистике. </w:t>
      </w:r>
      <w:r w:rsidR="005624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 кодов и их значение.</w:t>
      </w:r>
    </w:p>
    <w:p w:rsidR="00594F1D" w:rsidRDefault="00A924A6" w:rsidP="0059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40. </w:t>
      </w:r>
      <w:r w:rsidR="00E85F19"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каждой теме вести глоссарий.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41. </w:t>
      </w: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Снабжение производственного предприятия может осуществляться одним из двух способов: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сырье доставляет поставщик на своем транспорте один раз в неделю;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сырье доставляется собственным транспортом предприятия в количестве 7 тонн в сутки первые два дня недели.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этом, ежедневная потребность производства в сырье составляет 2 тонны в сутки.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Грузоподъемность транспортного средства поставщика составляет 12 тонн, при стоимости доставки – 25 у.д.е. Стоимость доставки сырья собственным транспортом составляет 12 у.д.е. Стоимость хранения сырья на предприятии без учета времени хранения составляет 5 у.д.е. за тонну. Потери предприятия от дефицита сырья составляют 16 у.д.е. в сутки.</w:t>
      </w:r>
    </w:p>
    <w:p w:rsidR="00921EE4" w:rsidRPr="00921EE4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Определить затраты предприятия для обоих способов доставки сырья и выбрать наилучший вариант доставки.</w:t>
      </w:r>
    </w:p>
    <w:p w:rsidR="00921EE4" w:rsidRPr="00A924A6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 </w:t>
      </w:r>
      <w:r w:rsidRP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 продаж батареек LR03 компании ТDК в магазинах  сети супермаркетов «Пятерочка» составляет 500 тыс. шт. в год. Оптимальный размер, вычисленный специалистами отдела логистики с учетом  поставок, условий транспортировки и т. д., составил 25 000 шт. Срок поставки от момента заказа — 8 дней. Также в договоре с поставщиком определено время возможной задержки поставки — 3 дня. Число рабочих дней в году — 226.  Определить интервал поставки батареек LR03 компании ТОК в главный распределительный центр «Пятерочки», рассчитать параметры системы управления запасами с фиксированным интервалом поставки.</w:t>
      </w:r>
    </w:p>
    <w:p w:rsidR="00594F1D" w:rsidRPr="00A161A8" w:rsidRDefault="00594F1D" w:rsidP="0048510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54D16" w:rsidRPr="0058686D" w:rsidRDefault="00E85F19" w:rsidP="00424205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Calibri" w:hAnsi="Times New Roman" w:cs="Times New Roman"/>
          <w:b/>
          <w:iCs/>
          <w:sz w:val="32"/>
          <w:szCs w:val="32"/>
        </w:rPr>
        <w:t>З</w:t>
      </w:r>
      <w:r w:rsidR="00424205" w:rsidRPr="0058686D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</w:p>
    <w:p w:rsidR="00E54D16" w:rsidRPr="0058686D" w:rsidRDefault="00E54D16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Под управлением материальными потоками в процессе обеспечения предприятия материальными ресурсами понимают: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 информационную логистику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 распределительную логистику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 закупочную логистику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 производственную</w:t>
      </w: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логистику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На каких трёх системных уровнях может быть представлена служба снабжения?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 элемент макрологистической системы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 элемент материальной системы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 элемент микрологистической системы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самостоятельная система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 элемент логистической</w:t>
      </w: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системы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3. На каких принципах должны строиться отношения с поставщиками?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обращаться с поставщиками так же, как и с клиентами фирмы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 забывать на деле демонстрировать общность интересов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добиваться реализации целей только собственного предприятия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не знакомить поставщика со своими задачами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проявлять готовность помочь в случае возникновения проблем у поставщика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учитывать в деловой практике интересы поставщика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быть в курсе</w:t>
      </w: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деловых операций поставщика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4. К задачам закупочной логистики относят?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производство комплектующих изделий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выдерживание обоснованных сроков закупки сырья и комплектующих изделий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соблюдение требований производства по качеству сырья и комплектующих изделий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обеспечение точного соответствия между количеством поставок и потребностями в них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поиск потенциальных поставщиков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Служба снабжения на микрологистическом уровне должна обеспечивать прохождение материального потока в цепи: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производство – снабжение - производство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снабжение - производство – сбыт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снабжение – производство – производство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6. Какие типы рынков должны быть исследованы в процессе исследования рынка закупок?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непосредственные рынки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рынок производителей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опосредованные рынки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рынки дополнительных товаров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рынки заменителей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сезонные рынки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новые рынки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7. Определение потребностей в конкретных поставках в основном определяется двумя методами: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путем определения потребностей на основе заказов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путем определения потребностей на основе объемов запасов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путем планомерного определения потребностей на основе расходов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путем определения потребностей на основе изучения рынка закупок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В западных странах приобретаемая фирмами продукция производственного назначения классифицируется: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по видам заготовленного товара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 способам применения товара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 способам закупки товара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 качеству товара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 условиям хранения товаров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9. Какие виды расчетов используются для анализа цены закупок?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простой метод калькуляции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метод калькулирования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калькуляция по эквивалентным показателям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постоянная калькуляция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метод калькуляции по переменным показателям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10. Какие виды анализа цены применяются?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на всех стадиях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цены, рассчитанной по общей стоимости произведенных работ и услуг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на основе полезности продукта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при тенденции к понижению цен на аналогичные товары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во временном периоде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по вторичным издержкам на единицу продукции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цены с помощью скользящих цен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з.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анализ цен на основе закрытых данных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11. При расчете транспортных расходов учитывается: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дальность перевозок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вид транспорта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количество транспорта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скорость доставки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наличие посредников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партионность грузов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способ их упаковки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з.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методы перегрузки в случае смешанных сообщений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12. Какие требования выдвигаются на первый план при рассмотрении возможностей поставщика?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психологический климат в трудовом коллективе поставщика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наличие оборудования для производства продукции необходимого качества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возможность проводить испытания качества по заданной программе и с помощью необходимых приборов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контроль и аттестация входящих материалов и сырья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риск забастовок у поставщика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наличие необходимых документов и инструкций, определяющих количество рабочих операций и их контроль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удаленность поставщика от потребителя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з.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наличие маршрутных документов, подтверждающих проведение всех необходимых операций по производству и контролю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13. Что понимается под задачей «сделать или купить»?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самостоятельно формировать ассортимент и закупать товарные ресурсы у посредника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сделать комплектующие изделия самостоятельно или покупать у другого производителя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сделать товар и продать его потребителю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14. По каким причинам закупка у посредника может оказаться более выгодной?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закупая товарные ресурсы у посредника, предприятие, как правило, имеет возможность приобрести широкий ассортимент относительно небольшими партиями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цена товара у посредника может оказаться выше, чем у изготовителя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предприятие становится зависимым от посредника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более высокое качество и низкая себестоимость комплектующих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15. Укажите правильную последовательность этапов выбора поставщика? 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анализ потенциальных поставщиков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оценка результатов работы с поставщиками</w:t>
      </w:r>
    </w:p>
    <w:p w:rsidR="00921EE4" w:rsidRPr="0058686D" w:rsidRDefault="00921EE4" w:rsidP="0092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в.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формирование перечня конкретных поставщиков</w:t>
      </w:r>
    </w:p>
    <w:p w:rsidR="00240802" w:rsidRPr="0058686D" w:rsidRDefault="00921EE4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потенциальных поставщиков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17. Информационная система включает в себя</w:t>
      </w: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информацию и средства ее передачи;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функциональную и обслуживающую подсистемы;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математическое обеспечение;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18. Плановые логистические информационные системы служат: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для решения оперативных задач;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для текущего планирования на предприятии;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для принятия стратегических решений;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г) для исполнения всех планов.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19. Информационный поток в логистике — это: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движение информации;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сообщения, необходимые для управления логистическими операциями;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источник и приемник информации;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совокупность документов, циркулирующих в логистической системе.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20. Из ниже перечисленного не может быть обозначено как логистическое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звено: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цех промышленного предприятия;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коммерческий банк;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склад;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транспортное предприятие;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сбытовой посредник;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е) нет правильного ответа.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21. Понятие логистической цепи: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организованная совокупность логистических операций, обеспечивающая достижение общих целей;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линейно упорядоченное множество физических или юридических лиц, осуществляющих логистические операции;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логистическая форма организации межфирменного взаимодействия.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22.Основное свойство логистической цепи: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системность;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гибкость;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адаптивность.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23.Основное преимущество логистических цепей: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экономическое единство выражения конечного результата функционирования логистической цели;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минимизация потерь от технологической и организационной сопряженности логистических операций;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верных ответов нет.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24. Логистическая цепь «прямой сбыт» целесообразна: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 небольших объемах потребления;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при изготовлении продукции на заказ;</w:t>
      </w:r>
    </w:p>
    <w:p w:rsidR="00465B28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при значительных объемах потребления</w:t>
      </w: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25. Для каких видов закупок характерны: простота оформления документов, повышенные торговые скидки: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закупка товара одной партией;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регулярные закупки мелкими партиями;</w:t>
      </w:r>
    </w:p>
    <w:p w:rsidR="00240802" w:rsidRPr="0058686D" w:rsidRDefault="00240802" w:rsidP="0024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закупки по котировочным ведомостям.</w:t>
      </w:r>
    </w:p>
    <w:p w:rsidR="006F1244" w:rsidRPr="0058686D" w:rsidRDefault="006F1244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8686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94F1D" w:rsidRPr="00A161A8" w:rsidRDefault="00594F1D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485109" w:rsidRPr="000369B7" w:rsidRDefault="00485109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69B7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0369B7" w:rsidRPr="000369B7" w:rsidRDefault="000369B7" w:rsidP="000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 А. М. Логистика [Электронный ресурс]: учебник / А. М. Гаджинский. - Москва: Дашков и К°, 2017. - 419 с. - URL: http://biblioclub.ru/index.php?page=book&amp;id=495765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 Г. Г. Логистика [Электронный ресурс]: учебник / Г. Г. Левкин. - 2-е изд., испр. и доп. - Москва; Берлин: Директ-Медиа, 2019. - 282 с. - URL: http://biblioclub.ru/index.php?page=book&amp;id=496875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Тебекин А. В. Логистика учебник / А. В. Тебекин. - Москва: Дашков и К°,, 2018. - 355 с.- URL: 5 http://biblioclub.ru/index.php?page=book&amp;id=49687Текст:[Электронный ресурс]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Кузьбожев, Э. Н. Логистика [Текст]: учебное пособие / Э. Н. Кузьбожев, С. А. Тиньков. - М.: КноРус, 2004. - 224 с.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Логистика [Текст] : учебное пособие / Н. М. Горбунов. - М.: АСТ, 2000. - 224 с.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9B7">
        <w:rPr>
          <w:rFonts w:ascii="Times New Roman" w:eastAsia="Times New Roman" w:hAnsi="Times New Roman" w:cs="Times New Roman"/>
          <w:sz w:val="32"/>
          <w:szCs w:val="32"/>
          <w:lang w:eastAsia="ru-RU"/>
        </w:rPr>
        <w:t>8. Мельников, В.П. Логистика [Текст]: учебник / под общ. ред. проф. В.П. Мельникова. – Старый Оскол: ТНТ, 2013. – 304с</w:t>
      </w:r>
    </w:p>
    <w:p w:rsidR="000369B7" w:rsidRPr="000369B7" w:rsidRDefault="000369B7" w:rsidP="000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109" w:rsidRPr="000369B7" w:rsidRDefault="00485109" w:rsidP="00036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0369B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0369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Вопросы экономики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Консультант +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Налоги и налогообложение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Общественные науки и современность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Российский экономический журнал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Социологические исследования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Экономист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Эксперт </w:t>
      </w:r>
    </w:p>
    <w:p w:rsidR="00485109" w:rsidRPr="000369B7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0369B7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369B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85109" w:rsidRPr="000369B7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8" w:history="1">
        <w:r w:rsidRPr="000369B7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http://biblioclub.ru</w:t>
        </w:r>
      </w:hyperlink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http://www.gks.ru./- официальный сайт Государственного комитета по статистике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www.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0369B7">
        <w:rPr>
          <w:rFonts w:ascii="Times New Roman" w:eastAsia="Calibri" w:hAnsi="Times New Roman" w:cs="Times New Roman"/>
          <w:sz w:val="32"/>
          <w:szCs w:val="32"/>
        </w:rPr>
        <w:t>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>/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0369B7">
        <w:rPr>
          <w:rFonts w:ascii="Times New Roman" w:eastAsia="Calibri" w:hAnsi="Times New Roman" w:cs="Times New Roman"/>
          <w:sz w:val="32"/>
          <w:szCs w:val="32"/>
        </w:rPr>
        <w:t>/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0369B7">
        <w:rPr>
          <w:rFonts w:ascii="Times New Roman" w:eastAsia="Calibri" w:hAnsi="Times New Roman" w:cs="Times New Roman"/>
          <w:sz w:val="32"/>
          <w:szCs w:val="32"/>
        </w:rPr>
        <w:t>–Правотека.Юридическая энциклопедия (раздел экономика).</w:t>
      </w:r>
    </w:p>
    <w:p w:rsidR="00485109" w:rsidRPr="000369B7" w:rsidRDefault="00F958BA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9" w:history="1"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485109" w:rsidRPr="000369B7">
        <w:rPr>
          <w:rFonts w:ascii="Times New Roman" w:eastAsia="Calibri" w:hAnsi="Times New Roman" w:cs="Times New Roman"/>
          <w:sz w:val="32"/>
          <w:szCs w:val="32"/>
        </w:rPr>
        <w:t xml:space="preserve"> – Официальный сайт государственного комитета по статистике.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>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www.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consultant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– Справочно</w:t>
      </w:r>
      <w:r w:rsidR="006F1244" w:rsidRPr="000369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369B7">
        <w:rPr>
          <w:rFonts w:ascii="Times New Roman" w:eastAsia="Calibri" w:hAnsi="Times New Roman" w:cs="Times New Roman"/>
          <w:sz w:val="32"/>
          <w:szCs w:val="32"/>
        </w:rPr>
        <w:t>- правовая система «Консультант плюс».плюс».</w:t>
      </w:r>
    </w:p>
    <w:p w:rsidR="00485109" w:rsidRPr="000369B7" w:rsidRDefault="00485109" w:rsidP="006F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5109" w:rsidRPr="000369B7" w:rsidRDefault="00485109" w:rsidP="00485109">
      <w:pPr>
        <w:rPr>
          <w:sz w:val="32"/>
          <w:szCs w:val="32"/>
        </w:rPr>
      </w:pPr>
    </w:p>
    <w:p w:rsidR="00617AFD" w:rsidRPr="000369B7" w:rsidRDefault="00485109" w:rsidP="00485109">
      <w:pPr>
        <w:tabs>
          <w:tab w:val="left" w:pos="3980"/>
        </w:tabs>
        <w:rPr>
          <w:sz w:val="32"/>
          <w:szCs w:val="32"/>
        </w:rPr>
      </w:pPr>
      <w:r w:rsidRPr="000369B7">
        <w:rPr>
          <w:sz w:val="32"/>
          <w:szCs w:val="32"/>
        </w:rPr>
        <w:tab/>
      </w:r>
    </w:p>
    <w:sectPr w:rsidR="00617AFD" w:rsidRPr="000369B7" w:rsidSect="00F53FE3">
      <w:headerReference w:type="default" r:id="rId10"/>
      <w:headerReference w:type="first" r:id="rId11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BA" w:rsidRDefault="00F958BA" w:rsidP="00132F6E">
      <w:pPr>
        <w:spacing w:after="0" w:line="240" w:lineRule="auto"/>
      </w:pPr>
      <w:r>
        <w:separator/>
      </w:r>
    </w:p>
  </w:endnote>
  <w:endnote w:type="continuationSeparator" w:id="0">
    <w:p w:rsidR="00F958BA" w:rsidRDefault="00F958BA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BA" w:rsidRDefault="00F958BA" w:rsidP="00132F6E">
      <w:pPr>
        <w:spacing w:after="0" w:line="240" w:lineRule="auto"/>
      </w:pPr>
      <w:r>
        <w:separator/>
      </w:r>
    </w:p>
  </w:footnote>
  <w:footnote w:type="continuationSeparator" w:id="0">
    <w:p w:rsidR="00F958BA" w:rsidRDefault="00F958BA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77638"/>
      <w:docPartObj>
        <w:docPartGallery w:val="Page Numbers (Top of Page)"/>
        <w:docPartUnique/>
      </w:docPartObj>
    </w:sdtPr>
    <w:sdtEndPr/>
    <w:sdtContent>
      <w:p w:rsidR="007A7783" w:rsidRDefault="007A77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03">
          <w:rPr>
            <w:noProof/>
          </w:rPr>
          <w:t>2</w:t>
        </w:r>
        <w:r>
          <w:fldChar w:fldCharType="end"/>
        </w:r>
      </w:p>
    </w:sdtContent>
  </w:sdt>
  <w:p w:rsidR="007A7783" w:rsidRDefault="007A77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252251"/>
      <w:docPartObj>
        <w:docPartGallery w:val="Page Numbers (Top of Page)"/>
        <w:docPartUnique/>
      </w:docPartObj>
    </w:sdtPr>
    <w:sdtEndPr/>
    <w:sdtContent>
      <w:p w:rsidR="007A7783" w:rsidRDefault="007A77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03">
          <w:rPr>
            <w:noProof/>
          </w:rPr>
          <w:t>1</w:t>
        </w:r>
        <w:r>
          <w:fldChar w:fldCharType="end"/>
        </w:r>
      </w:p>
    </w:sdtContent>
  </w:sdt>
  <w:p w:rsidR="007A7783" w:rsidRDefault="007A77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954"/>
    <w:multiLevelType w:val="hybridMultilevel"/>
    <w:tmpl w:val="5080D8FE"/>
    <w:lvl w:ilvl="0" w:tplc="2BB2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C4B2E"/>
    <w:multiLevelType w:val="hybridMultilevel"/>
    <w:tmpl w:val="876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86E"/>
    <w:multiLevelType w:val="hybridMultilevel"/>
    <w:tmpl w:val="0AE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B6E"/>
    <w:multiLevelType w:val="hybridMultilevel"/>
    <w:tmpl w:val="C330B800"/>
    <w:lvl w:ilvl="0" w:tplc="CDC0B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214D"/>
    <w:multiLevelType w:val="hybridMultilevel"/>
    <w:tmpl w:val="768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5107"/>
    <w:multiLevelType w:val="hybridMultilevel"/>
    <w:tmpl w:val="876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7107"/>
    <w:multiLevelType w:val="hybridMultilevel"/>
    <w:tmpl w:val="7E3C3D0C"/>
    <w:lvl w:ilvl="0" w:tplc="5296DE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17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jBWtHb6JETrAxNUm0uE652zuU/CpBP2S1gv6qUCt0h5KuylGjcV3Iprpuofkf3k9/N9w+RTqSx+oxgOfJaS1w==" w:salt="l3nCf1sDAPY7oMKYGA+hn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D"/>
    <w:rsid w:val="000018B3"/>
    <w:rsid w:val="00007288"/>
    <w:rsid w:val="000116D3"/>
    <w:rsid w:val="00015BA4"/>
    <w:rsid w:val="000244A7"/>
    <w:rsid w:val="00026278"/>
    <w:rsid w:val="000308A7"/>
    <w:rsid w:val="00035E00"/>
    <w:rsid w:val="000369B7"/>
    <w:rsid w:val="00036F5B"/>
    <w:rsid w:val="000439F0"/>
    <w:rsid w:val="0004493D"/>
    <w:rsid w:val="00060AA3"/>
    <w:rsid w:val="00060CBE"/>
    <w:rsid w:val="00066389"/>
    <w:rsid w:val="0007418C"/>
    <w:rsid w:val="00077B8E"/>
    <w:rsid w:val="00086ED9"/>
    <w:rsid w:val="000870CA"/>
    <w:rsid w:val="000872C2"/>
    <w:rsid w:val="00091634"/>
    <w:rsid w:val="00097B01"/>
    <w:rsid w:val="000A24C0"/>
    <w:rsid w:val="000A3A5A"/>
    <w:rsid w:val="000A3D90"/>
    <w:rsid w:val="000B09E7"/>
    <w:rsid w:val="000B0D84"/>
    <w:rsid w:val="000B2478"/>
    <w:rsid w:val="000B2C4E"/>
    <w:rsid w:val="000B3C49"/>
    <w:rsid w:val="000C0856"/>
    <w:rsid w:val="000C3BC5"/>
    <w:rsid w:val="000C4A15"/>
    <w:rsid w:val="000C51DD"/>
    <w:rsid w:val="000C5CC3"/>
    <w:rsid w:val="000D0BC9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431"/>
    <w:rsid w:val="00126729"/>
    <w:rsid w:val="00127EA0"/>
    <w:rsid w:val="00130545"/>
    <w:rsid w:val="00132F6E"/>
    <w:rsid w:val="00135CE9"/>
    <w:rsid w:val="00140B72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5E7F"/>
    <w:rsid w:val="001D024C"/>
    <w:rsid w:val="001D0F7C"/>
    <w:rsid w:val="001D70F8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88"/>
    <w:rsid w:val="00207289"/>
    <w:rsid w:val="00211921"/>
    <w:rsid w:val="00220049"/>
    <w:rsid w:val="00236C14"/>
    <w:rsid w:val="00240802"/>
    <w:rsid w:val="002416A9"/>
    <w:rsid w:val="00241BD6"/>
    <w:rsid w:val="00250BD5"/>
    <w:rsid w:val="00251290"/>
    <w:rsid w:val="00262D5C"/>
    <w:rsid w:val="002928D2"/>
    <w:rsid w:val="00293C33"/>
    <w:rsid w:val="002946A5"/>
    <w:rsid w:val="00296E5D"/>
    <w:rsid w:val="002A22D7"/>
    <w:rsid w:val="002A2ABA"/>
    <w:rsid w:val="002A65ED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6047A"/>
    <w:rsid w:val="00360C4C"/>
    <w:rsid w:val="00365424"/>
    <w:rsid w:val="003668AE"/>
    <w:rsid w:val="003675E5"/>
    <w:rsid w:val="00367C2C"/>
    <w:rsid w:val="00375D15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7473"/>
    <w:rsid w:val="003D3BB2"/>
    <w:rsid w:val="003D63A8"/>
    <w:rsid w:val="003E06F8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17B5B"/>
    <w:rsid w:val="00417D0D"/>
    <w:rsid w:val="00421E31"/>
    <w:rsid w:val="00421ED1"/>
    <w:rsid w:val="00424205"/>
    <w:rsid w:val="0043025F"/>
    <w:rsid w:val="0043558A"/>
    <w:rsid w:val="00443126"/>
    <w:rsid w:val="00443B9A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7BA3"/>
    <w:rsid w:val="004A546A"/>
    <w:rsid w:val="004A784B"/>
    <w:rsid w:val="004B054E"/>
    <w:rsid w:val="004B11F5"/>
    <w:rsid w:val="004B17E8"/>
    <w:rsid w:val="004B2AC9"/>
    <w:rsid w:val="004C0019"/>
    <w:rsid w:val="004C61B2"/>
    <w:rsid w:val="004C73F4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17D6C"/>
    <w:rsid w:val="00520A7A"/>
    <w:rsid w:val="00521B1E"/>
    <w:rsid w:val="005239A2"/>
    <w:rsid w:val="00527DD6"/>
    <w:rsid w:val="00545C67"/>
    <w:rsid w:val="005465A1"/>
    <w:rsid w:val="00550DB9"/>
    <w:rsid w:val="005519AC"/>
    <w:rsid w:val="00556320"/>
    <w:rsid w:val="00560435"/>
    <w:rsid w:val="00562402"/>
    <w:rsid w:val="00564D45"/>
    <w:rsid w:val="005653E2"/>
    <w:rsid w:val="0056702B"/>
    <w:rsid w:val="0057147E"/>
    <w:rsid w:val="0057274B"/>
    <w:rsid w:val="0058100D"/>
    <w:rsid w:val="0058196A"/>
    <w:rsid w:val="0058686D"/>
    <w:rsid w:val="00594195"/>
    <w:rsid w:val="00594D6F"/>
    <w:rsid w:val="00594F1D"/>
    <w:rsid w:val="00594F9F"/>
    <w:rsid w:val="005A0A72"/>
    <w:rsid w:val="005A0E5B"/>
    <w:rsid w:val="005D20C4"/>
    <w:rsid w:val="005E720F"/>
    <w:rsid w:val="0060222C"/>
    <w:rsid w:val="00603C67"/>
    <w:rsid w:val="006051B9"/>
    <w:rsid w:val="0061502E"/>
    <w:rsid w:val="0061567A"/>
    <w:rsid w:val="00617AFD"/>
    <w:rsid w:val="00620807"/>
    <w:rsid w:val="00631CED"/>
    <w:rsid w:val="0063454E"/>
    <w:rsid w:val="00640985"/>
    <w:rsid w:val="00640D19"/>
    <w:rsid w:val="00643DE8"/>
    <w:rsid w:val="00646B8D"/>
    <w:rsid w:val="00650869"/>
    <w:rsid w:val="006524AA"/>
    <w:rsid w:val="006543AD"/>
    <w:rsid w:val="00655085"/>
    <w:rsid w:val="00661FCD"/>
    <w:rsid w:val="006639C9"/>
    <w:rsid w:val="00681C44"/>
    <w:rsid w:val="00681F8F"/>
    <w:rsid w:val="00687CBF"/>
    <w:rsid w:val="00690D88"/>
    <w:rsid w:val="006A591D"/>
    <w:rsid w:val="006B28F8"/>
    <w:rsid w:val="006B7EF1"/>
    <w:rsid w:val="006C2941"/>
    <w:rsid w:val="006D5165"/>
    <w:rsid w:val="006D56AA"/>
    <w:rsid w:val="006D67D1"/>
    <w:rsid w:val="006F0B28"/>
    <w:rsid w:val="006F1244"/>
    <w:rsid w:val="006F1B3B"/>
    <w:rsid w:val="006F5085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A7783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13CAB"/>
    <w:rsid w:val="00814558"/>
    <w:rsid w:val="00814BD2"/>
    <w:rsid w:val="00823609"/>
    <w:rsid w:val="00825FE9"/>
    <w:rsid w:val="00830BAD"/>
    <w:rsid w:val="008371CD"/>
    <w:rsid w:val="00841992"/>
    <w:rsid w:val="00852F92"/>
    <w:rsid w:val="00854835"/>
    <w:rsid w:val="0085699D"/>
    <w:rsid w:val="0086544A"/>
    <w:rsid w:val="00874986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EE4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50013"/>
    <w:rsid w:val="0095528E"/>
    <w:rsid w:val="00956705"/>
    <w:rsid w:val="00962019"/>
    <w:rsid w:val="00965EB5"/>
    <w:rsid w:val="00966786"/>
    <w:rsid w:val="009717C2"/>
    <w:rsid w:val="0097280F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D6D64"/>
    <w:rsid w:val="009E0827"/>
    <w:rsid w:val="009E2E71"/>
    <w:rsid w:val="009E4CC6"/>
    <w:rsid w:val="009F051D"/>
    <w:rsid w:val="00A0015F"/>
    <w:rsid w:val="00A012A4"/>
    <w:rsid w:val="00A02CC8"/>
    <w:rsid w:val="00A03101"/>
    <w:rsid w:val="00A04297"/>
    <w:rsid w:val="00A161A8"/>
    <w:rsid w:val="00A2278E"/>
    <w:rsid w:val="00A26298"/>
    <w:rsid w:val="00A34332"/>
    <w:rsid w:val="00A445E9"/>
    <w:rsid w:val="00A447D5"/>
    <w:rsid w:val="00A44D24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24A6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1758A"/>
    <w:rsid w:val="00B17746"/>
    <w:rsid w:val="00B24C94"/>
    <w:rsid w:val="00B24F9E"/>
    <w:rsid w:val="00B263BA"/>
    <w:rsid w:val="00B35162"/>
    <w:rsid w:val="00B4502D"/>
    <w:rsid w:val="00B45289"/>
    <w:rsid w:val="00B570F7"/>
    <w:rsid w:val="00B629BD"/>
    <w:rsid w:val="00B62E4B"/>
    <w:rsid w:val="00B729A6"/>
    <w:rsid w:val="00B75193"/>
    <w:rsid w:val="00B75EC2"/>
    <w:rsid w:val="00B822AA"/>
    <w:rsid w:val="00B87388"/>
    <w:rsid w:val="00B93A1B"/>
    <w:rsid w:val="00BA14C9"/>
    <w:rsid w:val="00BB12A1"/>
    <w:rsid w:val="00BB2259"/>
    <w:rsid w:val="00BC2284"/>
    <w:rsid w:val="00BC3E18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797"/>
    <w:rsid w:val="00BF30B9"/>
    <w:rsid w:val="00BF39AA"/>
    <w:rsid w:val="00BF555F"/>
    <w:rsid w:val="00BF762D"/>
    <w:rsid w:val="00C01BFA"/>
    <w:rsid w:val="00C023F7"/>
    <w:rsid w:val="00C0493C"/>
    <w:rsid w:val="00C04CBC"/>
    <w:rsid w:val="00C05E20"/>
    <w:rsid w:val="00C068B3"/>
    <w:rsid w:val="00C15BDC"/>
    <w:rsid w:val="00C20F7D"/>
    <w:rsid w:val="00C362C0"/>
    <w:rsid w:val="00C36A88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A82"/>
    <w:rsid w:val="00C64D3A"/>
    <w:rsid w:val="00C64ED2"/>
    <w:rsid w:val="00C72712"/>
    <w:rsid w:val="00C76AD2"/>
    <w:rsid w:val="00C8432D"/>
    <w:rsid w:val="00C8710D"/>
    <w:rsid w:val="00C90F2B"/>
    <w:rsid w:val="00CA030B"/>
    <w:rsid w:val="00CA46EC"/>
    <w:rsid w:val="00CB1A02"/>
    <w:rsid w:val="00CB2BA2"/>
    <w:rsid w:val="00CB2E29"/>
    <w:rsid w:val="00CB481F"/>
    <w:rsid w:val="00CB6D9D"/>
    <w:rsid w:val="00CC07CB"/>
    <w:rsid w:val="00CC2F4D"/>
    <w:rsid w:val="00CC3BF9"/>
    <w:rsid w:val="00CC73C1"/>
    <w:rsid w:val="00CE7611"/>
    <w:rsid w:val="00CF2B85"/>
    <w:rsid w:val="00CF2D7E"/>
    <w:rsid w:val="00D0504B"/>
    <w:rsid w:val="00D06A27"/>
    <w:rsid w:val="00D13EBF"/>
    <w:rsid w:val="00D14203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4ED8"/>
    <w:rsid w:val="00D66392"/>
    <w:rsid w:val="00D72ACB"/>
    <w:rsid w:val="00D74EE7"/>
    <w:rsid w:val="00D76315"/>
    <w:rsid w:val="00D77BDB"/>
    <w:rsid w:val="00D80457"/>
    <w:rsid w:val="00D85B6E"/>
    <w:rsid w:val="00D867AC"/>
    <w:rsid w:val="00D91CD7"/>
    <w:rsid w:val="00D925DA"/>
    <w:rsid w:val="00D93692"/>
    <w:rsid w:val="00DA1D28"/>
    <w:rsid w:val="00DA46B6"/>
    <w:rsid w:val="00DB58A1"/>
    <w:rsid w:val="00DB6057"/>
    <w:rsid w:val="00DC0DC9"/>
    <w:rsid w:val="00DD2769"/>
    <w:rsid w:val="00DD6571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2F3F"/>
    <w:rsid w:val="00E16D54"/>
    <w:rsid w:val="00E173F4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A3B2B"/>
    <w:rsid w:val="00EA3FE9"/>
    <w:rsid w:val="00EA5D95"/>
    <w:rsid w:val="00EB0294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3BF2"/>
    <w:rsid w:val="00EE5E74"/>
    <w:rsid w:val="00EE76D8"/>
    <w:rsid w:val="00EF1790"/>
    <w:rsid w:val="00EF18D3"/>
    <w:rsid w:val="00EF3CE9"/>
    <w:rsid w:val="00EF74E2"/>
    <w:rsid w:val="00F00939"/>
    <w:rsid w:val="00F027EA"/>
    <w:rsid w:val="00F07431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73A8E"/>
    <w:rsid w:val="00F74D82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958BA"/>
    <w:rsid w:val="00FA266B"/>
    <w:rsid w:val="00FA338D"/>
    <w:rsid w:val="00FA488B"/>
    <w:rsid w:val="00FB072A"/>
    <w:rsid w:val="00FB24AB"/>
    <w:rsid w:val="00FC177F"/>
    <w:rsid w:val="00FC3C82"/>
    <w:rsid w:val="00FC4A7D"/>
    <w:rsid w:val="00FC64B5"/>
    <w:rsid w:val="00FD187E"/>
    <w:rsid w:val="00FD402F"/>
    <w:rsid w:val="00FD419C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5EB4C-2C5E-4F20-A30B-8A7BE6B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12</cp:revision>
  <dcterms:created xsi:type="dcterms:W3CDTF">2022-11-15T20:58:00Z</dcterms:created>
  <dcterms:modified xsi:type="dcterms:W3CDTF">2022-12-29T09:53:00Z</dcterms:modified>
</cp:coreProperties>
</file>