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4BE" w:rsidRPr="00F244BE" w:rsidRDefault="00F244BE" w:rsidP="00F24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40"/>
          <w:sz w:val="32"/>
          <w:szCs w:val="32"/>
          <w:lang w:eastAsia="ru-RU"/>
        </w:rPr>
      </w:pPr>
      <w:bookmarkStart w:id="0" w:name="_GoBack"/>
      <w:bookmarkEnd w:id="0"/>
      <w:r w:rsidRPr="00F244BE">
        <w:rPr>
          <w:rFonts w:ascii="Times New Roman" w:eastAsia="Times New Roman" w:hAnsi="Times New Roman" w:cs="Times New Roman"/>
          <w:b/>
          <w:spacing w:val="40"/>
          <w:sz w:val="32"/>
          <w:szCs w:val="32"/>
          <w:lang w:eastAsia="ru-RU"/>
        </w:rPr>
        <w:t>МИНОБРНАУКИ РОССИИ</w:t>
      </w:r>
    </w:p>
    <w:p w:rsidR="00F244BE" w:rsidRPr="00F244BE" w:rsidRDefault="00F244BE" w:rsidP="00F24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40"/>
          <w:sz w:val="32"/>
          <w:szCs w:val="32"/>
          <w:lang w:eastAsia="ru-RU"/>
        </w:rPr>
      </w:pPr>
    </w:p>
    <w:p w:rsidR="00F244BE" w:rsidRPr="00F244BE" w:rsidRDefault="00F244BE" w:rsidP="00F244B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z w:val="32"/>
          <w:szCs w:val="32"/>
        </w:rPr>
        <w:t xml:space="preserve">Федеральное государственное бюджетное </w:t>
      </w:r>
    </w:p>
    <w:p w:rsidR="00F244BE" w:rsidRPr="00F244BE" w:rsidRDefault="00F244BE" w:rsidP="00F244B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z w:val="32"/>
          <w:szCs w:val="32"/>
        </w:rPr>
        <w:t xml:space="preserve">образовательное учреждение высшего образования </w:t>
      </w:r>
    </w:p>
    <w:p w:rsidR="00F244BE" w:rsidRPr="00F244BE" w:rsidRDefault="00F244BE" w:rsidP="00F244B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z w:val="32"/>
          <w:szCs w:val="32"/>
        </w:rPr>
        <w:t>«Юго-Западный государственный университет»</w:t>
      </w:r>
    </w:p>
    <w:p w:rsidR="00F244BE" w:rsidRPr="00F244BE" w:rsidRDefault="00F244BE" w:rsidP="00F244B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z w:val="32"/>
          <w:szCs w:val="32"/>
        </w:rPr>
        <w:t>(ЮЗГУ)</w:t>
      </w:r>
    </w:p>
    <w:p w:rsidR="00F244BE" w:rsidRPr="00F244BE" w:rsidRDefault="00F244BE" w:rsidP="00F244BE">
      <w:pPr>
        <w:tabs>
          <w:tab w:val="left" w:pos="9343"/>
        </w:tabs>
        <w:spacing w:after="0"/>
        <w:rPr>
          <w:rFonts w:ascii="Calibri" w:eastAsia="Calibri" w:hAnsi="Calibri" w:cs="Times New Roman"/>
          <w:sz w:val="32"/>
          <w:szCs w:val="32"/>
          <w:highlight w:val="yellow"/>
        </w:rPr>
      </w:pPr>
    </w:p>
    <w:p w:rsidR="00F244BE" w:rsidRPr="00F244BE" w:rsidRDefault="00F244BE" w:rsidP="00F244BE">
      <w:pPr>
        <w:tabs>
          <w:tab w:val="left" w:pos="9343"/>
        </w:tabs>
        <w:spacing w:after="0"/>
        <w:rPr>
          <w:rFonts w:ascii="Calibri" w:eastAsia="Calibri" w:hAnsi="Calibri" w:cs="Times New Roman"/>
          <w:sz w:val="32"/>
          <w:szCs w:val="32"/>
          <w:highlight w:val="yellow"/>
        </w:rPr>
      </w:pPr>
    </w:p>
    <w:p w:rsidR="00F244BE" w:rsidRPr="00F244BE" w:rsidRDefault="00F244BE" w:rsidP="00B24504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z w:val="32"/>
          <w:szCs w:val="32"/>
        </w:rPr>
        <w:t>Кафедра экономики, управления и аудита</w:t>
      </w:r>
    </w:p>
    <w:p w:rsidR="00F244BE" w:rsidRPr="00B24504" w:rsidRDefault="00B24504" w:rsidP="00B24504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B823AFF" wp14:editId="7781B871">
            <wp:extent cx="4022090" cy="2508885"/>
            <wp:effectExtent l="0" t="0" r="0" b="571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8"/>
                    <a:stretch/>
                  </pic:blipFill>
                  <pic:spPr bwMode="auto">
                    <a:xfrm>
                      <a:off x="0" y="0"/>
                      <a:ext cx="402209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4BE" w:rsidRDefault="00F244BE" w:rsidP="00F244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244BE" w:rsidRPr="00C143E8" w:rsidRDefault="00C143E8" w:rsidP="00C143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143E8">
        <w:rPr>
          <w:rFonts w:ascii="Times New Roman" w:hAnsi="Times New Roman" w:cs="Times New Roman"/>
          <w:b/>
          <w:sz w:val="32"/>
          <w:szCs w:val="32"/>
        </w:rPr>
        <w:t>УПРАВЛЕНИЕ ТРУДОВЫМИ РЕСУРСАМИ</w:t>
      </w:r>
    </w:p>
    <w:p w:rsidR="00F244BE" w:rsidRPr="00F244BE" w:rsidRDefault="00F244BE" w:rsidP="00F244B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z w:val="32"/>
          <w:szCs w:val="32"/>
        </w:rPr>
        <w:t xml:space="preserve">Методические рекомендации по выполнению самостоятельной работы студентов для направления подготовки </w:t>
      </w:r>
    </w:p>
    <w:p w:rsidR="00F244BE" w:rsidRPr="00F244BE" w:rsidRDefault="00F244BE" w:rsidP="00F244B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z w:val="32"/>
          <w:szCs w:val="32"/>
        </w:rPr>
        <w:t>38.04.03«Управление персоналом»</w:t>
      </w:r>
    </w:p>
    <w:p w:rsidR="00F244BE" w:rsidRPr="00F244BE" w:rsidRDefault="00F244BE" w:rsidP="00F244B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F244BE" w:rsidRPr="00F244BE" w:rsidRDefault="00F244BE" w:rsidP="00F244BE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F244BE" w:rsidRPr="00F244BE" w:rsidRDefault="00F244BE" w:rsidP="00F244BE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F244BE" w:rsidRPr="00F244BE" w:rsidRDefault="00F244BE" w:rsidP="00F244BE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F244BE" w:rsidRPr="00F244BE" w:rsidRDefault="00F244BE" w:rsidP="00F244BE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F244BE" w:rsidRPr="00F244BE" w:rsidRDefault="00F244BE" w:rsidP="00F244BE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B24504" w:rsidRPr="00F244BE" w:rsidRDefault="00B24504" w:rsidP="00F244BE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F244BE" w:rsidRDefault="00F244BE" w:rsidP="00F244BE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037D5B">
        <w:rPr>
          <w:rFonts w:ascii="Times New Roman" w:eastAsia="Calibri" w:hAnsi="Times New Roman" w:cs="Times New Roman"/>
          <w:sz w:val="32"/>
          <w:szCs w:val="32"/>
        </w:rPr>
        <w:t>Курск 20</w:t>
      </w:r>
      <w:r w:rsidRPr="00F244BE">
        <w:rPr>
          <w:rFonts w:ascii="Times New Roman" w:eastAsia="Calibri" w:hAnsi="Times New Roman" w:cs="Times New Roman"/>
          <w:sz w:val="32"/>
          <w:szCs w:val="32"/>
          <w:u w:val="single"/>
        </w:rPr>
        <w:t>22</w:t>
      </w:r>
    </w:p>
    <w:p w:rsidR="00F244BE" w:rsidRDefault="00F244BE" w:rsidP="00F244BE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9000C5" w:rsidRDefault="009000C5" w:rsidP="00F244BE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F244BE" w:rsidRDefault="00F244BE" w:rsidP="00F244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44B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УДК </w:t>
      </w:r>
      <w:r w:rsidR="002F4B07">
        <w:rPr>
          <w:rFonts w:ascii="Times New Roman" w:eastAsia="Calibri" w:hAnsi="Times New Roman" w:cs="Times New Roman"/>
          <w:sz w:val="28"/>
          <w:szCs w:val="28"/>
          <w:lang w:eastAsia="ru-RU"/>
        </w:rPr>
        <w:t>331</w:t>
      </w:r>
      <w:r w:rsidRPr="00F244B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054E07" w:rsidRPr="00F244BE" w:rsidRDefault="00054E07" w:rsidP="00F244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44BE" w:rsidRPr="00F244BE" w:rsidRDefault="00F244BE" w:rsidP="00F244BE">
      <w:pPr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z w:val="32"/>
          <w:szCs w:val="32"/>
        </w:rPr>
        <w:t xml:space="preserve">Составитель:  </w:t>
      </w:r>
      <w:r>
        <w:rPr>
          <w:rFonts w:ascii="Times New Roman" w:eastAsia="Calibri" w:hAnsi="Times New Roman" w:cs="Times New Roman"/>
          <w:sz w:val="32"/>
          <w:szCs w:val="32"/>
        </w:rPr>
        <w:t>С</w:t>
      </w:r>
      <w:r w:rsidRPr="00F244BE">
        <w:rPr>
          <w:rFonts w:ascii="Times New Roman" w:eastAsia="Calibri" w:hAnsi="Times New Roman" w:cs="Times New Roman"/>
          <w:sz w:val="32"/>
          <w:szCs w:val="32"/>
        </w:rPr>
        <w:t>.</w:t>
      </w:r>
      <w:r>
        <w:rPr>
          <w:rFonts w:ascii="Times New Roman" w:eastAsia="Calibri" w:hAnsi="Times New Roman" w:cs="Times New Roman"/>
          <w:sz w:val="32"/>
          <w:szCs w:val="32"/>
        </w:rPr>
        <w:t>В</w:t>
      </w:r>
      <w:r w:rsidRPr="00F244BE">
        <w:rPr>
          <w:rFonts w:ascii="Times New Roman" w:eastAsia="Calibri" w:hAnsi="Times New Roman" w:cs="Times New Roman"/>
          <w:sz w:val="32"/>
          <w:szCs w:val="32"/>
        </w:rPr>
        <w:t xml:space="preserve">. </w:t>
      </w:r>
      <w:r>
        <w:rPr>
          <w:rFonts w:ascii="Times New Roman" w:eastAsia="Calibri" w:hAnsi="Times New Roman" w:cs="Times New Roman"/>
          <w:sz w:val="32"/>
          <w:szCs w:val="32"/>
        </w:rPr>
        <w:t>Мамонтова</w:t>
      </w:r>
    </w:p>
    <w:p w:rsidR="00F244BE" w:rsidRPr="00F244BE" w:rsidRDefault="00F244BE" w:rsidP="00F244BE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z w:val="32"/>
          <w:szCs w:val="32"/>
        </w:rPr>
        <w:t>Рецензент</w:t>
      </w:r>
    </w:p>
    <w:p w:rsidR="00F244BE" w:rsidRPr="00F244BE" w:rsidRDefault="00F244BE" w:rsidP="00F244BE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z w:val="32"/>
          <w:szCs w:val="32"/>
        </w:rPr>
        <w:t xml:space="preserve">Кандидат </w:t>
      </w:r>
      <w:r>
        <w:rPr>
          <w:rFonts w:ascii="Times New Roman" w:eastAsia="Calibri" w:hAnsi="Times New Roman" w:cs="Times New Roman"/>
          <w:sz w:val="32"/>
          <w:szCs w:val="32"/>
        </w:rPr>
        <w:t>экономических</w:t>
      </w:r>
      <w:r w:rsidRPr="00F244BE">
        <w:rPr>
          <w:rFonts w:ascii="Times New Roman" w:eastAsia="Calibri" w:hAnsi="Times New Roman" w:cs="Times New Roman"/>
          <w:sz w:val="32"/>
          <w:szCs w:val="32"/>
        </w:rPr>
        <w:t xml:space="preserve"> наук, доцент </w:t>
      </w:r>
      <w:r>
        <w:rPr>
          <w:rFonts w:ascii="Times New Roman" w:eastAsia="Calibri" w:hAnsi="Times New Roman" w:cs="Times New Roman"/>
          <w:i/>
          <w:sz w:val="32"/>
          <w:szCs w:val="32"/>
        </w:rPr>
        <w:t>Ю</w:t>
      </w:r>
      <w:r w:rsidRPr="00F244BE">
        <w:rPr>
          <w:rFonts w:ascii="Times New Roman" w:eastAsia="Calibri" w:hAnsi="Times New Roman" w:cs="Times New Roman"/>
          <w:i/>
          <w:sz w:val="32"/>
          <w:szCs w:val="32"/>
        </w:rPr>
        <w:t>.</w:t>
      </w:r>
      <w:r>
        <w:rPr>
          <w:rFonts w:ascii="Times New Roman" w:eastAsia="Calibri" w:hAnsi="Times New Roman" w:cs="Times New Roman"/>
          <w:i/>
          <w:sz w:val="32"/>
          <w:szCs w:val="32"/>
        </w:rPr>
        <w:t>С</w:t>
      </w:r>
      <w:r w:rsidRPr="00F244BE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r w:rsidR="00465754">
        <w:rPr>
          <w:rFonts w:ascii="Times New Roman" w:eastAsia="Calibri" w:hAnsi="Times New Roman" w:cs="Times New Roman"/>
          <w:i/>
          <w:sz w:val="32"/>
          <w:szCs w:val="32"/>
        </w:rPr>
        <w:t>Положенцева</w:t>
      </w:r>
    </w:p>
    <w:p w:rsidR="00F244BE" w:rsidRPr="00F244BE" w:rsidRDefault="00F244BE" w:rsidP="00F244BE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F244BE" w:rsidRPr="00944A30" w:rsidRDefault="007C11F2" w:rsidP="00F244B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C11F2">
        <w:rPr>
          <w:rFonts w:ascii="Times New Roman" w:hAnsi="Times New Roman" w:cs="Times New Roman"/>
          <w:b/>
          <w:sz w:val="32"/>
          <w:szCs w:val="32"/>
        </w:rPr>
        <w:t>Управление трудовыми ресурсами</w:t>
      </w:r>
      <w:r>
        <w:rPr>
          <w:rFonts w:ascii="Times New Roman" w:eastAsia="Calibri" w:hAnsi="Times New Roman" w:cs="Times New Roman"/>
          <w:spacing w:val="1"/>
          <w:sz w:val="32"/>
          <w:szCs w:val="32"/>
        </w:rPr>
        <w:t>:</w:t>
      </w:r>
      <w:r w:rsidRPr="00944A30">
        <w:rPr>
          <w:rFonts w:ascii="Times New Roman" w:eastAsia="Calibri" w:hAnsi="Times New Roman" w:cs="Times New Roman"/>
          <w:spacing w:val="1"/>
          <w:sz w:val="32"/>
          <w:szCs w:val="32"/>
        </w:rPr>
        <w:t xml:space="preserve"> </w:t>
      </w:r>
      <w:r w:rsidR="00F244BE" w:rsidRPr="00944A30">
        <w:rPr>
          <w:rFonts w:ascii="Times New Roman" w:eastAsia="Calibri" w:hAnsi="Times New Roman" w:cs="Times New Roman"/>
          <w:spacing w:val="1"/>
          <w:sz w:val="32"/>
          <w:szCs w:val="32"/>
        </w:rPr>
        <w:t>м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е</w:t>
      </w:r>
      <w:r w:rsidR="00F244BE" w:rsidRPr="00944A30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о</w:t>
      </w:r>
      <w:r w:rsidR="00F244BE" w:rsidRPr="00944A30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и</w:t>
      </w:r>
      <w:r w:rsidR="00F244BE" w:rsidRPr="00944A30">
        <w:rPr>
          <w:rFonts w:ascii="Times New Roman" w:eastAsia="Calibri" w:hAnsi="Times New Roman" w:cs="Times New Roman"/>
          <w:spacing w:val="-2"/>
          <w:sz w:val="32"/>
          <w:szCs w:val="32"/>
        </w:rPr>
        <w:t>ч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е</w:t>
      </w:r>
      <w:r w:rsidR="00F244BE" w:rsidRPr="00944A30">
        <w:rPr>
          <w:rFonts w:ascii="Times New Roman" w:eastAsia="Calibri" w:hAnsi="Times New Roman" w:cs="Times New Roman"/>
          <w:spacing w:val="5"/>
          <w:sz w:val="32"/>
          <w:szCs w:val="32"/>
        </w:rPr>
        <w:t>с</w:t>
      </w:r>
      <w:r w:rsidR="00F244BE" w:rsidRPr="00944A30">
        <w:rPr>
          <w:rFonts w:ascii="Times New Roman" w:eastAsia="Calibri" w:hAnsi="Times New Roman" w:cs="Times New Roman"/>
          <w:spacing w:val="3"/>
          <w:sz w:val="32"/>
          <w:szCs w:val="32"/>
        </w:rPr>
        <w:t>к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ие</w:t>
      </w:r>
      <w:r w:rsidR="00F244BE" w:rsidRPr="00944A30">
        <w:rPr>
          <w:rFonts w:ascii="Times New Roman" w:eastAsia="Calibri" w:hAnsi="Times New Roman" w:cs="Times New Roman"/>
          <w:w w:val="99"/>
          <w:sz w:val="32"/>
          <w:szCs w:val="32"/>
        </w:rPr>
        <w:t xml:space="preserve"> 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 xml:space="preserve">рекомендации по выполнению самостоятельной работы для студентов направления подготовки 38.04.03«Управление персоналом» </w:t>
      </w:r>
      <w:r w:rsidR="00F244BE" w:rsidRPr="00944A30">
        <w:rPr>
          <w:rFonts w:ascii="Times New Roman" w:eastAsia="Calibri" w:hAnsi="Times New Roman" w:cs="Times New Roman"/>
          <w:spacing w:val="-4"/>
          <w:sz w:val="32"/>
          <w:szCs w:val="32"/>
        </w:rPr>
        <w:t xml:space="preserve"> 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/</w:t>
      </w:r>
      <w:r w:rsidR="00F244BE" w:rsidRPr="00944A30">
        <w:rPr>
          <w:rFonts w:ascii="Times New Roman" w:eastAsia="Calibri" w:hAnsi="Times New Roman" w:cs="Times New Roman"/>
          <w:spacing w:val="-4"/>
          <w:sz w:val="32"/>
          <w:szCs w:val="32"/>
        </w:rPr>
        <w:t xml:space="preserve"> </w:t>
      </w:r>
      <w:r w:rsidR="00F244BE" w:rsidRPr="00944A30">
        <w:rPr>
          <w:rFonts w:ascii="Times New Roman" w:eastAsia="Calibri" w:hAnsi="Times New Roman" w:cs="Times New Roman"/>
          <w:spacing w:val="-5"/>
          <w:sz w:val="32"/>
          <w:szCs w:val="32"/>
        </w:rPr>
        <w:t>Юг</w:t>
      </w:r>
      <w:r w:rsidR="00F244BE" w:rsidRPr="00944A30">
        <w:rPr>
          <w:rFonts w:ascii="Times New Roman" w:eastAsia="Calibri" w:hAnsi="Times New Roman" w:cs="Times New Roman"/>
          <w:spacing w:val="-6"/>
          <w:sz w:val="32"/>
          <w:szCs w:val="32"/>
        </w:rPr>
        <w:t>о</w:t>
      </w:r>
      <w:r w:rsidR="00F244BE" w:rsidRPr="00944A30">
        <w:rPr>
          <w:rFonts w:ascii="Times New Roman" w:eastAsia="Calibri" w:hAnsi="Times New Roman" w:cs="Times New Roman"/>
          <w:spacing w:val="-8"/>
          <w:sz w:val="32"/>
          <w:szCs w:val="32"/>
        </w:rPr>
        <w:t>-</w:t>
      </w:r>
      <w:r w:rsidR="00F244BE" w:rsidRPr="00944A30">
        <w:rPr>
          <w:rFonts w:ascii="Times New Roman" w:eastAsia="Calibri" w:hAnsi="Times New Roman" w:cs="Times New Roman"/>
          <w:spacing w:val="-6"/>
          <w:sz w:val="32"/>
          <w:szCs w:val="32"/>
        </w:rPr>
        <w:t>З</w:t>
      </w:r>
      <w:r w:rsidR="00F244BE" w:rsidRPr="00944A30">
        <w:rPr>
          <w:rFonts w:ascii="Times New Roman" w:eastAsia="Calibri" w:hAnsi="Times New Roman" w:cs="Times New Roman"/>
          <w:spacing w:val="-5"/>
          <w:sz w:val="32"/>
          <w:szCs w:val="32"/>
        </w:rPr>
        <w:t>а</w:t>
      </w:r>
      <w:r w:rsidR="00F244BE" w:rsidRPr="00944A30">
        <w:rPr>
          <w:rFonts w:ascii="Times New Roman" w:eastAsia="Calibri" w:hAnsi="Times New Roman" w:cs="Times New Roman"/>
          <w:spacing w:val="-6"/>
          <w:sz w:val="32"/>
          <w:szCs w:val="32"/>
        </w:rPr>
        <w:t>п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.</w:t>
      </w:r>
      <w:r w:rsidR="00F244BE" w:rsidRPr="00944A30">
        <w:rPr>
          <w:rFonts w:ascii="Times New Roman" w:eastAsia="Calibri" w:hAnsi="Times New Roman" w:cs="Times New Roman"/>
          <w:spacing w:val="-2"/>
          <w:sz w:val="32"/>
          <w:szCs w:val="32"/>
        </w:rPr>
        <w:t xml:space="preserve"> </w:t>
      </w:r>
      <w:r w:rsidR="00F244BE" w:rsidRPr="00944A30">
        <w:rPr>
          <w:rFonts w:ascii="Times New Roman" w:eastAsia="Calibri" w:hAnsi="Times New Roman" w:cs="Times New Roman"/>
          <w:spacing w:val="-5"/>
          <w:sz w:val="32"/>
          <w:szCs w:val="32"/>
        </w:rPr>
        <w:t>г</w:t>
      </w:r>
      <w:r w:rsidR="00F244BE" w:rsidRPr="00944A30">
        <w:rPr>
          <w:rFonts w:ascii="Times New Roman" w:eastAsia="Calibri" w:hAnsi="Times New Roman" w:cs="Times New Roman"/>
          <w:spacing w:val="-11"/>
          <w:sz w:val="32"/>
          <w:szCs w:val="32"/>
        </w:rPr>
        <w:t>о</w:t>
      </w:r>
      <w:r w:rsidR="00F244BE" w:rsidRPr="00944A30">
        <w:rPr>
          <w:rFonts w:ascii="Times New Roman" w:eastAsia="Calibri" w:hAnsi="Times New Roman" w:cs="Times New Roman"/>
          <w:spacing w:val="-10"/>
          <w:sz w:val="32"/>
          <w:szCs w:val="32"/>
        </w:rPr>
        <w:t>с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.</w:t>
      </w:r>
      <w:r w:rsidR="00F244BE" w:rsidRPr="00944A30">
        <w:rPr>
          <w:rFonts w:ascii="Times New Roman" w:eastAsia="Calibri" w:hAnsi="Times New Roman" w:cs="Times New Roman"/>
          <w:spacing w:val="-1"/>
          <w:sz w:val="32"/>
          <w:szCs w:val="32"/>
        </w:rPr>
        <w:t xml:space="preserve"> </w:t>
      </w:r>
      <w:r w:rsidR="00F244BE" w:rsidRPr="00944A30">
        <w:rPr>
          <w:rFonts w:ascii="Times New Roman" w:eastAsia="Calibri" w:hAnsi="Times New Roman" w:cs="Times New Roman"/>
          <w:spacing w:val="-11"/>
          <w:sz w:val="32"/>
          <w:szCs w:val="32"/>
        </w:rPr>
        <w:t>у</w:t>
      </w:r>
      <w:r w:rsidR="00F244BE" w:rsidRPr="00944A30">
        <w:rPr>
          <w:rFonts w:ascii="Times New Roman" w:eastAsia="Calibri" w:hAnsi="Times New Roman" w:cs="Times New Roman"/>
          <w:spacing w:val="-6"/>
          <w:sz w:val="32"/>
          <w:szCs w:val="32"/>
        </w:rPr>
        <w:t>н</w:t>
      </w:r>
      <w:r w:rsidR="00F244BE" w:rsidRPr="00944A30">
        <w:rPr>
          <w:rFonts w:ascii="Times New Roman" w:eastAsia="Calibri" w:hAnsi="Times New Roman" w:cs="Times New Roman"/>
          <w:spacing w:val="-8"/>
          <w:sz w:val="32"/>
          <w:szCs w:val="32"/>
        </w:rPr>
        <w:t>-т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;</w:t>
      </w:r>
      <w:r w:rsidR="00F244BE" w:rsidRPr="00944A30">
        <w:rPr>
          <w:rFonts w:ascii="Times New Roman" w:eastAsia="Calibri" w:hAnsi="Times New Roman" w:cs="Times New Roman"/>
          <w:spacing w:val="-4"/>
          <w:sz w:val="32"/>
          <w:szCs w:val="32"/>
        </w:rPr>
        <w:t xml:space="preserve"> </w:t>
      </w:r>
      <w:r w:rsidR="00F244BE" w:rsidRPr="00944A30">
        <w:rPr>
          <w:rFonts w:ascii="Times New Roman" w:eastAsia="Calibri" w:hAnsi="Times New Roman" w:cs="Times New Roman"/>
          <w:spacing w:val="-5"/>
          <w:sz w:val="32"/>
          <w:szCs w:val="32"/>
        </w:rPr>
        <w:t>с</w:t>
      </w:r>
      <w:r w:rsidR="00F244BE" w:rsidRPr="00944A30">
        <w:rPr>
          <w:rFonts w:ascii="Times New Roman" w:eastAsia="Calibri" w:hAnsi="Times New Roman" w:cs="Times New Roman"/>
          <w:spacing w:val="-6"/>
          <w:sz w:val="32"/>
          <w:szCs w:val="32"/>
        </w:rPr>
        <w:t>о</w:t>
      </w:r>
      <w:r w:rsidR="00F244BE" w:rsidRPr="00944A30">
        <w:rPr>
          <w:rFonts w:ascii="Times New Roman" w:eastAsia="Calibri" w:hAnsi="Times New Roman" w:cs="Times New Roman"/>
          <w:spacing w:val="-5"/>
          <w:sz w:val="32"/>
          <w:szCs w:val="32"/>
        </w:rPr>
        <w:t>с</w:t>
      </w:r>
      <w:r w:rsidR="00F244BE" w:rsidRPr="00944A30">
        <w:rPr>
          <w:rFonts w:ascii="Times New Roman" w:eastAsia="Calibri" w:hAnsi="Times New Roman" w:cs="Times New Roman"/>
          <w:spacing w:val="-8"/>
          <w:sz w:val="32"/>
          <w:szCs w:val="32"/>
        </w:rPr>
        <w:t>т</w:t>
      </w:r>
      <w:r w:rsidR="00F244BE" w:rsidRPr="00944A30">
        <w:rPr>
          <w:rFonts w:ascii="Times New Roman" w:eastAsia="Calibri" w:hAnsi="Times New Roman" w:cs="Times New Roman"/>
          <w:spacing w:val="2"/>
          <w:sz w:val="32"/>
          <w:szCs w:val="32"/>
        </w:rPr>
        <w:t>.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:</w:t>
      </w:r>
      <w:r w:rsidR="00F244BE" w:rsidRPr="00944A30">
        <w:rPr>
          <w:rFonts w:ascii="Times New Roman" w:eastAsia="Calibri" w:hAnsi="Times New Roman" w:cs="Times New Roman"/>
          <w:spacing w:val="-9"/>
          <w:sz w:val="32"/>
          <w:szCs w:val="32"/>
        </w:rPr>
        <w:t xml:space="preserve"> </w:t>
      </w:r>
      <w:r w:rsidR="00F20DBC" w:rsidRPr="00944A30">
        <w:rPr>
          <w:rFonts w:ascii="Times New Roman" w:eastAsia="Calibri" w:hAnsi="Times New Roman" w:cs="Times New Roman"/>
          <w:spacing w:val="-5"/>
          <w:sz w:val="32"/>
          <w:szCs w:val="32"/>
        </w:rPr>
        <w:t>С</w:t>
      </w:r>
      <w:r w:rsidR="00F244BE" w:rsidRPr="00944A30">
        <w:rPr>
          <w:rFonts w:ascii="Times New Roman" w:eastAsia="Calibri" w:hAnsi="Times New Roman" w:cs="Times New Roman"/>
          <w:spacing w:val="2"/>
          <w:sz w:val="32"/>
          <w:szCs w:val="32"/>
        </w:rPr>
        <w:t>.</w:t>
      </w:r>
      <w:r w:rsidR="00F20DBC" w:rsidRPr="00944A30">
        <w:rPr>
          <w:rFonts w:ascii="Times New Roman" w:eastAsia="Calibri" w:hAnsi="Times New Roman" w:cs="Times New Roman"/>
          <w:spacing w:val="-10"/>
          <w:sz w:val="32"/>
          <w:szCs w:val="32"/>
        </w:rPr>
        <w:t>В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.</w:t>
      </w:r>
      <w:r w:rsidR="00F244BE" w:rsidRPr="00944A30">
        <w:rPr>
          <w:rFonts w:ascii="Times New Roman" w:eastAsia="Calibri" w:hAnsi="Times New Roman" w:cs="Times New Roman"/>
          <w:spacing w:val="6"/>
          <w:sz w:val="32"/>
          <w:szCs w:val="32"/>
        </w:rPr>
        <w:t xml:space="preserve"> </w:t>
      </w:r>
      <w:r w:rsidR="00F20DBC" w:rsidRPr="00944A30">
        <w:rPr>
          <w:rFonts w:ascii="Times New Roman" w:eastAsia="Calibri" w:hAnsi="Times New Roman" w:cs="Times New Roman"/>
          <w:spacing w:val="-10"/>
          <w:sz w:val="32"/>
          <w:szCs w:val="32"/>
        </w:rPr>
        <w:t>Мамонто</w:t>
      </w:r>
      <w:r w:rsidR="00F244BE" w:rsidRPr="00944A30">
        <w:rPr>
          <w:rFonts w:ascii="Times New Roman" w:eastAsia="Calibri" w:hAnsi="Times New Roman" w:cs="Times New Roman"/>
          <w:spacing w:val="-10"/>
          <w:sz w:val="32"/>
          <w:szCs w:val="32"/>
        </w:rPr>
        <w:t>ва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.</w:t>
      </w:r>
      <w:r w:rsidR="00F244BE" w:rsidRPr="00944A30">
        <w:rPr>
          <w:rFonts w:ascii="Times New Roman" w:eastAsia="Calibri" w:hAnsi="Times New Roman" w:cs="Times New Roman"/>
          <w:spacing w:val="5"/>
          <w:sz w:val="32"/>
          <w:szCs w:val="32"/>
        </w:rPr>
        <w:t xml:space="preserve"> 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-</w:t>
      </w:r>
      <w:r w:rsidR="00F244BE" w:rsidRPr="00944A30">
        <w:rPr>
          <w:rFonts w:ascii="Times New Roman" w:eastAsia="Calibri" w:hAnsi="Times New Roman" w:cs="Times New Roman"/>
          <w:spacing w:val="-5"/>
          <w:sz w:val="32"/>
          <w:szCs w:val="32"/>
        </w:rPr>
        <w:t xml:space="preserve"> </w:t>
      </w:r>
      <w:r w:rsidR="00F244BE" w:rsidRPr="00944A30">
        <w:rPr>
          <w:rFonts w:ascii="Times New Roman" w:eastAsia="Calibri" w:hAnsi="Times New Roman" w:cs="Times New Roman"/>
          <w:spacing w:val="1"/>
          <w:sz w:val="32"/>
          <w:szCs w:val="32"/>
        </w:rPr>
        <w:t>К</w:t>
      </w:r>
      <w:r w:rsidR="00F244BE" w:rsidRPr="00944A30">
        <w:rPr>
          <w:rFonts w:ascii="Times New Roman" w:eastAsia="Calibri" w:hAnsi="Times New Roman" w:cs="Times New Roman"/>
          <w:spacing w:val="-6"/>
          <w:sz w:val="32"/>
          <w:szCs w:val="32"/>
        </w:rPr>
        <w:t>ур</w:t>
      </w:r>
      <w:r w:rsidR="00F244BE" w:rsidRPr="00944A30">
        <w:rPr>
          <w:rFonts w:ascii="Times New Roman" w:eastAsia="Calibri" w:hAnsi="Times New Roman" w:cs="Times New Roman"/>
          <w:spacing w:val="-5"/>
          <w:sz w:val="32"/>
          <w:szCs w:val="32"/>
        </w:rPr>
        <w:t>с</w:t>
      </w:r>
      <w:r w:rsidR="00F244BE" w:rsidRPr="00944A30">
        <w:rPr>
          <w:rFonts w:ascii="Times New Roman" w:eastAsia="Calibri" w:hAnsi="Times New Roman" w:cs="Times New Roman"/>
          <w:spacing w:val="-7"/>
          <w:sz w:val="32"/>
          <w:szCs w:val="32"/>
        </w:rPr>
        <w:t>к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,</w:t>
      </w:r>
      <w:r w:rsidR="00F244BE" w:rsidRPr="00944A30">
        <w:rPr>
          <w:rFonts w:ascii="Times New Roman" w:eastAsia="Calibri" w:hAnsi="Times New Roman" w:cs="Times New Roman"/>
          <w:spacing w:val="-1"/>
          <w:sz w:val="32"/>
          <w:szCs w:val="32"/>
        </w:rPr>
        <w:t xml:space="preserve"> 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2</w:t>
      </w:r>
      <w:r w:rsidR="00F244BE" w:rsidRPr="00944A30">
        <w:rPr>
          <w:rFonts w:ascii="Times New Roman" w:eastAsia="Calibri" w:hAnsi="Times New Roman" w:cs="Times New Roman"/>
          <w:spacing w:val="-6"/>
          <w:sz w:val="32"/>
          <w:szCs w:val="32"/>
        </w:rPr>
        <w:t>0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22.-</w:t>
      </w:r>
      <w:r w:rsidR="00F244BE" w:rsidRPr="00944A30">
        <w:rPr>
          <w:rFonts w:ascii="Times New Roman" w:eastAsia="Calibri" w:hAnsi="Times New Roman" w:cs="Times New Roman"/>
          <w:spacing w:val="-15"/>
          <w:sz w:val="32"/>
          <w:szCs w:val="32"/>
        </w:rPr>
        <w:t xml:space="preserve"> </w:t>
      </w:r>
      <w:r w:rsidR="00385D49" w:rsidRPr="00B91D49">
        <w:rPr>
          <w:rFonts w:ascii="Times New Roman" w:eastAsia="Calibri" w:hAnsi="Times New Roman" w:cs="Times New Roman"/>
          <w:spacing w:val="-6"/>
          <w:sz w:val="32"/>
          <w:szCs w:val="32"/>
        </w:rPr>
        <w:t>5</w:t>
      </w:r>
      <w:r w:rsidR="00B91D49" w:rsidRPr="00B91D49">
        <w:rPr>
          <w:rFonts w:ascii="Times New Roman" w:eastAsia="Calibri" w:hAnsi="Times New Roman" w:cs="Times New Roman"/>
          <w:spacing w:val="-6"/>
          <w:sz w:val="32"/>
          <w:szCs w:val="32"/>
        </w:rPr>
        <w:t>6</w:t>
      </w:r>
      <w:r w:rsidR="00156972" w:rsidRPr="00B91D49">
        <w:rPr>
          <w:rFonts w:ascii="Times New Roman" w:eastAsia="Calibri" w:hAnsi="Times New Roman" w:cs="Times New Roman"/>
          <w:spacing w:val="-6"/>
          <w:sz w:val="32"/>
          <w:szCs w:val="32"/>
        </w:rPr>
        <w:t xml:space="preserve"> </w:t>
      </w:r>
      <w:r w:rsidR="00F244BE" w:rsidRPr="00B91D49">
        <w:rPr>
          <w:rFonts w:ascii="Times New Roman" w:eastAsia="Calibri" w:hAnsi="Times New Roman" w:cs="Times New Roman"/>
          <w:spacing w:val="-5"/>
          <w:sz w:val="32"/>
          <w:szCs w:val="32"/>
        </w:rPr>
        <w:t>с</w:t>
      </w:r>
      <w:r w:rsidR="00F244BE" w:rsidRPr="00944A30">
        <w:rPr>
          <w:rFonts w:ascii="Times New Roman" w:eastAsia="Calibri" w:hAnsi="Times New Roman" w:cs="Times New Roman"/>
          <w:spacing w:val="2"/>
          <w:sz w:val="32"/>
          <w:szCs w:val="32"/>
        </w:rPr>
        <w:t>.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:</w:t>
      </w:r>
      <w:r w:rsidR="00F244BE" w:rsidRPr="00944A30">
        <w:rPr>
          <w:rFonts w:ascii="Times New Roman" w:eastAsia="Calibri" w:hAnsi="Times New Roman" w:cs="Times New Roman"/>
          <w:spacing w:val="-14"/>
          <w:sz w:val="32"/>
          <w:szCs w:val="32"/>
        </w:rPr>
        <w:t xml:space="preserve"> </w:t>
      </w:r>
      <w:r w:rsidR="00F244BE" w:rsidRPr="00944A30">
        <w:rPr>
          <w:rFonts w:ascii="Times New Roman" w:eastAsia="Calibri" w:hAnsi="Times New Roman" w:cs="Times New Roman"/>
          <w:spacing w:val="-8"/>
          <w:sz w:val="32"/>
          <w:szCs w:val="32"/>
        </w:rPr>
        <w:t>Б</w:t>
      </w:r>
      <w:r w:rsidR="00F244BE" w:rsidRPr="00944A30">
        <w:rPr>
          <w:rFonts w:ascii="Times New Roman" w:eastAsia="Calibri" w:hAnsi="Times New Roman" w:cs="Times New Roman"/>
          <w:spacing w:val="-6"/>
          <w:sz w:val="32"/>
          <w:szCs w:val="32"/>
        </w:rPr>
        <w:t>и</w:t>
      </w:r>
      <w:r w:rsidR="00F244BE" w:rsidRPr="00944A30">
        <w:rPr>
          <w:rFonts w:ascii="Times New Roman" w:eastAsia="Calibri" w:hAnsi="Times New Roman" w:cs="Times New Roman"/>
          <w:spacing w:val="-3"/>
          <w:sz w:val="32"/>
          <w:szCs w:val="32"/>
        </w:rPr>
        <w:t>б</w:t>
      </w:r>
      <w:r w:rsidR="00F244BE" w:rsidRPr="00944A30">
        <w:rPr>
          <w:rFonts w:ascii="Times New Roman" w:eastAsia="Calibri" w:hAnsi="Times New Roman" w:cs="Times New Roman"/>
          <w:spacing w:val="-6"/>
          <w:sz w:val="32"/>
          <w:szCs w:val="32"/>
        </w:rPr>
        <w:t>л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и</w:t>
      </w:r>
      <w:r w:rsidR="00F244BE" w:rsidRPr="00944A30">
        <w:rPr>
          <w:rFonts w:ascii="Times New Roman" w:eastAsia="Calibri" w:hAnsi="Times New Roman" w:cs="Times New Roman"/>
          <w:spacing w:val="-6"/>
          <w:sz w:val="32"/>
          <w:szCs w:val="32"/>
        </w:rPr>
        <w:t>о</w:t>
      </w:r>
      <w:r w:rsidR="00F244BE" w:rsidRPr="00944A30">
        <w:rPr>
          <w:rFonts w:ascii="Times New Roman" w:eastAsia="Calibri" w:hAnsi="Times New Roman" w:cs="Times New Roman"/>
          <w:spacing w:val="-5"/>
          <w:sz w:val="32"/>
          <w:szCs w:val="32"/>
        </w:rPr>
        <w:t>г</w:t>
      </w:r>
      <w:r w:rsidR="00F244BE" w:rsidRPr="00944A30">
        <w:rPr>
          <w:rFonts w:ascii="Times New Roman" w:eastAsia="Calibri" w:hAnsi="Times New Roman" w:cs="Times New Roman"/>
          <w:spacing w:val="-6"/>
          <w:sz w:val="32"/>
          <w:szCs w:val="32"/>
        </w:rPr>
        <w:t>р</w:t>
      </w:r>
      <w:r w:rsidR="00F244BE" w:rsidRPr="00944A30">
        <w:rPr>
          <w:rFonts w:ascii="Times New Roman" w:eastAsia="Calibri" w:hAnsi="Times New Roman" w:cs="Times New Roman"/>
          <w:spacing w:val="2"/>
          <w:sz w:val="32"/>
          <w:szCs w:val="32"/>
        </w:rPr>
        <w:t>.</w:t>
      </w:r>
      <w:r w:rsidR="00F244BE" w:rsidRPr="00944A30">
        <w:rPr>
          <w:rFonts w:ascii="Times New Roman" w:eastAsia="Calibri" w:hAnsi="Times New Roman" w:cs="Times New Roman"/>
          <w:sz w:val="32"/>
          <w:szCs w:val="32"/>
        </w:rPr>
        <w:t>:</w:t>
      </w:r>
      <w:r w:rsidR="00F244BE" w:rsidRPr="00944A30">
        <w:rPr>
          <w:rFonts w:ascii="Times New Roman" w:eastAsia="Calibri" w:hAnsi="Times New Roman" w:cs="Times New Roman"/>
          <w:spacing w:val="-19"/>
          <w:sz w:val="32"/>
          <w:szCs w:val="32"/>
        </w:rPr>
        <w:t xml:space="preserve"> </w:t>
      </w:r>
      <w:r w:rsidR="00F244BE" w:rsidRPr="00944A30">
        <w:rPr>
          <w:rFonts w:ascii="Times New Roman" w:eastAsia="Calibri" w:hAnsi="Times New Roman" w:cs="Times New Roman"/>
          <w:spacing w:val="-5"/>
          <w:sz w:val="32"/>
          <w:szCs w:val="32"/>
        </w:rPr>
        <w:t>с</w:t>
      </w:r>
      <w:r w:rsidR="00F244BE" w:rsidRPr="00385D49">
        <w:rPr>
          <w:rFonts w:ascii="Times New Roman" w:eastAsia="Calibri" w:hAnsi="Times New Roman" w:cs="Times New Roman"/>
          <w:spacing w:val="-1"/>
          <w:sz w:val="32"/>
          <w:szCs w:val="32"/>
        </w:rPr>
        <w:t>.</w:t>
      </w:r>
      <w:r w:rsidR="00156972" w:rsidRPr="00385D49">
        <w:rPr>
          <w:rFonts w:ascii="Times New Roman" w:eastAsia="Calibri" w:hAnsi="Times New Roman" w:cs="Times New Roman"/>
          <w:spacing w:val="-1"/>
          <w:sz w:val="32"/>
          <w:szCs w:val="32"/>
        </w:rPr>
        <w:t xml:space="preserve"> </w:t>
      </w:r>
      <w:r w:rsidR="00385D49" w:rsidRPr="00B91D49">
        <w:rPr>
          <w:rFonts w:ascii="Times New Roman" w:eastAsia="Calibri" w:hAnsi="Times New Roman" w:cs="Times New Roman"/>
          <w:sz w:val="32"/>
          <w:szCs w:val="32"/>
        </w:rPr>
        <w:t>5</w:t>
      </w:r>
      <w:r w:rsidR="00B91D49">
        <w:rPr>
          <w:rFonts w:ascii="Times New Roman" w:eastAsia="Calibri" w:hAnsi="Times New Roman" w:cs="Times New Roman"/>
          <w:sz w:val="32"/>
          <w:szCs w:val="32"/>
        </w:rPr>
        <w:t>6</w:t>
      </w:r>
      <w:r w:rsidR="002B2AEC">
        <w:rPr>
          <w:rFonts w:ascii="Times New Roman" w:eastAsia="Calibri" w:hAnsi="Times New Roman" w:cs="Times New Roman"/>
          <w:sz w:val="32"/>
          <w:szCs w:val="32"/>
        </w:rPr>
        <w:t>.</w:t>
      </w:r>
    </w:p>
    <w:p w:rsidR="00F244BE" w:rsidRPr="00944A30" w:rsidRDefault="00F244BE" w:rsidP="00F244BE">
      <w:pPr>
        <w:spacing w:before="1" w:line="120" w:lineRule="exact"/>
        <w:rPr>
          <w:rFonts w:ascii="Times New Roman" w:eastAsia="Calibri" w:hAnsi="Times New Roman" w:cs="Times New Roman"/>
          <w:sz w:val="32"/>
          <w:szCs w:val="32"/>
        </w:rPr>
      </w:pPr>
    </w:p>
    <w:p w:rsidR="00F244BE" w:rsidRPr="00F244BE" w:rsidRDefault="00F244BE" w:rsidP="00F244B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М</w:t>
      </w:r>
      <w:r w:rsidRPr="00F244BE">
        <w:rPr>
          <w:rFonts w:ascii="Times New Roman" w:eastAsia="Calibri" w:hAnsi="Times New Roman" w:cs="Times New Roman"/>
          <w:sz w:val="32"/>
          <w:szCs w:val="32"/>
        </w:rPr>
        <w:t>е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z w:val="32"/>
          <w:szCs w:val="32"/>
        </w:rPr>
        <w:t>о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F244BE">
        <w:rPr>
          <w:rFonts w:ascii="Times New Roman" w:eastAsia="Calibri" w:hAnsi="Times New Roman" w:cs="Times New Roman"/>
          <w:sz w:val="32"/>
          <w:szCs w:val="32"/>
        </w:rPr>
        <w:t>и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ч</w:t>
      </w:r>
      <w:r w:rsidRPr="00F244BE">
        <w:rPr>
          <w:rFonts w:ascii="Times New Roman" w:eastAsia="Calibri" w:hAnsi="Times New Roman" w:cs="Times New Roman"/>
          <w:sz w:val="32"/>
          <w:szCs w:val="32"/>
        </w:rPr>
        <w:t>ес</w:t>
      </w:r>
      <w:r w:rsidRPr="00F244BE">
        <w:rPr>
          <w:rFonts w:ascii="Times New Roman" w:eastAsia="Calibri" w:hAnsi="Times New Roman" w:cs="Times New Roman"/>
          <w:spacing w:val="-1"/>
          <w:sz w:val="32"/>
          <w:szCs w:val="32"/>
        </w:rPr>
        <w:t>к</w:t>
      </w:r>
      <w:r w:rsidRPr="00F244BE">
        <w:rPr>
          <w:rFonts w:ascii="Times New Roman" w:eastAsia="Calibri" w:hAnsi="Times New Roman" w:cs="Times New Roman"/>
          <w:sz w:val="32"/>
          <w:szCs w:val="32"/>
        </w:rPr>
        <w:t>ие</w:t>
      </w:r>
      <w:r w:rsidRPr="00F244BE">
        <w:rPr>
          <w:rFonts w:ascii="Times New Roman" w:eastAsia="Calibri" w:hAnsi="Times New Roman" w:cs="Times New Roman"/>
          <w:spacing w:val="30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рекомендации</w:t>
      </w:r>
      <w:r w:rsidRPr="00F244BE">
        <w:rPr>
          <w:rFonts w:ascii="Times New Roman" w:eastAsia="Calibri" w:hAnsi="Times New Roman" w:cs="Times New Roman"/>
          <w:spacing w:val="27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соо</w:t>
      </w:r>
      <w:r w:rsidRPr="00F244BE">
        <w:rPr>
          <w:rFonts w:ascii="Times New Roman" w:eastAsia="Calibri" w:hAnsi="Times New Roman" w:cs="Times New Roman"/>
          <w:spacing w:val="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F244BE">
        <w:rPr>
          <w:rFonts w:ascii="Times New Roman" w:eastAsia="Calibri" w:hAnsi="Times New Roman" w:cs="Times New Roman"/>
          <w:sz w:val="32"/>
          <w:szCs w:val="32"/>
        </w:rPr>
        <w:t>е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pacing w:val="5"/>
          <w:sz w:val="32"/>
          <w:szCs w:val="32"/>
        </w:rPr>
        <w:t>с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pacing w:val="2"/>
          <w:sz w:val="32"/>
          <w:szCs w:val="32"/>
        </w:rPr>
        <w:t>в</w:t>
      </w:r>
      <w:r w:rsidRPr="00F244BE">
        <w:rPr>
          <w:rFonts w:ascii="Times New Roman" w:eastAsia="Calibri" w:hAnsi="Times New Roman" w:cs="Times New Roman"/>
          <w:sz w:val="32"/>
          <w:szCs w:val="32"/>
        </w:rPr>
        <w:t>у</w:t>
      </w:r>
      <w:r w:rsidRPr="00F244BE">
        <w:rPr>
          <w:rFonts w:ascii="Times New Roman" w:eastAsia="Calibri" w:hAnsi="Times New Roman" w:cs="Times New Roman"/>
          <w:spacing w:val="3"/>
          <w:sz w:val="32"/>
          <w:szCs w:val="32"/>
        </w:rPr>
        <w:t>ю</w:t>
      </w:r>
      <w:r w:rsidRPr="00F244BE">
        <w:rPr>
          <w:rFonts w:ascii="Times New Roman" w:eastAsia="Calibri" w:hAnsi="Times New Roman" w:cs="Times New Roman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pacing w:val="27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Фе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F244BE">
        <w:rPr>
          <w:rFonts w:ascii="Times New Roman" w:eastAsia="Calibri" w:hAnsi="Times New Roman" w:cs="Times New Roman"/>
          <w:sz w:val="32"/>
          <w:szCs w:val="32"/>
        </w:rPr>
        <w:t>ерал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ь</w:t>
      </w:r>
      <w:r w:rsidRPr="00F244BE">
        <w:rPr>
          <w:rFonts w:ascii="Times New Roman" w:eastAsia="Calibri" w:hAnsi="Times New Roman" w:cs="Times New Roman"/>
          <w:spacing w:val="4"/>
          <w:sz w:val="32"/>
          <w:szCs w:val="32"/>
        </w:rPr>
        <w:t>н</w:t>
      </w:r>
      <w:r w:rsidRPr="00F244BE">
        <w:rPr>
          <w:rFonts w:ascii="Times New Roman" w:eastAsia="Calibri" w:hAnsi="Times New Roman" w:cs="Times New Roman"/>
          <w:sz w:val="32"/>
          <w:szCs w:val="32"/>
        </w:rPr>
        <w:t>ому</w:t>
      </w:r>
      <w:r w:rsidRPr="00F244BE">
        <w:rPr>
          <w:rFonts w:ascii="Times New Roman" w:eastAsia="Calibri" w:hAnsi="Times New Roman" w:cs="Times New Roman"/>
          <w:spacing w:val="45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го</w:t>
      </w:r>
      <w:r w:rsidRPr="00F244BE">
        <w:rPr>
          <w:rFonts w:ascii="Times New Roman" w:eastAsia="Calibri" w:hAnsi="Times New Roman" w:cs="Times New Roman"/>
          <w:spacing w:val="5"/>
          <w:sz w:val="32"/>
          <w:szCs w:val="32"/>
        </w:rPr>
        <w:t>с</w:t>
      </w:r>
      <w:r w:rsidRPr="00F244BE">
        <w:rPr>
          <w:rFonts w:ascii="Times New Roman" w:eastAsia="Calibri" w:hAnsi="Times New Roman" w:cs="Times New Roman"/>
          <w:spacing w:val="-6"/>
          <w:sz w:val="32"/>
          <w:szCs w:val="32"/>
        </w:rPr>
        <w:t>у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F244BE">
        <w:rPr>
          <w:rFonts w:ascii="Times New Roman" w:eastAsia="Calibri" w:hAnsi="Times New Roman" w:cs="Times New Roman"/>
          <w:sz w:val="32"/>
          <w:szCs w:val="32"/>
        </w:rPr>
        <w:t>арс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тв</w:t>
      </w:r>
      <w:r w:rsidRPr="00F244BE">
        <w:rPr>
          <w:rFonts w:ascii="Times New Roman" w:eastAsia="Calibri" w:hAnsi="Times New Roman" w:cs="Times New Roman"/>
          <w:sz w:val="32"/>
          <w:szCs w:val="32"/>
        </w:rPr>
        <w:t>енному</w:t>
      </w:r>
      <w:r w:rsidRPr="00F244BE">
        <w:rPr>
          <w:rFonts w:ascii="Times New Roman" w:eastAsia="Calibri" w:hAnsi="Times New Roman" w:cs="Times New Roman"/>
          <w:spacing w:val="50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о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б</w:t>
      </w:r>
      <w:r w:rsidRPr="00F244BE">
        <w:rPr>
          <w:rFonts w:ascii="Times New Roman" w:eastAsia="Calibri" w:hAnsi="Times New Roman" w:cs="Times New Roman"/>
          <w:sz w:val="32"/>
          <w:szCs w:val="32"/>
        </w:rPr>
        <w:t>разо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F244BE">
        <w:rPr>
          <w:rFonts w:ascii="Times New Roman" w:eastAsia="Calibri" w:hAnsi="Times New Roman" w:cs="Times New Roman"/>
          <w:sz w:val="32"/>
          <w:szCs w:val="32"/>
        </w:rPr>
        <w:t>а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z w:val="32"/>
          <w:szCs w:val="32"/>
        </w:rPr>
        <w:t>е</w:t>
      </w:r>
      <w:r w:rsidRPr="00F244BE">
        <w:rPr>
          <w:rFonts w:ascii="Times New Roman" w:eastAsia="Calibri" w:hAnsi="Times New Roman" w:cs="Times New Roman"/>
          <w:spacing w:val="4"/>
          <w:sz w:val="32"/>
          <w:szCs w:val="32"/>
        </w:rPr>
        <w:t>л</w:t>
      </w:r>
      <w:r w:rsidRPr="00F244BE">
        <w:rPr>
          <w:rFonts w:ascii="Times New Roman" w:eastAsia="Calibri" w:hAnsi="Times New Roman" w:cs="Times New Roman"/>
          <w:spacing w:val="-3"/>
          <w:sz w:val="32"/>
          <w:szCs w:val="32"/>
        </w:rPr>
        <w:t>ь</w:t>
      </w:r>
      <w:r w:rsidRPr="00F244BE">
        <w:rPr>
          <w:rFonts w:ascii="Times New Roman" w:eastAsia="Calibri" w:hAnsi="Times New Roman" w:cs="Times New Roman"/>
          <w:sz w:val="32"/>
          <w:szCs w:val="32"/>
        </w:rPr>
        <w:t>ному</w:t>
      </w:r>
      <w:r w:rsidRPr="00F244BE">
        <w:rPr>
          <w:rFonts w:ascii="Times New Roman" w:eastAsia="Calibri" w:hAnsi="Times New Roman" w:cs="Times New Roman"/>
          <w:spacing w:val="45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pacing w:val="5"/>
          <w:sz w:val="32"/>
          <w:szCs w:val="32"/>
        </w:rPr>
        <w:t>с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z w:val="32"/>
          <w:szCs w:val="32"/>
        </w:rPr>
        <w:t>ан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F244BE">
        <w:rPr>
          <w:rFonts w:ascii="Times New Roman" w:eastAsia="Calibri" w:hAnsi="Times New Roman" w:cs="Times New Roman"/>
          <w:sz w:val="32"/>
          <w:szCs w:val="32"/>
        </w:rPr>
        <w:t>ар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pacing w:val="4"/>
          <w:sz w:val="32"/>
          <w:szCs w:val="32"/>
        </w:rPr>
        <w:t>у</w:t>
      </w:r>
      <w:r w:rsidRPr="00F244BE">
        <w:rPr>
          <w:rFonts w:ascii="Times New Roman" w:eastAsia="Calibri" w:hAnsi="Times New Roman" w:cs="Times New Roman"/>
          <w:w w:val="99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по</w:t>
      </w:r>
      <w:r w:rsidRPr="00F244BE">
        <w:rPr>
          <w:rFonts w:ascii="Times New Roman" w:eastAsia="Calibri" w:hAnsi="Times New Roman" w:cs="Times New Roman"/>
          <w:spacing w:val="69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напра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F244BE">
        <w:rPr>
          <w:rFonts w:ascii="Times New Roman" w:eastAsia="Calibri" w:hAnsi="Times New Roman" w:cs="Times New Roman"/>
          <w:sz w:val="32"/>
          <w:szCs w:val="32"/>
        </w:rPr>
        <w:t>л</w:t>
      </w:r>
      <w:r w:rsidRPr="00F244BE">
        <w:rPr>
          <w:rFonts w:ascii="Times New Roman" w:eastAsia="Calibri" w:hAnsi="Times New Roman" w:cs="Times New Roman"/>
          <w:spacing w:val="6"/>
          <w:sz w:val="32"/>
          <w:szCs w:val="32"/>
        </w:rPr>
        <w:t>е</w:t>
      </w:r>
      <w:r w:rsidRPr="00F244BE">
        <w:rPr>
          <w:rFonts w:ascii="Times New Roman" w:eastAsia="Calibri" w:hAnsi="Times New Roman" w:cs="Times New Roman"/>
          <w:sz w:val="32"/>
          <w:szCs w:val="32"/>
        </w:rPr>
        <w:t>нию</w:t>
      </w:r>
      <w:r w:rsidRPr="00F244BE">
        <w:rPr>
          <w:rFonts w:ascii="Times New Roman" w:eastAsia="Calibri" w:hAnsi="Times New Roman" w:cs="Times New Roman"/>
          <w:spacing w:val="62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pacing w:val="4"/>
          <w:sz w:val="32"/>
          <w:szCs w:val="32"/>
        </w:rPr>
        <w:t>п</w:t>
      </w:r>
      <w:r w:rsidRPr="00F244BE">
        <w:rPr>
          <w:rFonts w:ascii="Times New Roman" w:eastAsia="Calibri" w:hAnsi="Times New Roman" w:cs="Times New Roman"/>
          <w:sz w:val="32"/>
          <w:szCs w:val="32"/>
        </w:rPr>
        <w:t>о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F244BE">
        <w:rPr>
          <w:rFonts w:ascii="Times New Roman" w:eastAsia="Calibri" w:hAnsi="Times New Roman" w:cs="Times New Roman"/>
          <w:sz w:val="32"/>
          <w:szCs w:val="32"/>
        </w:rPr>
        <w:t>го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pacing w:val="4"/>
          <w:sz w:val="32"/>
          <w:szCs w:val="32"/>
        </w:rPr>
        <w:t>о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F244BE">
        <w:rPr>
          <w:rFonts w:ascii="Times New Roman" w:eastAsia="Calibri" w:hAnsi="Times New Roman" w:cs="Times New Roman"/>
          <w:spacing w:val="-1"/>
          <w:sz w:val="32"/>
          <w:szCs w:val="32"/>
        </w:rPr>
        <w:t>к</w:t>
      </w:r>
      <w:r w:rsidRPr="00F244BE">
        <w:rPr>
          <w:rFonts w:ascii="Times New Roman" w:eastAsia="Calibri" w:hAnsi="Times New Roman" w:cs="Times New Roman"/>
          <w:sz w:val="32"/>
          <w:szCs w:val="32"/>
        </w:rPr>
        <w:t>и</w:t>
      </w:r>
      <w:r w:rsidRPr="00F244BE">
        <w:rPr>
          <w:rFonts w:ascii="Times New Roman" w:eastAsia="Calibri" w:hAnsi="Times New Roman" w:cs="Times New Roman"/>
          <w:spacing w:val="68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38</w:t>
      </w:r>
      <w:r w:rsidRPr="00F244BE">
        <w:rPr>
          <w:rFonts w:ascii="Times New Roman" w:eastAsia="Calibri" w:hAnsi="Times New Roman" w:cs="Times New Roman"/>
          <w:spacing w:val="2"/>
          <w:sz w:val="32"/>
          <w:szCs w:val="32"/>
        </w:rPr>
        <w:t>.</w:t>
      </w:r>
      <w:r w:rsidRPr="00F244BE">
        <w:rPr>
          <w:rFonts w:ascii="Times New Roman" w:eastAsia="Calibri" w:hAnsi="Times New Roman" w:cs="Times New Roman"/>
          <w:sz w:val="32"/>
          <w:szCs w:val="32"/>
        </w:rPr>
        <w:t>04</w:t>
      </w:r>
      <w:r w:rsidRPr="00F244BE">
        <w:rPr>
          <w:rFonts w:ascii="Times New Roman" w:eastAsia="Calibri" w:hAnsi="Times New Roman" w:cs="Times New Roman"/>
          <w:spacing w:val="2"/>
          <w:sz w:val="32"/>
          <w:szCs w:val="32"/>
        </w:rPr>
        <w:t>.</w:t>
      </w:r>
      <w:r w:rsidRPr="00F244BE">
        <w:rPr>
          <w:rFonts w:ascii="Times New Roman" w:eastAsia="Calibri" w:hAnsi="Times New Roman" w:cs="Times New Roman"/>
          <w:sz w:val="32"/>
          <w:szCs w:val="32"/>
        </w:rPr>
        <w:t>03</w:t>
      </w:r>
      <w:r w:rsidRPr="00F244BE">
        <w:rPr>
          <w:rFonts w:ascii="Times New Roman" w:eastAsia="Calibri" w:hAnsi="Times New Roman" w:cs="Times New Roman"/>
          <w:spacing w:val="64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Упр</w:t>
      </w:r>
      <w:r w:rsidRPr="00F244BE">
        <w:rPr>
          <w:rFonts w:ascii="Times New Roman" w:eastAsia="Calibri" w:hAnsi="Times New Roman" w:cs="Times New Roman"/>
          <w:spacing w:val="5"/>
          <w:sz w:val="32"/>
          <w:szCs w:val="32"/>
        </w:rPr>
        <w:t>а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F244BE">
        <w:rPr>
          <w:rFonts w:ascii="Times New Roman" w:eastAsia="Calibri" w:hAnsi="Times New Roman" w:cs="Times New Roman"/>
          <w:sz w:val="32"/>
          <w:szCs w:val="32"/>
        </w:rPr>
        <w:t>л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е</w:t>
      </w:r>
      <w:r w:rsidRPr="00F244BE">
        <w:rPr>
          <w:rFonts w:ascii="Times New Roman" w:eastAsia="Calibri" w:hAnsi="Times New Roman" w:cs="Times New Roman"/>
          <w:spacing w:val="4"/>
          <w:sz w:val="32"/>
          <w:szCs w:val="32"/>
        </w:rPr>
        <w:t>н</w:t>
      </w:r>
      <w:r w:rsidRPr="00F244BE">
        <w:rPr>
          <w:rFonts w:ascii="Times New Roman" w:eastAsia="Calibri" w:hAnsi="Times New Roman" w:cs="Times New Roman"/>
          <w:sz w:val="32"/>
          <w:szCs w:val="32"/>
        </w:rPr>
        <w:t>ие</w:t>
      </w:r>
      <w:r w:rsidRPr="00F244BE">
        <w:rPr>
          <w:rFonts w:ascii="Times New Roman" w:eastAsia="Calibri" w:hAnsi="Times New Roman" w:cs="Times New Roman"/>
          <w:w w:val="99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персонало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м</w:t>
      </w:r>
      <w:r w:rsidRPr="00F244BE">
        <w:rPr>
          <w:rFonts w:ascii="Times New Roman" w:eastAsia="Calibri" w:hAnsi="Times New Roman" w:cs="Times New Roman"/>
          <w:sz w:val="32"/>
          <w:szCs w:val="32"/>
        </w:rPr>
        <w:t xml:space="preserve">.  </w:t>
      </w:r>
    </w:p>
    <w:p w:rsidR="00F244BE" w:rsidRPr="00F244BE" w:rsidRDefault="00F244BE" w:rsidP="00F244B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44A30">
        <w:rPr>
          <w:rFonts w:ascii="Times New Roman" w:eastAsia="Calibri" w:hAnsi="Times New Roman" w:cs="Times New Roman"/>
          <w:sz w:val="32"/>
          <w:szCs w:val="32"/>
        </w:rPr>
        <w:t xml:space="preserve">Содержат перечень </w:t>
      </w:r>
      <w:r w:rsidR="00944A30" w:rsidRPr="00944A30">
        <w:rPr>
          <w:rFonts w:ascii="Times New Roman" w:eastAsia="Calibri" w:hAnsi="Times New Roman" w:cs="Times New Roman"/>
          <w:sz w:val="32"/>
          <w:szCs w:val="32"/>
        </w:rPr>
        <w:t>вопросов для самостоятельного изучения дисциплины, тем рефератов, заданий</w:t>
      </w:r>
      <w:r w:rsidR="00944A30">
        <w:rPr>
          <w:rFonts w:ascii="Times New Roman" w:eastAsia="Calibri" w:hAnsi="Times New Roman" w:cs="Times New Roman"/>
          <w:sz w:val="32"/>
          <w:szCs w:val="32"/>
        </w:rPr>
        <w:t>.</w:t>
      </w:r>
    </w:p>
    <w:p w:rsidR="00F244BE" w:rsidRPr="00F244BE" w:rsidRDefault="00F244BE" w:rsidP="00F244BE">
      <w:pPr>
        <w:spacing w:after="0" w:line="240" w:lineRule="auto"/>
        <w:ind w:right="113" w:firstLine="851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П</w:t>
      </w:r>
      <w:r w:rsidRPr="00F244BE">
        <w:rPr>
          <w:rFonts w:ascii="Times New Roman" w:eastAsia="Calibri" w:hAnsi="Times New Roman" w:cs="Times New Roman"/>
          <w:sz w:val="32"/>
          <w:szCs w:val="32"/>
        </w:rPr>
        <w:t>ре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F244BE">
        <w:rPr>
          <w:rFonts w:ascii="Times New Roman" w:eastAsia="Calibri" w:hAnsi="Times New Roman" w:cs="Times New Roman"/>
          <w:sz w:val="32"/>
          <w:szCs w:val="32"/>
        </w:rPr>
        <w:t>назн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а</w:t>
      </w:r>
      <w:r w:rsidRPr="00F244BE">
        <w:rPr>
          <w:rFonts w:ascii="Times New Roman" w:eastAsia="Calibri" w:hAnsi="Times New Roman" w:cs="Times New Roman"/>
          <w:spacing w:val="-1"/>
          <w:sz w:val="32"/>
          <w:szCs w:val="32"/>
        </w:rPr>
        <w:t>ч</w:t>
      </w:r>
      <w:r w:rsidRPr="00F244BE">
        <w:rPr>
          <w:rFonts w:ascii="Times New Roman" w:eastAsia="Calibri" w:hAnsi="Times New Roman" w:cs="Times New Roman"/>
          <w:sz w:val="32"/>
          <w:szCs w:val="32"/>
        </w:rPr>
        <w:t>ены</w:t>
      </w:r>
      <w:r w:rsidRPr="00F244BE">
        <w:rPr>
          <w:rFonts w:ascii="Times New Roman" w:eastAsia="Calibri" w:hAnsi="Times New Roman" w:cs="Times New Roman"/>
          <w:spacing w:val="57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F244BE">
        <w:rPr>
          <w:rFonts w:ascii="Times New Roman" w:eastAsia="Calibri" w:hAnsi="Times New Roman" w:cs="Times New Roman"/>
          <w:sz w:val="32"/>
          <w:szCs w:val="32"/>
        </w:rPr>
        <w:t>ля</w:t>
      </w:r>
      <w:r w:rsidRPr="00F244BE">
        <w:rPr>
          <w:rFonts w:ascii="Times New Roman" w:eastAsia="Calibri" w:hAnsi="Times New Roman" w:cs="Times New Roman"/>
          <w:spacing w:val="56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с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pacing w:val="-6"/>
          <w:sz w:val="32"/>
          <w:szCs w:val="32"/>
        </w:rPr>
        <w:t>у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F244BE">
        <w:rPr>
          <w:rFonts w:ascii="Times New Roman" w:eastAsia="Calibri" w:hAnsi="Times New Roman" w:cs="Times New Roman"/>
          <w:spacing w:val="10"/>
          <w:sz w:val="32"/>
          <w:szCs w:val="32"/>
        </w:rPr>
        <w:t>е</w:t>
      </w:r>
      <w:r w:rsidRPr="00F244BE">
        <w:rPr>
          <w:rFonts w:ascii="Times New Roman" w:eastAsia="Calibri" w:hAnsi="Times New Roman" w:cs="Times New Roman"/>
          <w:sz w:val="32"/>
          <w:szCs w:val="32"/>
        </w:rPr>
        <w:t>н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z w:val="32"/>
          <w:szCs w:val="32"/>
        </w:rPr>
        <w:t>ов</w:t>
      </w:r>
      <w:r w:rsidRPr="00F244BE">
        <w:rPr>
          <w:rFonts w:ascii="Times New Roman" w:eastAsia="Calibri" w:hAnsi="Times New Roman" w:cs="Times New Roman"/>
          <w:spacing w:val="52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напр</w:t>
      </w:r>
      <w:r w:rsidRPr="00F244BE">
        <w:rPr>
          <w:rFonts w:ascii="Times New Roman" w:eastAsia="Calibri" w:hAnsi="Times New Roman" w:cs="Times New Roman"/>
          <w:spacing w:val="5"/>
          <w:sz w:val="32"/>
          <w:szCs w:val="32"/>
        </w:rPr>
        <w:t>а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F244BE">
        <w:rPr>
          <w:rFonts w:ascii="Times New Roman" w:eastAsia="Calibri" w:hAnsi="Times New Roman" w:cs="Times New Roman"/>
          <w:sz w:val="32"/>
          <w:szCs w:val="32"/>
        </w:rPr>
        <w:t>л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е</w:t>
      </w:r>
      <w:r w:rsidRPr="00F244BE">
        <w:rPr>
          <w:rFonts w:ascii="Times New Roman" w:eastAsia="Calibri" w:hAnsi="Times New Roman" w:cs="Times New Roman"/>
          <w:sz w:val="32"/>
          <w:szCs w:val="32"/>
        </w:rPr>
        <w:t>ния</w:t>
      </w:r>
      <w:r w:rsidRPr="00F244BE">
        <w:rPr>
          <w:rFonts w:ascii="Times New Roman" w:eastAsia="Calibri" w:hAnsi="Times New Roman" w:cs="Times New Roman"/>
          <w:spacing w:val="55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по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F244BE">
        <w:rPr>
          <w:rFonts w:ascii="Times New Roman" w:eastAsia="Calibri" w:hAnsi="Times New Roman" w:cs="Times New Roman"/>
          <w:sz w:val="32"/>
          <w:szCs w:val="32"/>
        </w:rPr>
        <w:t>го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pacing w:val="4"/>
          <w:sz w:val="32"/>
          <w:szCs w:val="32"/>
        </w:rPr>
        <w:t>о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F244BE">
        <w:rPr>
          <w:rFonts w:ascii="Times New Roman" w:eastAsia="Calibri" w:hAnsi="Times New Roman" w:cs="Times New Roman"/>
          <w:spacing w:val="3"/>
          <w:sz w:val="32"/>
          <w:szCs w:val="32"/>
        </w:rPr>
        <w:t>к</w:t>
      </w:r>
      <w:r w:rsidRPr="00F244BE">
        <w:rPr>
          <w:rFonts w:ascii="Times New Roman" w:eastAsia="Calibri" w:hAnsi="Times New Roman" w:cs="Times New Roman"/>
          <w:sz w:val="32"/>
          <w:szCs w:val="32"/>
        </w:rPr>
        <w:t>и 38.04.03 Упр</w:t>
      </w:r>
      <w:r w:rsidRPr="00F244BE">
        <w:rPr>
          <w:rFonts w:ascii="Times New Roman" w:eastAsia="Calibri" w:hAnsi="Times New Roman" w:cs="Times New Roman"/>
          <w:spacing w:val="5"/>
          <w:sz w:val="32"/>
          <w:szCs w:val="32"/>
        </w:rPr>
        <w:t>а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F244BE">
        <w:rPr>
          <w:rFonts w:ascii="Times New Roman" w:eastAsia="Calibri" w:hAnsi="Times New Roman" w:cs="Times New Roman"/>
          <w:sz w:val="32"/>
          <w:szCs w:val="32"/>
        </w:rPr>
        <w:t>л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е</w:t>
      </w:r>
      <w:r w:rsidRPr="00F244BE">
        <w:rPr>
          <w:rFonts w:ascii="Times New Roman" w:eastAsia="Calibri" w:hAnsi="Times New Roman" w:cs="Times New Roman"/>
          <w:sz w:val="32"/>
          <w:szCs w:val="32"/>
        </w:rPr>
        <w:t>ние</w:t>
      </w:r>
      <w:r w:rsidRPr="00F244BE">
        <w:rPr>
          <w:rFonts w:ascii="Times New Roman" w:eastAsia="Calibri" w:hAnsi="Times New Roman" w:cs="Times New Roman"/>
          <w:spacing w:val="-9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персоналом.</w:t>
      </w:r>
    </w:p>
    <w:p w:rsidR="00F244BE" w:rsidRPr="00F244BE" w:rsidRDefault="00F244BE" w:rsidP="00F244BE">
      <w:pPr>
        <w:spacing w:before="7" w:after="0" w:line="240" w:lineRule="auto"/>
        <w:ind w:firstLine="851"/>
        <w:rPr>
          <w:rFonts w:ascii="Times New Roman" w:eastAsia="Calibri" w:hAnsi="Times New Roman" w:cs="Times New Roman"/>
          <w:sz w:val="32"/>
          <w:szCs w:val="32"/>
        </w:rPr>
      </w:pPr>
    </w:p>
    <w:p w:rsidR="00F244BE" w:rsidRPr="00F244BE" w:rsidRDefault="00F244BE" w:rsidP="00F244BE">
      <w:pPr>
        <w:spacing w:after="0" w:line="240" w:lineRule="auto"/>
        <w:ind w:right="122" w:firstLine="851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F244BE" w:rsidRPr="00F244BE" w:rsidRDefault="00F244BE" w:rsidP="00F244BE">
      <w:pPr>
        <w:spacing w:before="1" w:line="100" w:lineRule="exact"/>
        <w:rPr>
          <w:rFonts w:ascii="Times New Roman" w:eastAsia="Calibri" w:hAnsi="Times New Roman" w:cs="Times New Roman"/>
          <w:sz w:val="32"/>
          <w:szCs w:val="32"/>
        </w:rPr>
      </w:pPr>
    </w:p>
    <w:p w:rsidR="00F244BE" w:rsidRPr="00F244BE" w:rsidRDefault="00F244BE" w:rsidP="00F244BE">
      <w:pPr>
        <w:spacing w:before="7" w:after="0" w:line="240" w:lineRule="auto"/>
        <w:ind w:firstLine="851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pacing w:val="-3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z w:val="32"/>
          <w:szCs w:val="32"/>
        </w:rPr>
        <w:t>е</w:t>
      </w:r>
      <w:r w:rsidRPr="00F244BE">
        <w:rPr>
          <w:rFonts w:ascii="Times New Roman" w:eastAsia="Calibri" w:hAnsi="Times New Roman" w:cs="Times New Roman"/>
          <w:spacing w:val="-1"/>
          <w:sz w:val="32"/>
          <w:szCs w:val="32"/>
        </w:rPr>
        <w:t>к</w:t>
      </w:r>
      <w:r w:rsidRPr="00F244BE">
        <w:rPr>
          <w:rFonts w:ascii="Times New Roman" w:eastAsia="Calibri" w:hAnsi="Times New Roman" w:cs="Times New Roman"/>
          <w:sz w:val="32"/>
          <w:szCs w:val="32"/>
        </w:rPr>
        <w:t>ст</w:t>
      </w:r>
      <w:r w:rsidRPr="00F244BE">
        <w:rPr>
          <w:rFonts w:ascii="Times New Roman" w:eastAsia="Calibri" w:hAnsi="Times New Roman" w:cs="Times New Roman"/>
          <w:spacing w:val="-11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пе</w:t>
      </w:r>
      <w:r w:rsidRPr="00F244BE">
        <w:rPr>
          <w:rFonts w:ascii="Times New Roman" w:eastAsia="Calibri" w:hAnsi="Times New Roman" w:cs="Times New Roman"/>
          <w:spacing w:val="-1"/>
          <w:sz w:val="32"/>
          <w:szCs w:val="32"/>
        </w:rPr>
        <w:t>ч</w:t>
      </w:r>
      <w:r w:rsidRPr="00F244BE">
        <w:rPr>
          <w:rFonts w:ascii="Times New Roman" w:eastAsia="Calibri" w:hAnsi="Times New Roman" w:cs="Times New Roman"/>
          <w:spacing w:val="5"/>
          <w:sz w:val="32"/>
          <w:szCs w:val="32"/>
        </w:rPr>
        <w:t>а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z w:val="32"/>
          <w:szCs w:val="32"/>
        </w:rPr>
        <w:t>ае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z w:val="32"/>
          <w:szCs w:val="32"/>
        </w:rPr>
        <w:t>ся</w:t>
      </w:r>
      <w:r w:rsidRPr="00F244BE">
        <w:rPr>
          <w:rFonts w:ascii="Times New Roman" w:eastAsia="Calibri" w:hAnsi="Times New Roman" w:cs="Times New Roman"/>
          <w:spacing w:val="-9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в</w:t>
      </w:r>
      <w:r w:rsidRPr="00F244BE">
        <w:rPr>
          <w:rFonts w:ascii="Times New Roman" w:eastAsia="Calibri" w:hAnsi="Times New Roman" w:cs="Times New Roman"/>
          <w:spacing w:val="-11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а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вт</w:t>
      </w:r>
      <w:r w:rsidRPr="00F244BE">
        <w:rPr>
          <w:rFonts w:ascii="Times New Roman" w:eastAsia="Calibri" w:hAnsi="Times New Roman" w:cs="Times New Roman"/>
          <w:spacing w:val="4"/>
          <w:sz w:val="32"/>
          <w:szCs w:val="32"/>
        </w:rPr>
        <w:t>о</w:t>
      </w:r>
      <w:r w:rsidRPr="00F244BE">
        <w:rPr>
          <w:rFonts w:ascii="Times New Roman" w:eastAsia="Calibri" w:hAnsi="Times New Roman" w:cs="Times New Roman"/>
          <w:sz w:val="32"/>
          <w:szCs w:val="32"/>
        </w:rPr>
        <w:t>рс</w:t>
      </w:r>
      <w:r w:rsidRPr="00F244BE">
        <w:rPr>
          <w:rFonts w:ascii="Times New Roman" w:eastAsia="Calibri" w:hAnsi="Times New Roman" w:cs="Times New Roman"/>
          <w:spacing w:val="-1"/>
          <w:sz w:val="32"/>
          <w:szCs w:val="32"/>
        </w:rPr>
        <w:t>к</w:t>
      </w:r>
      <w:r w:rsidRPr="00F244BE">
        <w:rPr>
          <w:rFonts w:ascii="Times New Roman" w:eastAsia="Calibri" w:hAnsi="Times New Roman" w:cs="Times New Roman"/>
          <w:sz w:val="32"/>
          <w:szCs w:val="32"/>
        </w:rPr>
        <w:t>ой</w:t>
      </w:r>
      <w:r w:rsidRPr="00F244BE">
        <w:rPr>
          <w:rFonts w:ascii="Times New Roman" w:eastAsia="Calibri" w:hAnsi="Times New Roman" w:cs="Times New Roman"/>
          <w:spacing w:val="-10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ре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F244BE">
        <w:rPr>
          <w:rFonts w:ascii="Times New Roman" w:eastAsia="Calibri" w:hAnsi="Times New Roman" w:cs="Times New Roman"/>
          <w:sz w:val="32"/>
          <w:szCs w:val="32"/>
        </w:rPr>
        <w:t>а</w:t>
      </w:r>
      <w:r w:rsidRPr="00F244BE">
        <w:rPr>
          <w:rFonts w:ascii="Times New Roman" w:eastAsia="Calibri" w:hAnsi="Times New Roman" w:cs="Times New Roman"/>
          <w:spacing w:val="-1"/>
          <w:sz w:val="32"/>
          <w:szCs w:val="32"/>
        </w:rPr>
        <w:t>к</w:t>
      </w:r>
      <w:r w:rsidRPr="00F244BE">
        <w:rPr>
          <w:rFonts w:ascii="Times New Roman" w:eastAsia="Calibri" w:hAnsi="Times New Roman" w:cs="Times New Roman"/>
          <w:sz w:val="32"/>
          <w:szCs w:val="32"/>
        </w:rPr>
        <w:t>ции</w:t>
      </w:r>
    </w:p>
    <w:p w:rsidR="00F244BE" w:rsidRPr="00F244BE" w:rsidRDefault="00F244BE" w:rsidP="00F244BE">
      <w:pPr>
        <w:spacing w:before="7" w:after="0" w:line="240" w:lineRule="auto"/>
        <w:ind w:firstLine="851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F244BE" w:rsidRPr="00F244BE" w:rsidRDefault="00F244BE" w:rsidP="00F244BE">
      <w:pPr>
        <w:spacing w:before="1" w:line="100" w:lineRule="exact"/>
        <w:rPr>
          <w:rFonts w:ascii="Times New Roman" w:eastAsia="Calibri" w:hAnsi="Times New Roman" w:cs="Times New Roman"/>
          <w:sz w:val="32"/>
          <w:szCs w:val="32"/>
        </w:rPr>
      </w:pPr>
    </w:p>
    <w:p w:rsidR="00F244BE" w:rsidRPr="00F244BE" w:rsidRDefault="00F244BE" w:rsidP="00F244BE">
      <w:pPr>
        <w:spacing w:after="0" w:line="240" w:lineRule="auto"/>
        <w:ind w:right="1462" w:firstLine="993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pacing w:val="-6"/>
          <w:sz w:val="32"/>
          <w:szCs w:val="32"/>
        </w:rPr>
        <w:t>П</w:t>
      </w:r>
      <w:r w:rsidRPr="00F244BE">
        <w:rPr>
          <w:rFonts w:ascii="Times New Roman" w:eastAsia="Calibri" w:hAnsi="Times New Roman" w:cs="Times New Roman"/>
          <w:sz w:val="32"/>
          <w:szCs w:val="32"/>
        </w:rPr>
        <w:t>о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F244BE">
        <w:rPr>
          <w:rFonts w:ascii="Times New Roman" w:eastAsia="Calibri" w:hAnsi="Times New Roman" w:cs="Times New Roman"/>
          <w:sz w:val="32"/>
          <w:szCs w:val="32"/>
        </w:rPr>
        <w:t>писа</w:t>
      </w:r>
      <w:r w:rsidRPr="00F244BE">
        <w:rPr>
          <w:rFonts w:ascii="Times New Roman" w:eastAsia="Calibri" w:hAnsi="Times New Roman" w:cs="Times New Roman"/>
          <w:spacing w:val="4"/>
          <w:sz w:val="32"/>
          <w:szCs w:val="32"/>
        </w:rPr>
        <w:t>н</w:t>
      </w:r>
      <w:r w:rsidRPr="00F244BE">
        <w:rPr>
          <w:rFonts w:ascii="Times New Roman" w:eastAsia="Calibri" w:hAnsi="Times New Roman" w:cs="Times New Roman"/>
          <w:sz w:val="32"/>
          <w:szCs w:val="32"/>
        </w:rPr>
        <w:t>о</w:t>
      </w:r>
      <w:r w:rsidRPr="00F244BE">
        <w:rPr>
          <w:rFonts w:ascii="Times New Roman" w:eastAsia="Calibri" w:hAnsi="Times New Roman" w:cs="Times New Roman"/>
          <w:spacing w:val="-7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в</w:t>
      </w:r>
      <w:r w:rsidRPr="00F244BE">
        <w:rPr>
          <w:rFonts w:ascii="Times New Roman" w:eastAsia="Calibri" w:hAnsi="Times New Roman" w:cs="Times New Roman"/>
          <w:spacing w:val="-7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пе</w:t>
      </w:r>
      <w:r w:rsidRPr="00F244BE">
        <w:rPr>
          <w:rFonts w:ascii="Times New Roman" w:eastAsia="Calibri" w:hAnsi="Times New Roman" w:cs="Times New Roman"/>
          <w:spacing w:val="-1"/>
          <w:sz w:val="32"/>
          <w:szCs w:val="32"/>
        </w:rPr>
        <w:t>ч</w:t>
      </w:r>
      <w:r w:rsidRPr="00F244BE">
        <w:rPr>
          <w:rFonts w:ascii="Times New Roman" w:eastAsia="Calibri" w:hAnsi="Times New Roman" w:cs="Times New Roman"/>
          <w:sz w:val="32"/>
          <w:szCs w:val="32"/>
        </w:rPr>
        <w:t>а</w:t>
      </w:r>
      <w:r w:rsidRPr="00F244BE">
        <w:rPr>
          <w:rFonts w:ascii="Times New Roman" w:eastAsia="Calibri" w:hAnsi="Times New Roman" w:cs="Times New Roman"/>
          <w:spacing w:val="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z w:val="32"/>
          <w:szCs w:val="32"/>
        </w:rPr>
        <w:t>ь</w:t>
      </w:r>
      <w:r w:rsidRPr="00F244BE">
        <w:rPr>
          <w:rFonts w:ascii="Times New Roman" w:eastAsia="Calibri" w:hAnsi="Times New Roman" w:cs="Times New Roman"/>
          <w:spacing w:val="-5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 xml:space="preserve">        . </w:t>
      </w:r>
      <w:r w:rsidRPr="00F244BE">
        <w:rPr>
          <w:rFonts w:ascii="Times New Roman" w:eastAsia="Calibri" w:hAnsi="Times New Roman" w:cs="Times New Roman"/>
          <w:sz w:val="32"/>
          <w:szCs w:val="32"/>
        </w:rPr>
        <w:t>Фор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м</w:t>
      </w:r>
      <w:r w:rsidRPr="00F244BE">
        <w:rPr>
          <w:rFonts w:ascii="Times New Roman" w:eastAsia="Calibri" w:hAnsi="Times New Roman" w:cs="Times New Roman"/>
          <w:sz w:val="32"/>
          <w:szCs w:val="32"/>
        </w:rPr>
        <w:t>ат</w:t>
      </w:r>
      <w:r w:rsidRPr="00F244BE">
        <w:rPr>
          <w:rFonts w:ascii="Times New Roman" w:eastAsia="Calibri" w:hAnsi="Times New Roman" w:cs="Times New Roman"/>
          <w:spacing w:val="-7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60х84</w:t>
      </w:r>
      <w:r w:rsidRPr="00F244BE">
        <w:rPr>
          <w:rFonts w:ascii="Times New Roman" w:eastAsia="Calibri" w:hAnsi="Times New Roman" w:cs="Times New Roman"/>
          <w:spacing w:val="-7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/16.</w:t>
      </w:r>
    </w:p>
    <w:p w:rsidR="00F244BE" w:rsidRPr="00F244BE" w:rsidRDefault="00F244BE" w:rsidP="00F244BE">
      <w:pPr>
        <w:spacing w:after="0" w:line="240" w:lineRule="auto"/>
        <w:ind w:right="649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z w:val="32"/>
          <w:szCs w:val="32"/>
        </w:rPr>
        <w:t>Усл.</w:t>
      </w:r>
      <w:r w:rsidRPr="00F244BE">
        <w:rPr>
          <w:rFonts w:ascii="Times New Roman" w:eastAsia="Calibri" w:hAnsi="Times New Roman" w:cs="Times New Roman"/>
          <w:spacing w:val="-1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пе</w:t>
      </w:r>
      <w:r w:rsidRPr="00F244BE">
        <w:rPr>
          <w:rFonts w:ascii="Times New Roman" w:eastAsia="Calibri" w:hAnsi="Times New Roman" w:cs="Times New Roman"/>
          <w:spacing w:val="-1"/>
          <w:sz w:val="32"/>
          <w:szCs w:val="32"/>
        </w:rPr>
        <w:t>ч</w:t>
      </w:r>
      <w:r w:rsidRPr="00F244BE">
        <w:rPr>
          <w:rFonts w:ascii="Times New Roman" w:eastAsia="Calibri" w:hAnsi="Times New Roman" w:cs="Times New Roman"/>
          <w:sz w:val="32"/>
          <w:szCs w:val="32"/>
        </w:rPr>
        <w:t xml:space="preserve">. 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л</w:t>
      </w:r>
      <w:r w:rsidRPr="00F244BE">
        <w:rPr>
          <w:rFonts w:ascii="Times New Roman" w:eastAsia="Calibri" w:hAnsi="Times New Roman" w:cs="Times New Roman"/>
          <w:sz w:val="32"/>
          <w:szCs w:val="32"/>
        </w:rPr>
        <w:t>.      .</w:t>
      </w:r>
      <w:r w:rsidRPr="00F244BE">
        <w:rPr>
          <w:rFonts w:ascii="Times New Roman" w:eastAsia="Calibri" w:hAnsi="Times New Roman" w:cs="Times New Roman"/>
          <w:spacing w:val="-1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У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ч</w:t>
      </w:r>
      <w:r w:rsidRPr="00F244BE">
        <w:rPr>
          <w:rFonts w:ascii="Times New Roman" w:eastAsia="Calibri" w:hAnsi="Times New Roman" w:cs="Times New Roman"/>
          <w:spacing w:val="2"/>
          <w:sz w:val="32"/>
          <w:szCs w:val="32"/>
        </w:rPr>
        <w:t>.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-</w:t>
      </w:r>
      <w:r w:rsidRPr="00F244BE">
        <w:rPr>
          <w:rFonts w:ascii="Times New Roman" w:eastAsia="Calibri" w:hAnsi="Times New Roman" w:cs="Times New Roman"/>
          <w:sz w:val="32"/>
          <w:szCs w:val="32"/>
        </w:rPr>
        <w:t>из</w:t>
      </w:r>
      <w:r w:rsidRPr="00F244BE">
        <w:rPr>
          <w:rFonts w:ascii="Times New Roman" w:eastAsia="Calibri" w:hAnsi="Times New Roman" w:cs="Times New Roman"/>
          <w:spacing w:val="2"/>
          <w:sz w:val="32"/>
          <w:szCs w:val="32"/>
        </w:rPr>
        <w:t>д</w:t>
      </w:r>
      <w:r w:rsidRPr="00F244BE">
        <w:rPr>
          <w:rFonts w:ascii="Times New Roman" w:eastAsia="Calibri" w:hAnsi="Times New Roman" w:cs="Times New Roman"/>
          <w:sz w:val="32"/>
          <w:szCs w:val="32"/>
        </w:rPr>
        <w:t>.</w:t>
      </w:r>
      <w:r w:rsidRPr="00F244BE">
        <w:rPr>
          <w:rFonts w:ascii="Times New Roman" w:eastAsia="Calibri" w:hAnsi="Times New Roman" w:cs="Times New Roman"/>
          <w:spacing w:val="-1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pacing w:val="-6"/>
          <w:sz w:val="32"/>
          <w:szCs w:val="32"/>
        </w:rPr>
        <w:t>л</w:t>
      </w:r>
      <w:r w:rsidRPr="00F244BE">
        <w:rPr>
          <w:rFonts w:ascii="Times New Roman" w:eastAsia="Calibri" w:hAnsi="Times New Roman" w:cs="Times New Roman"/>
          <w:sz w:val="32"/>
          <w:szCs w:val="32"/>
        </w:rPr>
        <w:t xml:space="preserve">.     </w:t>
      </w:r>
      <w:r w:rsidRPr="00F244BE">
        <w:rPr>
          <w:rFonts w:ascii="Times New Roman" w:eastAsia="Calibri" w:hAnsi="Times New Roman" w:cs="Times New Roman"/>
          <w:spacing w:val="-7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.</w:t>
      </w:r>
      <w:r w:rsidRPr="00F244BE">
        <w:rPr>
          <w:rFonts w:ascii="Times New Roman" w:eastAsia="Calibri" w:hAnsi="Times New Roman" w:cs="Times New Roman"/>
          <w:spacing w:val="-5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pacing w:val="-3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z w:val="32"/>
          <w:szCs w:val="32"/>
        </w:rPr>
        <w:t>ираж</w:t>
      </w:r>
      <w:r w:rsidRPr="00F244BE">
        <w:rPr>
          <w:rFonts w:ascii="Times New Roman" w:eastAsia="Calibri" w:hAnsi="Times New Roman" w:cs="Times New Roman"/>
          <w:spacing w:val="-3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100</w:t>
      </w:r>
      <w:r w:rsidRPr="00F244BE">
        <w:rPr>
          <w:rFonts w:ascii="Times New Roman" w:eastAsia="Calibri" w:hAnsi="Times New Roman" w:cs="Times New Roman"/>
          <w:spacing w:val="-3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 xml:space="preserve">экз. </w:t>
      </w:r>
    </w:p>
    <w:p w:rsidR="00F244BE" w:rsidRPr="00F244BE" w:rsidRDefault="00F244BE" w:rsidP="00F244BE">
      <w:pPr>
        <w:spacing w:after="0" w:line="240" w:lineRule="auto"/>
        <w:ind w:right="649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z w:val="32"/>
          <w:szCs w:val="32"/>
        </w:rPr>
        <w:t>За</w:t>
      </w:r>
      <w:r w:rsidRPr="00F244BE">
        <w:rPr>
          <w:rFonts w:ascii="Times New Roman" w:eastAsia="Calibri" w:hAnsi="Times New Roman" w:cs="Times New Roman"/>
          <w:spacing w:val="-1"/>
          <w:sz w:val="32"/>
          <w:szCs w:val="32"/>
        </w:rPr>
        <w:t>к</w:t>
      </w:r>
      <w:r w:rsidRPr="00F244BE">
        <w:rPr>
          <w:rFonts w:ascii="Times New Roman" w:eastAsia="Calibri" w:hAnsi="Times New Roman" w:cs="Times New Roman"/>
          <w:sz w:val="32"/>
          <w:szCs w:val="32"/>
        </w:rPr>
        <w:t>аз</w:t>
      </w:r>
      <w:r w:rsidR="00E65321">
        <w:rPr>
          <w:rFonts w:ascii="Times New Roman" w:eastAsia="Calibri" w:hAnsi="Times New Roman" w:cs="Times New Roman"/>
          <w:sz w:val="32"/>
          <w:szCs w:val="32"/>
        </w:rPr>
        <w:t xml:space="preserve"> 2055</w:t>
      </w:r>
      <w:r w:rsidRPr="00F244BE">
        <w:rPr>
          <w:rFonts w:ascii="Times New Roman" w:eastAsia="Calibri" w:hAnsi="Times New Roman" w:cs="Times New Roman"/>
          <w:sz w:val="32"/>
          <w:szCs w:val="32"/>
        </w:rPr>
        <w:t>.</w:t>
      </w:r>
      <w:r w:rsidRPr="00F244BE">
        <w:rPr>
          <w:rFonts w:ascii="Times New Roman" w:eastAsia="Calibri" w:hAnsi="Times New Roman" w:cs="Times New Roman"/>
          <w:spacing w:val="-17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Б</w:t>
      </w:r>
      <w:r w:rsidRPr="00F244BE">
        <w:rPr>
          <w:rFonts w:ascii="Times New Roman" w:eastAsia="Calibri" w:hAnsi="Times New Roman" w:cs="Times New Roman"/>
          <w:sz w:val="32"/>
          <w:szCs w:val="32"/>
        </w:rPr>
        <w:t>еспл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а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z w:val="32"/>
          <w:szCs w:val="32"/>
        </w:rPr>
        <w:t>но.</w:t>
      </w:r>
    </w:p>
    <w:p w:rsidR="00F244BE" w:rsidRPr="00F244BE" w:rsidRDefault="00F244BE" w:rsidP="00F244BE">
      <w:pPr>
        <w:spacing w:after="0" w:line="240" w:lineRule="auto"/>
        <w:ind w:right="5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Ю</w:t>
      </w:r>
      <w:r w:rsidRPr="00F244BE">
        <w:rPr>
          <w:rFonts w:ascii="Times New Roman" w:eastAsia="Calibri" w:hAnsi="Times New Roman" w:cs="Times New Roman"/>
          <w:sz w:val="32"/>
          <w:szCs w:val="32"/>
        </w:rPr>
        <w:t>го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-</w:t>
      </w:r>
      <w:r w:rsidRPr="00F244BE">
        <w:rPr>
          <w:rFonts w:ascii="Times New Roman" w:eastAsia="Calibri" w:hAnsi="Times New Roman" w:cs="Times New Roman"/>
          <w:sz w:val="32"/>
          <w:szCs w:val="32"/>
        </w:rPr>
        <w:t>Запа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F244BE">
        <w:rPr>
          <w:rFonts w:ascii="Times New Roman" w:eastAsia="Calibri" w:hAnsi="Times New Roman" w:cs="Times New Roman"/>
          <w:sz w:val="32"/>
          <w:szCs w:val="32"/>
        </w:rPr>
        <w:t>ный</w:t>
      </w:r>
      <w:r w:rsidRPr="00F244BE">
        <w:rPr>
          <w:rFonts w:ascii="Times New Roman" w:eastAsia="Calibri" w:hAnsi="Times New Roman" w:cs="Times New Roman"/>
          <w:spacing w:val="-25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го</w:t>
      </w:r>
      <w:r w:rsidRPr="00F244BE">
        <w:rPr>
          <w:rFonts w:ascii="Times New Roman" w:eastAsia="Calibri" w:hAnsi="Times New Roman" w:cs="Times New Roman"/>
          <w:spacing w:val="5"/>
          <w:sz w:val="32"/>
          <w:szCs w:val="32"/>
        </w:rPr>
        <w:t>с</w:t>
      </w:r>
      <w:r w:rsidRPr="00F244BE">
        <w:rPr>
          <w:rFonts w:ascii="Times New Roman" w:eastAsia="Calibri" w:hAnsi="Times New Roman" w:cs="Times New Roman"/>
          <w:spacing w:val="-6"/>
          <w:sz w:val="32"/>
          <w:szCs w:val="32"/>
        </w:rPr>
        <w:t>у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д</w:t>
      </w:r>
      <w:r w:rsidRPr="00F244BE">
        <w:rPr>
          <w:rFonts w:ascii="Times New Roman" w:eastAsia="Calibri" w:hAnsi="Times New Roman" w:cs="Times New Roman"/>
          <w:sz w:val="32"/>
          <w:szCs w:val="32"/>
        </w:rPr>
        <w:t>арс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тв</w:t>
      </w:r>
      <w:r w:rsidRPr="00F244BE">
        <w:rPr>
          <w:rFonts w:ascii="Times New Roman" w:eastAsia="Calibri" w:hAnsi="Times New Roman" w:cs="Times New Roman"/>
          <w:sz w:val="32"/>
          <w:szCs w:val="32"/>
        </w:rPr>
        <w:t>е</w:t>
      </w:r>
      <w:r w:rsidRPr="00F244BE">
        <w:rPr>
          <w:rFonts w:ascii="Times New Roman" w:eastAsia="Calibri" w:hAnsi="Times New Roman" w:cs="Times New Roman"/>
          <w:spacing w:val="4"/>
          <w:sz w:val="32"/>
          <w:szCs w:val="32"/>
        </w:rPr>
        <w:t>н</w:t>
      </w:r>
      <w:r w:rsidRPr="00F244BE">
        <w:rPr>
          <w:rFonts w:ascii="Times New Roman" w:eastAsia="Calibri" w:hAnsi="Times New Roman" w:cs="Times New Roman"/>
          <w:sz w:val="32"/>
          <w:szCs w:val="32"/>
        </w:rPr>
        <w:t>ный</w:t>
      </w:r>
      <w:r w:rsidRPr="00F244BE">
        <w:rPr>
          <w:rFonts w:ascii="Times New Roman" w:eastAsia="Calibri" w:hAnsi="Times New Roman" w:cs="Times New Roman"/>
          <w:spacing w:val="-21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pacing w:val="-6"/>
          <w:sz w:val="32"/>
          <w:szCs w:val="32"/>
        </w:rPr>
        <w:t>у</w:t>
      </w:r>
      <w:r w:rsidRPr="00F244BE">
        <w:rPr>
          <w:rFonts w:ascii="Times New Roman" w:eastAsia="Calibri" w:hAnsi="Times New Roman" w:cs="Times New Roman"/>
          <w:sz w:val="32"/>
          <w:szCs w:val="32"/>
        </w:rPr>
        <w:t>н</w:t>
      </w:r>
      <w:r w:rsidRPr="00F244BE">
        <w:rPr>
          <w:rFonts w:ascii="Times New Roman" w:eastAsia="Calibri" w:hAnsi="Times New Roman" w:cs="Times New Roman"/>
          <w:spacing w:val="4"/>
          <w:sz w:val="32"/>
          <w:szCs w:val="32"/>
        </w:rPr>
        <w:t>и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в</w:t>
      </w:r>
      <w:r w:rsidRPr="00F244BE">
        <w:rPr>
          <w:rFonts w:ascii="Times New Roman" w:eastAsia="Calibri" w:hAnsi="Times New Roman" w:cs="Times New Roman"/>
          <w:sz w:val="32"/>
          <w:szCs w:val="32"/>
        </w:rPr>
        <w:t>е</w:t>
      </w:r>
      <w:r w:rsidRPr="00F244BE">
        <w:rPr>
          <w:rFonts w:ascii="Times New Roman" w:eastAsia="Calibri" w:hAnsi="Times New Roman" w:cs="Times New Roman"/>
          <w:spacing w:val="4"/>
          <w:sz w:val="32"/>
          <w:szCs w:val="32"/>
        </w:rPr>
        <w:t>р</w:t>
      </w:r>
      <w:r w:rsidRPr="00F244BE">
        <w:rPr>
          <w:rFonts w:ascii="Times New Roman" w:eastAsia="Calibri" w:hAnsi="Times New Roman" w:cs="Times New Roman"/>
          <w:sz w:val="32"/>
          <w:szCs w:val="32"/>
        </w:rPr>
        <w:t>си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z w:val="32"/>
          <w:szCs w:val="32"/>
        </w:rPr>
        <w:t>е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z w:val="32"/>
          <w:szCs w:val="32"/>
        </w:rPr>
        <w:t>.</w:t>
      </w:r>
    </w:p>
    <w:p w:rsidR="00F244BE" w:rsidRDefault="00F244BE" w:rsidP="00F244BE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4BE">
        <w:rPr>
          <w:rFonts w:ascii="Times New Roman" w:eastAsia="Calibri" w:hAnsi="Times New Roman" w:cs="Times New Roman"/>
          <w:sz w:val="32"/>
          <w:szCs w:val="32"/>
        </w:rPr>
        <w:t>305040,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г.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К</w:t>
      </w:r>
      <w:r w:rsidRPr="00F244BE">
        <w:rPr>
          <w:rFonts w:ascii="Times New Roman" w:eastAsia="Calibri" w:hAnsi="Times New Roman" w:cs="Times New Roman"/>
          <w:spacing w:val="-6"/>
          <w:sz w:val="32"/>
          <w:szCs w:val="32"/>
        </w:rPr>
        <w:t>у</w:t>
      </w:r>
      <w:r w:rsidRPr="00F244BE">
        <w:rPr>
          <w:rFonts w:ascii="Times New Roman" w:eastAsia="Calibri" w:hAnsi="Times New Roman" w:cs="Times New Roman"/>
          <w:sz w:val="32"/>
          <w:szCs w:val="32"/>
        </w:rPr>
        <w:t>рс</w:t>
      </w:r>
      <w:r w:rsidRPr="00F244BE">
        <w:rPr>
          <w:rFonts w:ascii="Times New Roman" w:eastAsia="Calibri" w:hAnsi="Times New Roman" w:cs="Times New Roman"/>
          <w:spacing w:val="-1"/>
          <w:sz w:val="32"/>
          <w:szCs w:val="32"/>
        </w:rPr>
        <w:t>к</w:t>
      </w:r>
      <w:r w:rsidRPr="00F244BE">
        <w:rPr>
          <w:rFonts w:ascii="Times New Roman" w:eastAsia="Calibri" w:hAnsi="Times New Roman" w:cs="Times New Roman"/>
          <w:sz w:val="32"/>
          <w:szCs w:val="32"/>
        </w:rPr>
        <w:t>,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pacing w:val="-6"/>
          <w:sz w:val="32"/>
          <w:szCs w:val="32"/>
        </w:rPr>
        <w:t>у</w:t>
      </w:r>
      <w:r w:rsidRPr="00F244BE">
        <w:rPr>
          <w:rFonts w:ascii="Times New Roman" w:eastAsia="Calibri" w:hAnsi="Times New Roman" w:cs="Times New Roman"/>
          <w:sz w:val="32"/>
          <w:szCs w:val="32"/>
        </w:rPr>
        <w:t>л.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50</w:t>
      </w:r>
      <w:r w:rsidRPr="00F244BE">
        <w:rPr>
          <w:rFonts w:ascii="Times New Roman" w:eastAsia="Calibri" w:hAnsi="Times New Roman" w:cs="Times New Roman"/>
          <w:spacing w:val="-4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л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е</w:t>
      </w:r>
      <w:r w:rsidRPr="00F244BE">
        <w:rPr>
          <w:rFonts w:ascii="Times New Roman" w:eastAsia="Calibri" w:hAnsi="Times New Roman" w:cs="Times New Roman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Ок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>т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яб</w:t>
      </w:r>
      <w:r w:rsidRPr="00F244BE">
        <w:rPr>
          <w:rFonts w:ascii="Times New Roman" w:eastAsia="Calibri" w:hAnsi="Times New Roman" w:cs="Times New Roman"/>
          <w:sz w:val="32"/>
          <w:szCs w:val="32"/>
        </w:rPr>
        <w:t>р</w:t>
      </w:r>
      <w:r w:rsidRPr="00F244BE">
        <w:rPr>
          <w:rFonts w:ascii="Times New Roman" w:eastAsia="Calibri" w:hAnsi="Times New Roman" w:cs="Times New Roman"/>
          <w:spacing w:val="1"/>
          <w:sz w:val="32"/>
          <w:szCs w:val="32"/>
        </w:rPr>
        <w:t>я</w:t>
      </w:r>
      <w:r w:rsidRPr="00F244BE">
        <w:rPr>
          <w:rFonts w:ascii="Times New Roman" w:eastAsia="Calibri" w:hAnsi="Times New Roman" w:cs="Times New Roman"/>
          <w:sz w:val="32"/>
          <w:szCs w:val="32"/>
        </w:rPr>
        <w:t>,</w:t>
      </w:r>
      <w:r w:rsidRPr="00F244BE">
        <w:rPr>
          <w:rFonts w:ascii="Times New Roman" w:eastAsia="Calibri" w:hAnsi="Times New Roman" w:cs="Times New Roman"/>
          <w:spacing w:val="-2"/>
          <w:sz w:val="32"/>
          <w:szCs w:val="32"/>
        </w:rPr>
        <w:t xml:space="preserve"> </w:t>
      </w:r>
      <w:r w:rsidRPr="00F244BE">
        <w:rPr>
          <w:rFonts w:ascii="Times New Roman" w:eastAsia="Calibri" w:hAnsi="Times New Roman" w:cs="Times New Roman"/>
          <w:sz w:val="32"/>
          <w:szCs w:val="32"/>
        </w:rPr>
        <w:t>94</w:t>
      </w:r>
    </w:p>
    <w:p w:rsidR="00F20DBC" w:rsidRDefault="00F20DBC" w:rsidP="00F244BE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F20DBC" w:rsidRDefault="00F20DBC" w:rsidP="00F244BE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04E38" w:rsidRDefault="00004E38" w:rsidP="00E0398F">
      <w:pPr>
        <w:rPr>
          <w:rFonts w:ascii="Times New Roman" w:eastAsia="Calibri" w:hAnsi="Times New Roman" w:cs="Times New Roman"/>
          <w:sz w:val="32"/>
          <w:szCs w:val="32"/>
        </w:rPr>
      </w:pPr>
    </w:p>
    <w:p w:rsidR="00F20DBC" w:rsidRPr="00F20DBC" w:rsidRDefault="00F20DBC" w:rsidP="00F20DB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20DBC">
        <w:rPr>
          <w:rFonts w:ascii="Times New Roman" w:eastAsia="Calibri" w:hAnsi="Times New Roman" w:cs="Times New Roman"/>
          <w:b/>
          <w:sz w:val="32"/>
          <w:szCs w:val="32"/>
        </w:rPr>
        <w:t>СОДЕРЖАНИЕ</w:t>
      </w:r>
    </w:p>
    <w:p w:rsidR="00F20DBC" w:rsidRDefault="00F20DBC" w:rsidP="00037D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037D5B" w:rsidRDefault="00F20DBC" w:rsidP="00037D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25225">
        <w:rPr>
          <w:rFonts w:ascii="Times New Roman" w:eastAsia="Calibri" w:hAnsi="Times New Roman" w:cs="Times New Roman"/>
          <w:sz w:val="32"/>
          <w:szCs w:val="32"/>
        </w:rPr>
        <w:t>О</w:t>
      </w:r>
      <w:r w:rsidR="00F25225" w:rsidRPr="00F25225">
        <w:rPr>
          <w:rFonts w:ascii="Times New Roman" w:eastAsia="Calibri" w:hAnsi="Times New Roman" w:cs="Times New Roman"/>
          <w:sz w:val="32"/>
          <w:szCs w:val="32"/>
        </w:rPr>
        <w:t xml:space="preserve">бщие указания по изучению дисциплины </w:t>
      </w:r>
      <w:r w:rsidR="00D51D3D" w:rsidRPr="00E0398F">
        <w:rPr>
          <w:rFonts w:ascii="Times New Roman" w:eastAsia="Calibri" w:hAnsi="Times New Roman" w:cs="Times New Roman"/>
          <w:sz w:val="32"/>
          <w:szCs w:val="32"/>
        </w:rPr>
        <w:t>«</w:t>
      </w:r>
      <w:r w:rsidR="00E0398F" w:rsidRPr="00E0398F">
        <w:rPr>
          <w:rFonts w:ascii="Times New Roman" w:hAnsi="Times New Roman" w:cs="Times New Roman"/>
          <w:sz w:val="32"/>
          <w:szCs w:val="32"/>
        </w:rPr>
        <w:t>Управление трудовыми ресурсами</w:t>
      </w:r>
      <w:r w:rsidR="00D51D3D" w:rsidRPr="00D51D3D">
        <w:rPr>
          <w:rFonts w:ascii="Times New Roman" w:hAnsi="Times New Roman" w:cs="Times New Roman"/>
          <w:sz w:val="32"/>
          <w:szCs w:val="32"/>
        </w:rPr>
        <w:t>»</w:t>
      </w:r>
      <w:r w:rsidR="00037D5B">
        <w:rPr>
          <w:rFonts w:ascii="Times New Roman" w:eastAsia="Calibri" w:hAnsi="Times New Roman" w:cs="Times New Roman"/>
          <w:sz w:val="32"/>
          <w:szCs w:val="32"/>
        </w:rPr>
        <w:tab/>
      </w:r>
      <w:r w:rsidR="00037D5B">
        <w:rPr>
          <w:rFonts w:ascii="Times New Roman" w:eastAsia="Calibri" w:hAnsi="Times New Roman" w:cs="Times New Roman"/>
          <w:sz w:val="32"/>
          <w:szCs w:val="32"/>
        </w:rPr>
        <w:tab/>
      </w:r>
      <w:r w:rsidR="00037D5B">
        <w:rPr>
          <w:rFonts w:ascii="Times New Roman" w:eastAsia="Calibri" w:hAnsi="Times New Roman" w:cs="Times New Roman"/>
          <w:sz w:val="32"/>
          <w:szCs w:val="32"/>
        </w:rPr>
        <w:tab/>
      </w:r>
      <w:r w:rsidR="005F5296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E0398F">
        <w:rPr>
          <w:rFonts w:ascii="Times New Roman" w:eastAsia="Calibri" w:hAnsi="Times New Roman" w:cs="Times New Roman"/>
          <w:sz w:val="32"/>
          <w:szCs w:val="32"/>
        </w:rPr>
        <w:tab/>
      </w:r>
      <w:r w:rsidR="00E0398F">
        <w:rPr>
          <w:rFonts w:ascii="Times New Roman" w:eastAsia="Calibri" w:hAnsi="Times New Roman" w:cs="Times New Roman"/>
          <w:sz w:val="32"/>
          <w:szCs w:val="32"/>
        </w:rPr>
        <w:tab/>
      </w:r>
      <w:r w:rsidR="00E0398F">
        <w:rPr>
          <w:rFonts w:ascii="Times New Roman" w:eastAsia="Calibri" w:hAnsi="Times New Roman" w:cs="Times New Roman"/>
          <w:sz w:val="32"/>
          <w:szCs w:val="32"/>
        </w:rPr>
        <w:tab/>
      </w:r>
      <w:r w:rsidR="00E0398F">
        <w:rPr>
          <w:rFonts w:ascii="Times New Roman" w:eastAsia="Calibri" w:hAnsi="Times New Roman" w:cs="Times New Roman"/>
          <w:sz w:val="32"/>
          <w:szCs w:val="32"/>
        </w:rPr>
        <w:tab/>
      </w:r>
      <w:r w:rsidR="00E0398F">
        <w:rPr>
          <w:rFonts w:ascii="Times New Roman" w:eastAsia="Calibri" w:hAnsi="Times New Roman" w:cs="Times New Roman"/>
          <w:sz w:val="32"/>
          <w:szCs w:val="32"/>
        </w:rPr>
        <w:tab/>
      </w:r>
      <w:r w:rsidR="005F5296">
        <w:rPr>
          <w:rFonts w:ascii="Times New Roman" w:eastAsia="Calibri" w:hAnsi="Times New Roman" w:cs="Times New Roman"/>
          <w:sz w:val="32"/>
          <w:szCs w:val="32"/>
        </w:rPr>
        <w:t xml:space="preserve">       </w:t>
      </w:r>
      <w:r w:rsidR="00E0398F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037D5B">
        <w:rPr>
          <w:rFonts w:ascii="Times New Roman" w:eastAsia="Calibri" w:hAnsi="Times New Roman" w:cs="Times New Roman"/>
          <w:sz w:val="32"/>
          <w:szCs w:val="32"/>
        </w:rPr>
        <w:t>4</w:t>
      </w:r>
    </w:p>
    <w:p w:rsidR="005F5296" w:rsidRPr="00004E38" w:rsidRDefault="00037D5B" w:rsidP="00004E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4E38">
        <w:rPr>
          <w:rFonts w:ascii="Times New Roman" w:eastAsia="Calibri" w:hAnsi="Times New Roman" w:cs="Times New Roman"/>
          <w:sz w:val="32"/>
          <w:szCs w:val="32"/>
        </w:rPr>
        <w:t xml:space="preserve">Тема 1: </w:t>
      </w:r>
      <w:r w:rsidR="00CE1356" w:rsidRPr="00CE13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Трудовые ресурсы и трудовой потенциал</w:t>
      </w:r>
      <w:r w:rsidR="00CE1356" w:rsidRPr="006948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CE1356" w:rsidRPr="00CE135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общества</w:t>
      </w:r>
      <w:r w:rsidR="00CE1356" w:rsidRPr="00004E38">
        <w:rPr>
          <w:rFonts w:ascii="Times New Roman" w:hAnsi="Times New Roman" w:cs="Times New Roman"/>
          <w:sz w:val="32"/>
          <w:szCs w:val="32"/>
        </w:rPr>
        <w:t xml:space="preserve"> </w:t>
      </w:r>
      <w:r w:rsidR="00CE1356">
        <w:rPr>
          <w:rFonts w:ascii="Times New Roman" w:hAnsi="Times New Roman" w:cs="Times New Roman"/>
          <w:sz w:val="32"/>
          <w:szCs w:val="32"/>
        </w:rPr>
        <w:t xml:space="preserve"> 10</w:t>
      </w:r>
    </w:p>
    <w:p w:rsidR="005F5296" w:rsidRPr="00004E38" w:rsidRDefault="005F5296" w:rsidP="005F5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04E38">
        <w:rPr>
          <w:rFonts w:ascii="Times New Roman" w:eastAsia="Calibri" w:hAnsi="Times New Roman" w:cs="Times New Roman"/>
          <w:sz w:val="32"/>
          <w:szCs w:val="32"/>
        </w:rPr>
        <w:t xml:space="preserve">Тема 2: </w:t>
      </w:r>
      <w:r w:rsidR="000E7239" w:rsidRP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Воспроизводство трудовых ресурсов</w:t>
      </w:r>
      <w:r w:rsidR="000E7239">
        <w:rPr>
          <w:rFonts w:ascii="Times New Roman" w:hAnsi="Times New Roman" w:cs="Times New Roman"/>
          <w:sz w:val="32"/>
          <w:szCs w:val="32"/>
        </w:rPr>
        <w:tab/>
      </w:r>
      <w:r w:rsidR="000E7239">
        <w:rPr>
          <w:rFonts w:ascii="Times New Roman" w:hAnsi="Times New Roman" w:cs="Times New Roman"/>
          <w:sz w:val="32"/>
          <w:szCs w:val="32"/>
        </w:rPr>
        <w:tab/>
      </w:r>
      <w:r w:rsidR="000E7239">
        <w:rPr>
          <w:rFonts w:ascii="Times New Roman" w:hAnsi="Times New Roman" w:cs="Times New Roman"/>
          <w:sz w:val="32"/>
          <w:szCs w:val="32"/>
        </w:rPr>
        <w:tab/>
      </w:r>
      <w:r w:rsidR="00004E38">
        <w:rPr>
          <w:rFonts w:ascii="Times New Roman" w:hAnsi="Times New Roman" w:cs="Times New Roman"/>
          <w:sz w:val="32"/>
          <w:szCs w:val="32"/>
        </w:rPr>
        <w:t xml:space="preserve">      </w:t>
      </w:r>
      <w:r w:rsidR="0011244B">
        <w:rPr>
          <w:rFonts w:ascii="Times New Roman" w:hAnsi="Times New Roman" w:cs="Times New Roman"/>
          <w:sz w:val="32"/>
          <w:szCs w:val="32"/>
        </w:rPr>
        <w:t>11</w:t>
      </w:r>
    </w:p>
    <w:p w:rsidR="000F5F73" w:rsidRPr="00EA142D" w:rsidRDefault="000F5F73" w:rsidP="000F5F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04E38">
        <w:rPr>
          <w:rFonts w:ascii="Times New Roman" w:eastAsia="Calibri" w:hAnsi="Times New Roman" w:cs="Times New Roman"/>
          <w:sz w:val="32"/>
          <w:szCs w:val="32"/>
        </w:rPr>
        <w:t xml:space="preserve">Тема 3: </w:t>
      </w:r>
      <w:r w:rsidR="004962C4" w:rsidRPr="00EA142D">
        <w:rPr>
          <w:rFonts w:ascii="Times New Roman" w:hAnsi="Times New Roman" w:cs="Times New Roman"/>
          <w:bCs/>
          <w:sz w:val="32"/>
          <w:szCs w:val="32"/>
        </w:rPr>
        <w:t>Трудовые ресурсы на рынке труда</w:t>
      </w:r>
      <w:r w:rsidR="00004E38" w:rsidRPr="00EA142D">
        <w:rPr>
          <w:rFonts w:ascii="Times New Roman" w:hAnsi="Times New Roman" w:cs="Times New Roman"/>
          <w:sz w:val="32"/>
          <w:szCs w:val="32"/>
        </w:rPr>
        <w:tab/>
      </w:r>
      <w:r w:rsidR="00004E38" w:rsidRPr="00EA142D">
        <w:rPr>
          <w:rFonts w:ascii="Times New Roman" w:hAnsi="Times New Roman" w:cs="Times New Roman"/>
          <w:sz w:val="32"/>
          <w:szCs w:val="32"/>
        </w:rPr>
        <w:tab/>
        <w:t xml:space="preserve">      </w:t>
      </w:r>
      <w:r w:rsidR="004962C4" w:rsidRPr="00EA142D">
        <w:rPr>
          <w:rFonts w:ascii="Times New Roman" w:hAnsi="Times New Roman" w:cs="Times New Roman"/>
          <w:sz w:val="32"/>
          <w:szCs w:val="32"/>
        </w:rPr>
        <w:t xml:space="preserve">         </w:t>
      </w:r>
      <w:r w:rsidRPr="00EA142D">
        <w:rPr>
          <w:rFonts w:ascii="Times New Roman" w:hAnsi="Times New Roman" w:cs="Times New Roman"/>
          <w:sz w:val="32"/>
          <w:szCs w:val="32"/>
        </w:rPr>
        <w:t>1</w:t>
      </w:r>
      <w:r w:rsidR="004962C4" w:rsidRPr="00EA142D">
        <w:rPr>
          <w:rFonts w:ascii="Times New Roman" w:hAnsi="Times New Roman" w:cs="Times New Roman"/>
          <w:sz w:val="32"/>
          <w:szCs w:val="32"/>
        </w:rPr>
        <w:t>3</w:t>
      </w:r>
    </w:p>
    <w:p w:rsidR="007F3096" w:rsidRPr="00EA142D" w:rsidRDefault="007F3096" w:rsidP="00C45103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  <w:r w:rsidRPr="00EA142D">
        <w:rPr>
          <w:rFonts w:ascii="Times New Roman" w:eastAsia="Calibri" w:hAnsi="Times New Roman" w:cs="Times New Roman"/>
          <w:sz w:val="32"/>
          <w:szCs w:val="32"/>
        </w:rPr>
        <w:t xml:space="preserve">Тема 4: </w:t>
      </w:r>
      <w:r w:rsidR="004962C4" w:rsidRPr="00EA142D">
        <w:rPr>
          <w:rFonts w:ascii="Times New Roman" w:hAnsi="Times New Roman" w:cs="Times New Roman"/>
          <w:sz w:val="32"/>
          <w:szCs w:val="32"/>
        </w:rPr>
        <w:t xml:space="preserve">Занятость населения                                                    </w:t>
      </w:r>
      <w:r w:rsidR="00EA142D">
        <w:rPr>
          <w:rFonts w:ascii="Times New Roman" w:hAnsi="Times New Roman" w:cs="Times New Roman"/>
          <w:sz w:val="32"/>
          <w:szCs w:val="32"/>
        </w:rPr>
        <w:t xml:space="preserve">   </w:t>
      </w:r>
      <w:r w:rsidRPr="00EA142D">
        <w:rPr>
          <w:rFonts w:ascii="Times New Roman" w:hAnsi="Times New Roman" w:cs="Times New Roman"/>
          <w:sz w:val="32"/>
          <w:szCs w:val="32"/>
        </w:rPr>
        <w:t>1</w:t>
      </w:r>
      <w:r w:rsidR="004962C4" w:rsidRPr="00EA142D">
        <w:rPr>
          <w:rFonts w:ascii="Times New Roman" w:hAnsi="Times New Roman" w:cs="Times New Roman"/>
          <w:sz w:val="32"/>
          <w:szCs w:val="32"/>
        </w:rPr>
        <w:t>5</w:t>
      </w:r>
    </w:p>
    <w:p w:rsidR="00C45103" w:rsidRPr="00004E38" w:rsidRDefault="00C45103" w:rsidP="00C45103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EA142D">
        <w:rPr>
          <w:rFonts w:ascii="Times New Roman" w:eastAsia="Calibri" w:hAnsi="Times New Roman" w:cs="Times New Roman"/>
          <w:sz w:val="32"/>
          <w:szCs w:val="32"/>
        </w:rPr>
        <w:t xml:space="preserve">Тема 5: </w:t>
      </w:r>
      <w:r w:rsidR="004962C4" w:rsidRPr="00EA142D">
        <w:rPr>
          <w:rFonts w:ascii="Times New Roman" w:hAnsi="Times New Roman" w:cs="Times New Roman"/>
          <w:sz w:val="32"/>
          <w:szCs w:val="32"/>
        </w:rPr>
        <w:t xml:space="preserve">Безработица                                                                   </w:t>
      </w:r>
      <w:r w:rsidR="00EA142D">
        <w:rPr>
          <w:rFonts w:ascii="Times New Roman" w:hAnsi="Times New Roman" w:cs="Times New Roman"/>
          <w:sz w:val="32"/>
          <w:szCs w:val="32"/>
        </w:rPr>
        <w:t xml:space="preserve">  </w:t>
      </w:r>
      <w:r w:rsidRPr="00004E38">
        <w:rPr>
          <w:rFonts w:ascii="Times New Roman" w:hAnsi="Times New Roman" w:cs="Times New Roman"/>
          <w:sz w:val="32"/>
          <w:szCs w:val="32"/>
        </w:rPr>
        <w:t>1</w:t>
      </w:r>
      <w:r w:rsidR="004962C4">
        <w:rPr>
          <w:rFonts w:ascii="Times New Roman" w:hAnsi="Times New Roman" w:cs="Times New Roman"/>
          <w:sz w:val="32"/>
          <w:szCs w:val="32"/>
        </w:rPr>
        <w:t>6</w:t>
      </w:r>
    </w:p>
    <w:p w:rsidR="0051223B" w:rsidRPr="00004E38" w:rsidRDefault="0051223B" w:rsidP="00EA142D">
      <w:pPr>
        <w:spacing w:after="0" w:line="240" w:lineRule="auto"/>
        <w:ind w:left="709" w:hanging="1"/>
        <w:rPr>
          <w:rFonts w:ascii="Times New Roman" w:hAnsi="Times New Roman" w:cs="Times New Roman"/>
          <w:sz w:val="32"/>
          <w:szCs w:val="32"/>
        </w:rPr>
      </w:pPr>
      <w:r w:rsidRPr="00004E38">
        <w:rPr>
          <w:rFonts w:ascii="Times New Roman" w:eastAsia="Calibri" w:hAnsi="Times New Roman" w:cs="Times New Roman"/>
          <w:sz w:val="32"/>
          <w:szCs w:val="32"/>
        </w:rPr>
        <w:t xml:space="preserve">Тема 6: </w:t>
      </w:r>
      <w:r w:rsidR="00EA142D" w:rsidRPr="00EA142D">
        <w:rPr>
          <w:rFonts w:ascii="Times New Roman" w:hAnsi="Times New Roman" w:cs="Times New Roman"/>
          <w:bCs/>
          <w:sz w:val="32"/>
          <w:szCs w:val="32"/>
        </w:rPr>
        <w:t>Государственная политика, проводимая в сфере управления трудовыми ресурсами</w:t>
      </w:r>
      <w:r w:rsidR="00004E38" w:rsidRPr="00EA142D">
        <w:rPr>
          <w:rFonts w:ascii="Times New Roman" w:hAnsi="Times New Roman" w:cs="Times New Roman"/>
          <w:sz w:val="32"/>
          <w:szCs w:val="32"/>
        </w:rPr>
        <w:t xml:space="preserve">    </w:t>
      </w:r>
      <w:r w:rsidR="00EA142D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004E38" w:rsidRPr="00EA142D">
        <w:rPr>
          <w:rFonts w:ascii="Times New Roman" w:hAnsi="Times New Roman" w:cs="Times New Roman"/>
          <w:sz w:val="32"/>
          <w:szCs w:val="32"/>
        </w:rPr>
        <w:t xml:space="preserve">     </w:t>
      </w:r>
      <w:r w:rsidR="00BF3F02" w:rsidRPr="00EA142D">
        <w:rPr>
          <w:rFonts w:ascii="Times New Roman" w:hAnsi="Times New Roman" w:cs="Times New Roman"/>
          <w:sz w:val="32"/>
          <w:szCs w:val="32"/>
        </w:rPr>
        <w:t xml:space="preserve">     </w:t>
      </w:r>
      <w:r w:rsidR="00EA142D">
        <w:rPr>
          <w:rFonts w:ascii="Times New Roman" w:hAnsi="Times New Roman" w:cs="Times New Roman"/>
          <w:sz w:val="32"/>
          <w:szCs w:val="32"/>
        </w:rPr>
        <w:t>17</w:t>
      </w:r>
    </w:p>
    <w:p w:rsidR="00982A67" w:rsidRPr="00004E38" w:rsidRDefault="00266366" w:rsidP="00982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04E38">
        <w:rPr>
          <w:rFonts w:ascii="Times New Roman" w:eastAsia="Calibri" w:hAnsi="Times New Roman" w:cs="Times New Roman"/>
          <w:sz w:val="32"/>
          <w:szCs w:val="32"/>
        </w:rPr>
        <w:t xml:space="preserve">Тема </w:t>
      </w:r>
      <w:r w:rsidR="00982A67" w:rsidRPr="00004E38">
        <w:rPr>
          <w:rFonts w:ascii="Times New Roman" w:eastAsia="Calibri" w:hAnsi="Times New Roman" w:cs="Times New Roman"/>
          <w:sz w:val="32"/>
          <w:szCs w:val="32"/>
        </w:rPr>
        <w:t xml:space="preserve">7: </w:t>
      </w:r>
      <w:r w:rsidR="00B36FA5" w:rsidRPr="00B36FA5">
        <w:rPr>
          <w:rFonts w:ascii="Times New Roman" w:eastAsia="Times New Roman" w:hAnsi="Times New Roman" w:cs="Times New Roman"/>
          <w:sz w:val="32"/>
          <w:szCs w:val="32"/>
          <w:lang w:eastAsia="ru-RU"/>
        </w:rPr>
        <w:t>Миграция</w:t>
      </w:r>
      <w:r w:rsidR="00004E38" w:rsidRPr="00B36FA5">
        <w:rPr>
          <w:rFonts w:ascii="Times New Roman" w:hAnsi="Times New Roman" w:cs="Times New Roman"/>
          <w:sz w:val="32"/>
          <w:szCs w:val="32"/>
        </w:rPr>
        <w:t xml:space="preserve"> </w:t>
      </w:r>
      <w:r w:rsidR="00BF3F02"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B36FA5">
        <w:rPr>
          <w:rFonts w:ascii="Times New Roman" w:hAnsi="Times New Roman" w:cs="Times New Roman"/>
          <w:sz w:val="32"/>
          <w:szCs w:val="32"/>
        </w:rPr>
        <w:t xml:space="preserve">                             19</w:t>
      </w:r>
    </w:p>
    <w:p w:rsidR="00D95294" w:rsidRPr="00004E38" w:rsidRDefault="00D95294" w:rsidP="00B36FA5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004E38">
        <w:rPr>
          <w:rFonts w:ascii="Times New Roman" w:eastAsia="Calibri" w:hAnsi="Times New Roman" w:cs="Times New Roman"/>
          <w:sz w:val="32"/>
          <w:szCs w:val="32"/>
        </w:rPr>
        <w:t xml:space="preserve">Тема 8: </w:t>
      </w:r>
      <w:r w:rsidR="00B36FA5" w:rsidRPr="00B36FA5">
        <w:rPr>
          <w:rFonts w:ascii="Times New Roman" w:hAnsi="Times New Roman" w:cs="Times New Roman"/>
          <w:bCs/>
          <w:sz w:val="32"/>
          <w:szCs w:val="32"/>
        </w:rPr>
        <w:t>Управление трудовыми ресурсами в системе социально-трудовых отношений</w:t>
      </w:r>
      <w:r w:rsidRPr="00B36FA5">
        <w:rPr>
          <w:rFonts w:ascii="Times New Roman" w:hAnsi="Times New Roman" w:cs="Times New Roman"/>
          <w:sz w:val="32"/>
          <w:szCs w:val="32"/>
        </w:rPr>
        <w:t xml:space="preserve">    </w:t>
      </w:r>
      <w:r w:rsidR="00BF3F02" w:rsidRPr="00B36FA5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B36FA5"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BF3F02">
        <w:rPr>
          <w:rFonts w:ascii="Times New Roman" w:hAnsi="Times New Roman" w:cs="Times New Roman"/>
          <w:sz w:val="32"/>
          <w:szCs w:val="32"/>
        </w:rPr>
        <w:t>2</w:t>
      </w:r>
      <w:r w:rsidR="00B36FA5">
        <w:rPr>
          <w:rFonts w:ascii="Times New Roman" w:hAnsi="Times New Roman" w:cs="Times New Roman"/>
          <w:sz w:val="32"/>
          <w:szCs w:val="32"/>
        </w:rPr>
        <w:t>0</w:t>
      </w:r>
    </w:p>
    <w:p w:rsidR="004D5912" w:rsidRDefault="004D5912" w:rsidP="004D591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D5912">
        <w:rPr>
          <w:rFonts w:ascii="Times New Roman" w:eastAsia="Calibri" w:hAnsi="Times New Roman" w:cs="Times New Roman"/>
          <w:sz w:val="32"/>
          <w:szCs w:val="32"/>
        </w:rPr>
        <w:t>Задания для самостоятельной работы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       </w:t>
      </w:r>
      <w:r w:rsidR="0080593C">
        <w:rPr>
          <w:rFonts w:ascii="Times New Roman" w:eastAsia="Calibri" w:hAnsi="Times New Roman" w:cs="Times New Roman"/>
          <w:sz w:val="32"/>
          <w:szCs w:val="32"/>
        </w:rPr>
        <w:t xml:space="preserve">                              2</w:t>
      </w:r>
      <w:r w:rsidR="00B36FA5">
        <w:rPr>
          <w:rFonts w:ascii="Times New Roman" w:eastAsia="Calibri" w:hAnsi="Times New Roman" w:cs="Times New Roman"/>
          <w:sz w:val="32"/>
          <w:szCs w:val="32"/>
        </w:rPr>
        <w:t>3</w:t>
      </w:r>
    </w:p>
    <w:p w:rsidR="004D5912" w:rsidRDefault="004D5912" w:rsidP="004D591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D5912">
        <w:rPr>
          <w:rFonts w:ascii="Times New Roman" w:eastAsia="Calibri" w:hAnsi="Times New Roman" w:cs="Times New Roman"/>
          <w:sz w:val="32"/>
          <w:szCs w:val="32"/>
        </w:rPr>
        <w:t xml:space="preserve">Перечень тем рефератов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 </w:t>
      </w:r>
      <w:r w:rsidR="00977D60">
        <w:rPr>
          <w:rFonts w:ascii="Times New Roman" w:eastAsia="Calibri" w:hAnsi="Times New Roman" w:cs="Times New Roman"/>
          <w:sz w:val="32"/>
          <w:szCs w:val="32"/>
        </w:rPr>
        <w:t>26</w:t>
      </w:r>
    </w:p>
    <w:p w:rsidR="00DB2E6C" w:rsidRPr="00DB2E6C" w:rsidRDefault="00DB2E6C" w:rsidP="00DB2E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DB2E6C">
        <w:rPr>
          <w:rFonts w:ascii="Times New Roman" w:eastAsia="Calibri" w:hAnsi="Times New Roman" w:cs="Times New Roman"/>
          <w:color w:val="000000"/>
          <w:sz w:val="32"/>
          <w:szCs w:val="32"/>
        </w:rPr>
        <w:t>Перечень вопросов для самостоятельного изучения дисциплины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ab/>
        <w:t xml:space="preserve">      </w:t>
      </w:r>
      <w:r w:rsidR="00977D60">
        <w:rPr>
          <w:rFonts w:ascii="Times New Roman" w:eastAsia="Calibri" w:hAnsi="Times New Roman" w:cs="Times New Roman"/>
          <w:color w:val="000000"/>
          <w:sz w:val="32"/>
          <w:szCs w:val="32"/>
        </w:rPr>
        <w:t>29</w:t>
      </w:r>
    </w:p>
    <w:p w:rsidR="0045505F" w:rsidRDefault="0045505F" w:rsidP="004550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2"/>
          <w:szCs w:val="32"/>
        </w:rPr>
      </w:pPr>
      <w:r w:rsidRPr="0045505F">
        <w:rPr>
          <w:rFonts w:ascii="Times New Roman" w:eastAsia="Calibri" w:hAnsi="Times New Roman" w:cs="Times New Roman"/>
          <w:iCs/>
          <w:sz w:val="32"/>
          <w:szCs w:val="32"/>
        </w:rPr>
        <w:t xml:space="preserve">Задания в тестовой форме </w:t>
      </w:r>
      <w:r>
        <w:rPr>
          <w:rFonts w:ascii="Times New Roman" w:eastAsia="Calibri" w:hAnsi="Times New Roman" w:cs="Times New Roman"/>
          <w:iCs/>
          <w:sz w:val="32"/>
          <w:szCs w:val="32"/>
        </w:rPr>
        <w:t xml:space="preserve">                                                          </w:t>
      </w:r>
      <w:r w:rsidR="006C0647">
        <w:rPr>
          <w:rFonts w:ascii="Times New Roman" w:eastAsia="Calibri" w:hAnsi="Times New Roman" w:cs="Times New Roman"/>
          <w:iCs/>
          <w:sz w:val="32"/>
          <w:szCs w:val="32"/>
        </w:rPr>
        <w:t>3</w:t>
      </w:r>
      <w:r w:rsidR="00977D60">
        <w:rPr>
          <w:rFonts w:ascii="Times New Roman" w:eastAsia="Calibri" w:hAnsi="Times New Roman" w:cs="Times New Roman"/>
          <w:iCs/>
          <w:sz w:val="32"/>
          <w:szCs w:val="32"/>
        </w:rPr>
        <w:t>2</w:t>
      </w:r>
    </w:p>
    <w:p w:rsidR="002E1E7B" w:rsidRPr="002E1E7B" w:rsidRDefault="002E1E7B" w:rsidP="002E1E7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E1E7B">
        <w:rPr>
          <w:rFonts w:ascii="Times New Roman" w:eastAsia="Calibri" w:hAnsi="Times New Roman" w:cs="Times New Roman"/>
          <w:sz w:val="32"/>
          <w:szCs w:val="32"/>
        </w:rPr>
        <w:t xml:space="preserve">Учебно-методическое и информационное обеспечение дисциплины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                              </w:t>
      </w:r>
      <w:r w:rsidR="00977D60">
        <w:rPr>
          <w:rFonts w:ascii="Times New Roman" w:eastAsia="Calibri" w:hAnsi="Times New Roman" w:cs="Times New Roman"/>
          <w:sz w:val="32"/>
          <w:szCs w:val="32"/>
        </w:rPr>
        <w:t>54</w:t>
      </w:r>
    </w:p>
    <w:p w:rsidR="002E1E7B" w:rsidRDefault="002E1E7B" w:rsidP="004550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2"/>
          <w:szCs w:val="32"/>
        </w:rPr>
      </w:pPr>
    </w:p>
    <w:p w:rsidR="0045505F" w:rsidRPr="0045505F" w:rsidRDefault="0045505F" w:rsidP="004550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45505F" w:rsidRPr="004D5912" w:rsidRDefault="0045505F" w:rsidP="004D591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4D5912" w:rsidRPr="004D5912" w:rsidRDefault="004D5912" w:rsidP="004D591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4D5912" w:rsidRDefault="004D5912" w:rsidP="00D952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95294" w:rsidRPr="00D95294" w:rsidRDefault="00D95294" w:rsidP="00D952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82A67" w:rsidRPr="0051223B" w:rsidRDefault="00982A67" w:rsidP="005122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51223B" w:rsidRPr="00C45103" w:rsidRDefault="0051223B" w:rsidP="00C45103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C45103" w:rsidRPr="000F5F73" w:rsidRDefault="00C45103" w:rsidP="00C45103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5F5296" w:rsidRPr="00037D5B" w:rsidRDefault="005F5296" w:rsidP="00037D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F20DBC" w:rsidRDefault="00F20DBC" w:rsidP="00F244BE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F20DBC" w:rsidRDefault="00F20DBC" w:rsidP="00F15172">
      <w:pPr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EA142D" w:rsidRDefault="00EA142D" w:rsidP="00F15172">
      <w:pPr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B36FA5" w:rsidRDefault="00B36FA5" w:rsidP="00F15172">
      <w:pPr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F23E74" w:rsidRDefault="00F23E74" w:rsidP="00F15172">
      <w:pPr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:rsidR="00F20DBC" w:rsidRPr="00F244BE" w:rsidRDefault="00F20DBC" w:rsidP="00F244BE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F20DBC">
        <w:rPr>
          <w:rFonts w:ascii="Times New Roman" w:eastAsia="Calibri" w:hAnsi="Times New Roman" w:cs="Times New Roman"/>
          <w:b/>
          <w:sz w:val="32"/>
          <w:szCs w:val="32"/>
        </w:rPr>
        <w:t xml:space="preserve">ОБЩИЕ УКАЗАНИЯ ПО ИЗУЧЕНИЮ ДИСЦИПЛИНЫ  </w:t>
      </w:r>
    </w:p>
    <w:p w:rsidR="00F20DBC" w:rsidRDefault="00F20DBC" w:rsidP="00A13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20DB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 дисциплины</w:t>
      </w:r>
    </w:p>
    <w:p w:rsidR="00A1361C" w:rsidRPr="00F20DBC" w:rsidRDefault="00A1361C" w:rsidP="00A13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20DBC" w:rsidRPr="00923D80" w:rsidRDefault="00021B1A" w:rsidP="00923D80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21B1A">
        <w:rPr>
          <w:rFonts w:ascii="Times New Roman" w:eastAsia="Times New Roman" w:hAnsi="Times New Roman" w:cs="Times New Roman"/>
          <w:sz w:val="32"/>
          <w:szCs w:val="32"/>
          <w:lang w:eastAsia="ru-RU"/>
        </w:rPr>
        <w:t>Сформировать   у будущего специалиста целостный системный подход к пониманию</w:t>
      </w:r>
      <w:r w:rsidR="00AA2BF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A2BF1" w:rsidRPr="00AA2BF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целостного представления о сущности трудовых ресурсов и рынка труда </w:t>
      </w:r>
      <w:r w:rsidR="00AA2BF1" w:rsidRPr="00AA2BF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как </w:t>
      </w:r>
      <w:r w:rsidR="00AA2BF1" w:rsidRPr="00AA2BF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социально-экономического явления, о формах и методах государственного регулирования и управления рынком труда и занятостью населения.</w:t>
      </w:r>
      <w:r w:rsidR="00923D80" w:rsidRPr="00923D8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F20DBC" w:rsidRDefault="00F20DBC" w:rsidP="00F20DBC">
      <w:pPr>
        <w:spacing w:after="0" w:line="240" w:lineRule="auto"/>
        <w:ind w:firstLine="709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  <w:r w:rsidRPr="00F20DBC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>Задачи дисциплины</w:t>
      </w:r>
    </w:p>
    <w:p w:rsidR="00A1361C" w:rsidRPr="00F20DBC" w:rsidRDefault="00A1361C" w:rsidP="00F20DBC">
      <w:pPr>
        <w:spacing w:after="0" w:line="240" w:lineRule="auto"/>
        <w:ind w:firstLine="709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</w:p>
    <w:p w:rsidR="009D7D76" w:rsidRPr="00CE1356" w:rsidRDefault="009D7D76" w:rsidP="00CE13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1356">
        <w:rPr>
          <w:rFonts w:ascii="Times New Roman" w:eastAsia="Times New Roman" w:hAnsi="Times New Roman" w:cs="Times New Roman"/>
          <w:color w:val="545454"/>
          <w:sz w:val="32"/>
          <w:szCs w:val="32"/>
          <w:lang w:eastAsia="ru-RU"/>
        </w:rPr>
        <w:t xml:space="preserve">- </w:t>
      </w:r>
      <w:r w:rsidRPr="00CE13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изучение </w:t>
      </w:r>
      <w:r w:rsidR="00CE1356" w:rsidRPr="00CE1356">
        <w:rPr>
          <w:rFonts w:ascii="Times New Roman" w:eastAsia="Times New Roman" w:hAnsi="Times New Roman" w:cs="Times New Roman"/>
          <w:sz w:val="32"/>
          <w:szCs w:val="32"/>
          <w:lang w:eastAsia="ru-RU"/>
        </w:rPr>
        <w:t>теоретических подходов управления трудовыми ресурсами;</w:t>
      </w:r>
    </w:p>
    <w:p w:rsidR="00CE1356" w:rsidRPr="00CE1356" w:rsidRDefault="00CE1356" w:rsidP="00CE1356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1356">
        <w:rPr>
          <w:rFonts w:ascii="Times New Roman" w:eastAsia="Times New Roman" w:hAnsi="Times New Roman" w:cs="Times New Roman"/>
          <w:sz w:val="32"/>
          <w:szCs w:val="32"/>
          <w:lang w:eastAsia="ru-RU"/>
        </w:rPr>
        <w:t>- овладение методикой государственного регулирования рынка труда и механизмом ее реализации;</w:t>
      </w:r>
    </w:p>
    <w:p w:rsidR="00CE1356" w:rsidRPr="00CE1356" w:rsidRDefault="00CE1356" w:rsidP="00CE1356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1356">
        <w:rPr>
          <w:rFonts w:ascii="Times New Roman" w:eastAsia="Times New Roman" w:hAnsi="Times New Roman" w:cs="Times New Roman"/>
          <w:sz w:val="32"/>
          <w:szCs w:val="32"/>
          <w:lang w:eastAsia="ru-RU"/>
        </w:rPr>
        <w:t>- обеспечение комплексного подхода к экономическим,  психофизиологическим и социальным проблемам занятости, безработицы и миграции;</w:t>
      </w:r>
    </w:p>
    <w:p w:rsidR="00CE1356" w:rsidRPr="00CE1356" w:rsidRDefault="00CE1356" w:rsidP="00CE13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1356">
        <w:rPr>
          <w:rFonts w:ascii="Times New Roman" w:eastAsia="Times New Roman" w:hAnsi="Times New Roman" w:cs="Times New Roman"/>
          <w:sz w:val="32"/>
          <w:szCs w:val="32"/>
          <w:lang w:eastAsia="ru-RU"/>
        </w:rPr>
        <w:t>- рассмотрение путей повышения экономической эффективности использования трудовых ресурсов»:</w:t>
      </w:r>
    </w:p>
    <w:p w:rsidR="00CE1356" w:rsidRPr="00CE1356" w:rsidRDefault="00CE1356" w:rsidP="00CE1356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1356">
        <w:rPr>
          <w:rFonts w:ascii="Times New Roman" w:eastAsia="Times New Roman" w:hAnsi="Times New Roman" w:cs="Times New Roman"/>
          <w:sz w:val="32"/>
          <w:szCs w:val="32"/>
          <w:lang w:eastAsia="ru-RU"/>
        </w:rPr>
        <w:t>- выявление направлений воздействия различных факторов, оказывающих влияние на государственную политику в области занятости;</w:t>
      </w:r>
    </w:p>
    <w:p w:rsidR="00CE1356" w:rsidRPr="00CE1356" w:rsidRDefault="00CE1356" w:rsidP="00CE1356">
      <w:pPr>
        <w:shd w:val="clear" w:color="auto" w:fill="FFFFFF"/>
        <w:tabs>
          <w:tab w:val="left" w:pos="4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13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Pr="00CE13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формирование представления о трудовых отношениях, их развитии и оптимизации с учетом современных требований теории и практики, специфики социально-экономического развития России, а также передового отечественного и зарубежного опыта.</w:t>
      </w:r>
    </w:p>
    <w:p w:rsidR="00235889" w:rsidRPr="00235889" w:rsidRDefault="00235889" w:rsidP="00A13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15172" w:rsidRPr="00F15172" w:rsidRDefault="00F15172" w:rsidP="00A13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51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процессе обучения преподаватели используют активные формы работы со студентами: чтение лекций, привлечение студентов к творческому процессу на лекциях, отработку студентами пропущенных лекций, участие в групповых и индивидуальных консультациях (собеседовании). Эти формы способствуют выработке у студентов умения работать с литературой. Изучение литературы составляет значительную часть самостоятельной работы студента. Это большой труд, требующий </w:t>
      </w:r>
      <w:r w:rsidRPr="00F1517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усилий и желания студента. В самом начале работы над книгой важно определить цель и направление этой работы. Прочитанное следует закрепить в памяти. Одним из приемов закрепления освоенного материала является конспектирование, без которого немыслима серьезная работа над литературой. Систематическое конспектирование помогает научиться правильно, кратко и четко излагать своими словами прочитанный материал.</w:t>
      </w:r>
    </w:p>
    <w:p w:rsidR="00F15172" w:rsidRPr="00F15172" w:rsidRDefault="00F15172" w:rsidP="00A13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51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Самостоятельную работу следует начинать с первых занятий. От занятия к занятию нужно регулярно прочитывать конспект лекций, знакомиться с соответствующими разделами учебника, читать и конспектировать литературу по каждой теме дисциплины. Самостоятельная работа дает студентам возможность равномерно распределить нагрузку, способствует более глубокому и качественному освоению учебного материала. В случае необходимости студенты обращаются за консультацией к преподавателю по вопросам дисциплины </w:t>
      </w:r>
      <w:r w:rsidRPr="00AB6CD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="00AB6CD0" w:rsidRPr="00AB6CD0">
        <w:rPr>
          <w:rFonts w:ascii="Times New Roman" w:hAnsi="Times New Roman" w:cs="Times New Roman"/>
          <w:sz w:val="32"/>
          <w:szCs w:val="32"/>
        </w:rPr>
        <w:t>Управление трудовыми ресурсами</w:t>
      </w:r>
      <w:r w:rsidR="00AB6CD0" w:rsidRPr="00AB6CD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AB6CD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15172">
        <w:rPr>
          <w:rFonts w:ascii="Times New Roman" w:eastAsia="Times New Roman" w:hAnsi="Times New Roman" w:cs="Times New Roman"/>
          <w:sz w:val="32"/>
          <w:szCs w:val="32"/>
          <w:lang w:eastAsia="ru-RU"/>
        </w:rPr>
        <w:t>с целью освоения и закрепления компетенций.</w:t>
      </w:r>
    </w:p>
    <w:p w:rsidR="005E3195" w:rsidRDefault="00F15172" w:rsidP="00A13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51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Основная цель самостоятельной работы студента при изучении дисциплины </w:t>
      </w:r>
      <w:r w:rsidR="00AB6CD0" w:rsidRPr="00AB6CD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="00AB6CD0" w:rsidRPr="00AB6CD0">
        <w:rPr>
          <w:rFonts w:ascii="Times New Roman" w:hAnsi="Times New Roman" w:cs="Times New Roman"/>
          <w:sz w:val="32"/>
          <w:szCs w:val="32"/>
        </w:rPr>
        <w:t>Управление трудовыми ресурсами</w:t>
      </w:r>
      <w:r w:rsidR="00AB6CD0" w:rsidRPr="00AB6CD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 </w:t>
      </w:r>
      <w:r w:rsidRPr="00F15172">
        <w:rPr>
          <w:rFonts w:ascii="Times New Roman" w:eastAsia="Times New Roman" w:hAnsi="Times New Roman" w:cs="Times New Roman"/>
          <w:sz w:val="32"/>
          <w:szCs w:val="32"/>
          <w:lang w:eastAsia="ru-RU"/>
        </w:rPr>
        <w:t>- закрепить теоретические знания, полученные в процессе лекционных занятий, а также сформировать практические навыки самостоятельного анализа особенностей дисциплины.</w:t>
      </w:r>
    </w:p>
    <w:p w:rsidR="00037D5B" w:rsidRPr="00BC6FFC" w:rsidRDefault="00037D5B" w:rsidP="00A136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32"/>
          <w:szCs w:val="32"/>
        </w:rPr>
      </w:pPr>
      <w:r w:rsidRPr="00BC6FFC">
        <w:rPr>
          <w:rFonts w:ascii="Times New Roman" w:eastAsia="Calibri" w:hAnsi="Times New Roman" w:cs="Times New Roman"/>
          <w:snapToGrid w:val="0"/>
          <w:sz w:val="32"/>
          <w:szCs w:val="32"/>
        </w:rPr>
        <w:t>Выполняется в соответствии с рабочей программой дисциплины. Задания для самостоятельной работы выдаются в ходе изучения дисциплины</w:t>
      </w:r>
      <w:r w:rsidRPr="00BC6FFC">
        <w:rPr>
          <w:rFonts w:ascii="Times New Roman" w:eastAsia="Calibri" w:hAnsi="Times New Roman" w:cs="Times New Roman"/>
          <w:sz w:val="32"/>
          <w:szCs w:val="32"/>
        </w:rPr>
        <w:t xml:space="preserve">. </w:t>
      </w:r>
      <w:r w:rsidRPr="00BC6FFC">
        <w:rPr>
          <w:rFonts w:ascii="Times New Roman" w:eastAsia="Calibri" w:hAnsi="Times New Roman" w:cs="Times New Roman"/>
          <w:snapToGrid w:val="0"/>
          <w:sz w:val="32"/>
          <w:szCs w:val="32"/>
        </w:rPr>
        <w:t xml:space="preserve">Задачами работы являются: </w:t>
      </w:r>
      <w:r w:rsidRPr="00BC6FFC">
        <w:rPr>
          <w:rFonts w:ascii="Times New Roman" w:eastAsia="Calibri" w:hAnsi="Times New Roman" w:cs="Times New Roman"/>
          <w:sz w:val="32"/>
          <w:szCs w:val="32"/>
        </w:rPr>
        <w:t xml:space="preserve">систематизация, закрепление и развитие знаний, полученных в ходе аудиторных занятий; стимулирование более глубокого и систематического изучения дисциплины в течение семестра; </w:t>
      </w:r>
      <w:r w:rsidRPr="00BC6FFC">
        <w:rPr>
          <w:rFonts w:ascii="Times New Roman" w:eastAsia="Calibri" w:hAnsi="Times New Roman" w:cs="Times New Roman"/>
          <w:snapToGrid w:val="0"/>
          <w:sz w:val="32"/>
          <w:szCs w:val="32"/>
        </w:rPr>
        <w:t xml:space="preserve">развитие умения самостоятельно работать с учебной и специальной литературой. </w:t>
      </w:r>
    </w:p>
    <w:p w:rsidR="00037D5B" w:rsidRPr="00BC6FFC" w:rsidRDefault="00037D5B" w:rsidP="00A13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Студенты могут при самостоятельном изучении отдельных тем и вопросов дисциплин пользоваться учебно-наглядными пособиями, учебным оборудованием и методическими разработками кафедры в рабочее время, установленное Правилами внутреннего распорядка работников. </w:t>
      </w:r>
    </w:p>
    <w:p w:rsidR="00235889" w:rsidRDefault="00235889" w:rsidP="00A13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37D5B" w:rsidRPr="00BC6FFC" w:rsidRDefault="00037D5B" w:rsidP="00A13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Учебно-методическое обеспечение для самостоятельной работы обучающихся по данной дисциплине организуется: </w:t>
      </w:r>
    </w:p>
    <w:p w:rsidR="00037D5B" w:rsidRPr="00BC6FFC" w:rsidRDefault="00037D5B" w:rsidP="00A13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библиотекой университета: </w:t>
      </w:r>
    </w:p>
    <w:p w:rsidR="00037D5B" w:rsidRPr="00BC6FFC" w:rsidRDefault="00037D5B" w:rsidP="00A13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- библиотечный фонд укомплектован учебной, методической, научной, периодической, справочной и художественной литературой в соответствии с УП и данной РПД; </w:t>
      </w:r>
    </w:p>
    <w:p w:rsidR="00037D5B" w:rsidRPr="00BC6FFC" w:rsidRDefault="00037D5B" w:rsidP="00A13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имеется доступ к основным информационным образовательным ресурсам, информационной базе данных, в том числе библиографической, возможность выхода в Интернет. </w:t>
      </w:r>
    </w:p>
    <w:p w:rsidR="00037D5B" w:rsidRPr="00BC6FFC" w:rsidRDefault="00037D5B" w:rsidP="00A13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кафедрой: </w:t>
      </w:r>
    </w:p>
    <w:p w:rsidR="00037D5B" w:rsidRPr="00BC6FFC" w:rsidRDefault="00037D5B" w:rsidP="00A13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путем обеспечения доступности всего необходимого учебно-методического и справочного материала; </w:t>
      </w:r>
    </w:p>
    <w:p w:rsidR="00037D5B" w:rsidRPr="00BC6FFC" w:rsidRDefault="00037D5B" w:rsidP="00A13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путем предоставления сведений о наличии учебно-методической литературы, современных программных средств. </w:t>
      </w:r>
    </w:p>
    <w:p w:rsidR="00037D5B" w:rsidRPr="00BC6FFC" w:rsidRDefault="00037D5B" w:rsidP="00A13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путем разработки: методических рекомендаций, пособий по организации самостоятельной работы студентов; тем рефератов; вопросов к зачету; методических указаний к выполнению практических работ и т.д. </w:t>
      </w:r>
    </w:p>
    <w:p w:rsidR="00037D5B" w:rsidRPr="00BC6FFC" w:rsidRDefault="00037D5B" w:rsidP="00A13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типографией университета: </w:t>
      </w:r>
    </w:p>
    <w:p w:rsidR="00037D5B" w:rsidRPr="00BC6FFC" w:rsidRDefault="00037D5B" w:rsidP="00A13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– помощь авторам в подготовке и издании научной, учебной и методической литературы; </w:t>
      </w:r>
    </w:p>
    <w:p w:rsidR="00037D5B" w:rsidRDefault="00037D5B" w:rsidP="00A13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–удовлетворение потребности в тиражировании научной, учебной и методической литературы.</w:t>
      </w:r>
    </w:p>
    <w:p w:rsidR="00037D5B" w:rsidRPr="00037D5B" w:rsidRDefault="00037D5B" w:rsidP="00A13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02E3F" w:rsidRPr="00002E3F" w:rsidRDefault="005E3195" w:rsidP="00002E3F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32"/>
          <w:szCs w:val="32"/>
          <w:lang w:eastAsia="ru-RU"/>
        </w:rPr>
      </w:pPr>
      <w:r w:rsidRPr="005E3195">
        <w:rPr>
          <w:rFonts w:ascii="Times New Roman" w:eastAsia="TimesNewRoman" w:hAnsi="Times New Roman" w:cs="Times New Roman"/>
          <w:sz w:val="32"/>
          <w:szCs w:val="32"/>
          <w:lang w:eastAsia="ru-RU"/>
        </w:rPr>
        <w:t>Таблица</w:t>
      </w:r>
      <w:r w:rsidR="00235889">
        <w:rPr>
          <w:rFonts w:ascii="Times New Roman" w:eastAsia="TimesNewRoman" w:hAnsi="Times New Roman" w:cs="Times New Roman"/>
          <w:sz w:val="32"/>
          <w:szCs w:val="32"/>
          <w:lang w:eastAsia="ru-RU"/>
        </w:rPr>
        <w:t xml:space="preserve"> </w:t>
      </w:r>
      <w:r w:rsidRPr="005E3195">
        <w:rPr>
          <w:rFonts w:ascii="Times New Roman" w:eastAsia="TimesNewRoman" w:hAnsi="Times New Roman" w:cs="Times New Roman"/>
          <w:sz w:val="32"/>
          <w:szCs w:val="32"/>
          <w:lang w:eastAsia="ru-RU"/>
        </w:rPr>
        <w:t>– Ре</w:t>
      </w:r>
      <w:r w:rsidR="00002E3F">
        <w:rPr>
          <w:rFonts w:ascii="Times New Roman" w:eastAsia="TimesNewRoman" w:hAnsi="Times New Roman" w:cs="Times New Roman"/>
          <w:sz w:val="32"/>
          <w:szCs w:val="32"/>
          <w:lang w:eastAsia="ru-RU"/>
        </w:rPr>
        <w:t>зультаты обучения по дисциплине</w:t>
      </w:r>
    </w:p>
    <w:p w:rsidR="00037D5B" w:rsidRDefault="00037D5B" w:rsidP="000F5F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2268"/>
        <w:gridCol w:w="3084"/>
      </w:tblGrid>
      <w:tr w:rsidR="00152E48" w:rsidRPr="00152E48" w:rsidTr="006440B1">
        <w:trPr>
          <w:trHeight w:val="150"/>
        </w:trPr>
        <w:tc>
          <w:tcPr>
            <w:tcW w:w="4219" w:type="dxa"/>
            <w:gridSpan w:val="2"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Планируемые результаты освоения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основной профессиональной 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образовательной программы 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(компетенции, закрепленные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color w:val="FF0000"/>
                <w:spacing w:val="-4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за дисциплиной)</w:t>
            </w:r>
          </w:p>
        </w:tc>
        <w:tc>
          <w:tcPr>
            <w:tcW w:w="2268" w:type="dxa"/>
            <w:vMerge w:val="restart"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Код </w:t>
            </w:r>
            <w:r w:rsidR="00F11F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и наименование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индикатора 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достижения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компетенции, 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закрепленного</w:t>
            </w:r>
          </w:p>
          <w:p w:rsidR="00152E48" w:rsidRPr="00152E48" w:rsidRDefault="00F11F29" w:rsidP="00152E48">
            <w:pPr>
              <w:rPr>
                <w:rFonts w:ascii="Times New Roman" w:hAnsi="Times New Roman" w:cs="Times New Roman"/>
                <w:color w:val="FF0000"/>
                <w:spacing w:val="-4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за </w:t>
            </w:r>
            <w:r w:rsidR="00152E48"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дисциплиной</w:t>
            </w:r>
          </w:p>
        </w:tc>
        <w:tc>
          <w:tcPr>
            <w:tcW w:w="3084" w:type="dxa"/>
            <w:vMerge w:val="restart"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Планируемые результаты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обучения по дисциплине,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соотнесенные с индикаторами достижения компетенций</w:t>
            </w:r>
          </w:p>
        </w:tc>
      </w:tr>
      <w:tr w:rsidR="00152E48" w:rsidRPr="00152E48" w:rsidTr="006440B1">
        <w:trPr>
          <w:trHeight w:val="130"/>
        </w:trPr>
        <w:tc>
          <w:tcPr>
            <w:tcW w:w="2093" w:type="dxa"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код 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компетенции</w:t>
            </w:r>
          </w:p>
        </w:tc>
        <w:tc>
          <w:tcPr>
            <w:tcW w:w="2126" w:type="dxa"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код 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компетенции</w:t>
            </w:r>
          </w:p>
        </w:tc>
        <w:tc>
          <w:tcPr>
            <w:tcW w:w="2268" w:type="dxa"/>
            <w:vMerge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color w:val="FF0000"/>
                <w:spacing w:val="-4"/>
                <w:sz w:val="32"/>
                <w:szCs w:val="32"/>
                <w:lang w:eastAsia="ru-RU"/>
              </w:rPr>
            </w:pPr>
          </w:p>
        </w:tc>
        <w:tc>
          <w:tcPr>
            <w:tcW w:w="3084" w:type="dxa"/>
            <w:vMerge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color w:val="FF0000"/>
                <w:spacing w:val="-4"/>
                <w:sz w:val="32"/>
                <w:szCs w:val="32"/>
                <w:lang w:eastAsia="ru-RU"/>
              </w:rPr>
            </w:pPr>
          </w:p>
        </w:tc>
      </w:tr>
      <w:tr w:rsidR="00152E48" w:rsidRPr="00152E48" w:rsidTr="006440B1">
        <w:trPr>
          <w:trHeight w:val="416"/>
        </w:trPr>
        <w:tc>
          <w:tcPr>
            <w:tcW w:w="2093" w:type="dxa"/>
            <w:vMerge w:val="restart"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>ПК-5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color w:val="FF0000"/>
                <w:spacing w:val="-4"/>
                <w:sz w:val="32"/>
                <w:szCs w:val="32"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color w:val="FF0000"/>
                <w:spacing w:val="-4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 xml:space="preserve">Способен проводить исследования рынка труда, систему занятости, безработицы, процессов 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миграции на региональном и отраслевом уровнях</w:t>
            </w:r>
          </w:p>
        </w:tc>
        <w:tc>
          <w:tcPr>
            <w:tcW w:w="2268" w:type="dxa"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lastRenderedPageBreak/>
              <w:t>ПК 5.1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 xml:space="preserve"> Даёт оценку процессам воспроизводства трудовых ресурсов на региональном и отраслевом 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уровнях</w:t>
            </w:r>
          </w:p>
        </w:tc>
        <w:tc>
          <w:tcPr>
            <w:tcW w:w="3084" w:type="dxa"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2E48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Знать: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 xml:space="preserve"> понятие трудовые ресурсы их роль в обществе, расчёт показателей характеризующих процесс воспроизводства ТР.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52E48">
              <w:rPr>
                <w:rFonts w:ascii="Times New Roman" w:hAnsi="Times New Roman" w:cs="Times New Roman"/>
                <w:b/>
                <w:sz w:val="32"/>
                <w:szCs w:val="32"/>
              </w:rPr>
              <w:t>Уметь: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152E48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lastRenderedPageBreak/>
              <w:t xml:space="preserve">анализировать 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>состав и структуру трудовых ресурсов</w:t>
            </w:r>
            <w:r w:rsidRPr="00152E48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; объяснять изменения, протекающие в 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>структуре трудовых ресурсов.</w:t>
            </w:r>
            <w:r w:rsidRPr="00152E4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color w:val="FF0000"/>
                <w:spacing w:val="-4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Владеть (или Иметь опыт деятельности): 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>навыками  анализа, обобщения статистической  информации и методикой расчета оценки в системе управления трудовыми ресурсами.</w:t>
            </w:r>
          </w:p>
        </w:tc>
      </w:tr>
      <w:tr w:rsidR="00152E48" w:rsidRPr="00152E48" w:rsidTr="006440B1">
        <w:trPr>
          <w:trHeight w:val="250"/>
        </w:trPr>
        <w:tc>
          <w:tcPr>
            <w:tcW w:w="2093" w:type="dxa"/>
            <w:vMerge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>ПК -5.2 Анализирует тенденции занятости, безработицы и миграционных процессов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color w:val="FF0000"/>
                <w:spacing w:val="-4"/>
                <w:sz w:val="32"/>
                <w:szCs w:val="32"/>
                <w:lang w:eastAsia="ru-RU"/>
              </w:rPr>
            </w:pPr>
          </w:p>
        </w:tc>
        <w:tc>
          <w:tcPr>
            <w:tcW w:w="3084" w:type="dxa"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2E48">
              <w:rPr>
                <w:rFonts w:ascii="Times New Roman" w:hAnsi="Times New Roman" w:cs="Times New Roman"/>
                <w:b/>
                <w:sz w:val="32"/>
                <w:szCs w:val="32"/>
              </w:rPr>
              <w:t>Знать: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 xml:space="preserve"> основные принципы Федерального закона «О занятости населения в Российской Федерации», основные направления государственной политики.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2E48">
              <w:rPr>
                <w:rFonts w:ascii="Times New Roman" w:hAnsi="Times New Roman" w:cs="Times New Roman"/>
                <w:b/>
                <w:sz w:val="32"/>
                <w:szCs w:val="32"/>
              </w:rPr>
              <w:t>Уметь: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 xml:space="preserve"> выявлять и правильно интерпретировать происходящие изменения в динамике рынка труда (спрос и предложение рынка 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труда, текучесть кадров) .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2E4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Владеть (или Иметь опыт деятельности): 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>способами расчёта показателей, характеризующих количественный уровень занятости, безработицы для  проведение комплексного анализа потребности в трудовых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>ресурсах с учетом внешних и внутренних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color w:val="FF0000"/>
                <w:spacing w:val="-4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>факторов.</w:t>
            </w:r>
          </w:p>
        </w:tc>
      </w:tr>
      <w:tr w:rsidR="00152E48" w:rsidRPr="00152E48" w:rsidTr="006440B1">
        <w:trPr>
          <w:trHeight w:val="270"/>
        </w:trPr>
        <w:tc>
          <w:tcPr>
            <w:tcW w:w="2093" w:type="dxa"/>
            <w:vMerge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ПК -5.3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>Исследует государственную политику в сфере управления трудовыми ресурсами и системе социально-трудовых отношений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color w:val="FF0000"/>
                <w:spacing w:val="-4"/>
                <w:sz w:val="32"/>
                <w:szCs w:val="32"/>
                <w:lang w:eastAsia="ru-RU"/>
              </w:rPr>
            </w:pPr>
          </w:p>
        </w:tc>
        <w:tc>
          <w:tcPr>
            <w:tcW w:w="3084" w:type="dxa"/>
          </w:tcPr>
          <w:p w:rsidR="00152E48" w:rsidRPr="00152E48" w:rsidRDefault="00152E48" w:rsidP="00152E4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52E48">
              <w:rPr>
                <w:rFonts w:ascii="Times New Roman" w:hAnsi="Times New Roman" w:cs="Times New Roman"/>
                <w:b/>
                <w:sz w:val="32"/>
                <w:szCs w:val="32"/>
              </w:rPr>
              <w:t>Знать: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 xml:space="preserve"> основные направления и методы формирования эффективной государственной политики занятости, составление трудового договора,  регулирования оплаты труда, найма, использования и увольнения рабочей силы, требования, характеризующие условия труда и отдыха не противоречащие ТЗ.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2E4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Уметь: </w:t>
            </w:r>
            <w:r w:rsidRPr="00152E48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lastRenderedPageBreak/>
              <w:t xml:space="preserve">анализировать  и проводить исследование 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 xml:space="preserve">макроэкономических 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>показателей рынка труда, включая качество трудовой жизни.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52E48">
              <w:rPr>
                <w:rFonts w:ascii="Times New Roman" w:hAnsi="Times New Roman" w:cs="Times New Roman"/>
                <w:b/>
                <w:sz w:val="32"/>
                <w:szCs w:val="32"/>
              </w:rPr>
              <w:t>Владеть (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>или</w:t>
            </w:r>
            <w:r w:rsidRPr="00152E4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Иметь опыт деятельности):</w:t>
            </w:r>
          </w:p>
          <w:p w:rsidR="00152E48" w:rsidRPr="00152E48" w:rsidRDefault="00152E48" w:rsidP="00152E48">
            <w:pPr>
              <w:rPr>
                <w:rFonts w:ascii="Times New Roman" w:hAnsi="Times New Roman" w:cs="Times New Roman"/>
                <w:color w:val="FF0000"/>
                <w:spacing w:val="-4"/>
                <w:sz w:val="32"/>
                <w:szCs w:val="32"/>
                <w:lang w:eastAsia="ru-RU"/>
              </w:rPr>
            </w:pPr>
            <w:r w:rsidRPr="00152E4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 xml:space="preserve">навыками разработки и реализации мероприятий по обеспечению социальных и трудовых гарантий работников, </w:t>
            </w:r>
            <w:r w:rsidRPr="00152E48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>в</w:t>
            </w:r>
            <w:r w:rsidRPr="00152E48">
              <w:rPr>
                <w:rFonts w:ascii="Times New Roman" w:hAnsi="Times New Roman" w:cs="Times New Roman"/>
                <w:sz w:val="32"/>
                <w:szCs w:val="32"/>
              </w:rPr>
              <w:t>заимодействуя со службами занятости.</w:t>
            </w:r>
            <w:r w:rsidRPr="00152E48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152E48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</w:p>
        </w:tc>
      </w:tr>
    </w:tbl>
    <w:p w:rsidR="00152E48" w:rsidRPr="00152E48" w:rsidRDefault="00152E48" w:rsidP="00152E48">
      <w:pPr>
        <w:rPr>
          <w:rFonts w:ascii="Times New Roman" w:hAnsi="Times New Roman" w:cs="Times New Roman"/>
          <w:sz w:val="32"/>
          <w:szCs w:val="32"/>
        </w:rPr>
      </w:pPr>
    </w:p>
    <w:p w:rsidR="00D92B77" w:rsidRPr="00152E48" w:rsidRDefault="00D92B77" w:rsidP="00152E48">
      <w:pPr>
        <w:rPr>
          <w:rFonts w:ascii="Times New Roman" w:hAnsi="Times New Roman" w:cs="Times New Roman"/>
          <w:sz w:val="32"/>
          <w:szCs w:val="32"/>
        </w:rPr>
      </w:pPr>
    </w:p>
    <w:p w:rsidR="00D92B77" w:rsidRPr="00152E48" w:rsidRDefault="00D92B77" w:rsidP="00152E48">
      <w:pPr>
        <w:rPr>
          <w:rFonts w:ascii="Times New Roman" w:hAnsi="Times New Roman" w:cs="Times New Roman"/>
          <w:sz w:val="32"/>
          <w:szCs w:val="32"/>
        </w:rPr>
      </w:pPr>
    </w:p>
    <w:p w:rsidR="00D92B77" w:rsidRDefault="00D92B77" w:rsidP="00152E48">
      <w:pPr>
        <w:rPr>
          <w:rFonts w:ascii="Times New Roman" w:hAnsi="Times New Roman" w:cs="Times New Roman"/>
          <w:sz w:val="32"/>
          <w:szCs w:val="32"/>
        </w:rPr>
      </w:pPr>
    </w:p>
    <w:p w:rsidR="00694890" w:rsidRDefault="00694890" w:rsidP="00152E48">
      <w:pPr>
        <w:rPr>
          <w:rFonts w:ascii="Times New Roman" w:hAnsi="Times New Roman" w:cs="Times New Roman"/>
          <w:sz w:val="32"/>
          <w:szCs w:val="32"/>
        </w:rPr>
      </w:pPr>
    </w:p>
    <w:p w:rsidR="00D755B1" w:rsidRDefault="00D755B1" w:rsidP="00152E48">
      <w:pPr>
        <w:rPr>
          <w:rFonts w:ascii="Times New Roman" w:hAnsi="Times New Roman" w:cs="Times New Roman"/>
          <w:sz w:val="32"/>
          <w:szCs w:val="32"/>
        </w:rPr>
      </w:pPr>
    </w:p>
    <w:p w:rsidR="00F11F29" w:rsidRDefault="00F11F29" w:rsidP="00152E48">
      <w:pPr>
        <w:rPr>
          <w:rFonts w:ascii="Times New Roman" w:hAnsi="Times New Roman" w:cs="Times New Roman"/>
          <w:sz w:val="32"/>
          <w:szCs w:val="32"/>
        </w:rPr>
      </w:pPr>
    </w:p>
    <w:p w:rsidR="00F11F29" w:rsidRDefault="00F11F29" w:rsidP="00152E48">
      <w:pPr>
        <w:rPr>
          <w:rFonts w:ascii="Times New Roman" w:hAnsi="Times New Roman" w:cs="Times New Roman"/>
          <w:sz w:val="32"/>
          <w:szCs w:val="32"/>
        </w:rPr>
      </w:pPr>
    </w:p>
    <w:p w:rsidR="006440B1" w:rsidRDefault="006440B1" w:rsidP="00152E48">
      <w:pPr>
        <w:rPr>
          <w:rFonts w:ascii="Times New Roman" w:hAnsi="Times New Roman" w:cs="Times New Roman"/>
          <w:sz w:val="32"/>
          <w:szCs w:val="32"/>
        </w:rPr>
      </w:pPr>
    </w:p>
    <w:p w:rsidR="006440B1" w:rsidRPr="00152E48" w:rsidRDefault="006440B1" w:rsidP="00152E48">
      <w:pPr>
        <w:rPr>
          <w:rFonts w:ascii="Times New Roman" w:hAnsi="Times New Roman" w:cs="Times New Roman"/>
          <w:sz w:val="32"/>
          <w:szCs w:val="32"/>
        </w:rPr>
      </w:pPr>
    </w:p>
    <w:p w:rsidR="00694890" w:rsidRPr="00694890" w:rsidRDefault="00944A30" w:rsidP="00694890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61C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ТЕМА 1: </w:t>
      </w:r>
      <w:r w:rsidR="00694890" w:rsidRPr="006948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Трудовые ресурсы и трудовой потенциал общества.</w:t>
      </w:r>
    </w:p>
    <w:p w:rsidR="00BC6FFC" w:rsidRPr="00A1361C" w:rsidRDefault="00BC6FFC" w:rsidP="0069489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BC6FFC" w:rsidRPr="00A1361C" w:rsidRDefault="00BC6FFC" w:rsidP="00123D1B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ВОПРОСЫ ДЛЯ САМОКОНТРОЛЯ</w:t>
      </w:r>
    </w:p>
    <w:p w:rsidR="00944A30" w:rsidRPr="00A1361C" w:rsidRDefault="00944A30" w:rsidP="00A1361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32"/>
          <w:szCs w:val="32"/>
        </w:rPr>
      </w:pPr>
    </w:p>
    <w:p w:rsidR="000E7239" w:rsidRPr="000E7239" w:rsidRDefault="000E7239" w:rsidP="000E7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 </w:t>
      </w:r>
      <w:r w:rsidRP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t>Учебная дисциплина "Управление трудовыми ресурсами ", ее специфика и связь с другими учеб</w:t>
      </w:r>
      <w:r w:rsidRP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ными курсами. </w:t>
      </w:r>
    </w:p>
    <w:p w:rsidR="000E7239" w:rsidRPr="000E7239" w:rsidRDefault="000E7239" w:rsidP="000E7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</w:t>
      </w:r>
      <w:r w:rsidRP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t>Трудовые ресурсы и трудовой потенциал как источники труда.</w:t>
      </w:r>
    </w:p>
    <w:p w:rsidR="000E7239" w:rsidRPr="000E7239" w:rsidRDefault="000E7239" w:rsidP="000E7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 </w:t>
      </w:r>
      <w:r w:rsidRP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t>Поня</w:t>
      </w:r>
      <w:r w:rsidRP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тия: рабочая сила, трудовые ресурсы, экономически активное население, человеческий капитал, трудовой потенциал. </w:t>
      </w:r>
    </w:p>
    <w:p w:rsidR="000E7239" w:rsidRDefault="000E7239" w:rsidP="00316A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P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Трудовые ресурсы: формирование и использование.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0E7239" w:rsidRPr="000E7239" w:rsidRDefault="00316A8B" w:rsidP="000E7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5</w:t>
      </w:r>
      <w:r w:rsid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0E7239" w:rsidRP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Количественные и качественные характеристики трудовых ресурсов.</w:t>
      </w:r>
    </w:p>
    <w:p w:rsidR="000E7239" w:rsidRDefault="006E5166" w:rsidP="000E72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6</w:t>
      </w:r>
      <w:r w:rsid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0E7239" w:rsidRP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Источники статистической информации трудовых ресурсов: переписи населения, выборочные обследования домашних хозяйств и предприятий, официальная статистическая отчетность. </w:t>
      </w:r>
    </w:p>
    <w:p w:rsidR="000E7239" w:rsidRDefault="006E5166" w:rsidP="000E72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7</w:t>
      </w:r>
      <w:r w:rsid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0E7239" w:rsidRP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Виды статистической информации. </w:t>
      </w:r>
    </w:p>
    <w:p w:rsidR="000E7239" w:rsidRDefault="006E5166" w:rsidP="000E72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8</w:t>
      </w:r>
      <w:r w:rsid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0E7239" w:rsidRP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Проблема достоверности информации. </w:t>
      </w:r>
    </w:p>
    <w:p w:rsidR="000E7239" w:rsidRPr="000E7239" w:rsidRDefault="006E5166" w:rsidP="000E72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9</w:t>
      </w:r>
      <w:r w:rsid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0E7239" w:rsidRPr="000E7239">
        <w:rPr>
          <w:rFonts w:ascii="Times New Roman" w:eastAsia="Times New Roman" w:hAnsi="Times New Roman" w:cs="Times New Roman"/>
          <w:sz w:val="32"/>
          <w:szCs w:val="32"/>
          <w:lang w:eastAsia="ru-RU"/>
        </w:rPr>
        <w:t>Экономические отношения, возникающие</w:t>
      </w:r>
      <w:r w:rsidR="00E86D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процессе производственной деятельности</w:t>
      </w:r>
    </w:p>
    <w:p w:rsidR="000E7239" w:rsidRDefault="000E7239" w:rsidP="00A13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4C09" w:rsidRDefault="00044C09" w:rsidP="00F11F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Основная </w:t>
      </w:r>
      <w:r w:rsidRPr="00A1361C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>учебная литература</w:t>
      </w:r>
    </w:p>
    <w:p w:rsidR="00137BE4" w:rsidRPr="00A1361C" w:rsidRDefault="00137BE4" w:rsidP="00F11F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</w:p>
    <w:p w:rsidR="00F11F29" w:rsidRPr="00F11F29" w:rsidRDefault="00F11F29" w:rsidP="00137BE4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Дейнека, А. В. Управление человеческими ресурсами : учебник / А. В. Дейнека, В. А. Беспалько. – 3-е изд., стер. – Москва : Дашков и К°, 2021. – 389 с. – URL: </w:t>
      </w:r>
      <w:hyperlink r:id="rId9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https://biblioclub.ru/index.php?page=book&amp;id=621880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F11F29" w:rsidRPr="00F11F29" w:rsidRDefault="00F11F29" w:rsidP="006440B1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Епишкин, И. А. Стратегия упр</w:t>
      </w:r>
      <w:r w:rsidR="009E1492">
        <w:rPr>
          <w:rFonts w:ascii="Times New Roman" w:eastAsia="Times New Roman" w:hAnsi="Times New Roman" w:cs="Times New Roman"/>
          <w:sz w:val="32"/>
          <w:szCs w:val="32"/>
          <w:lang w:eastAsia="ru-RU"/>
        </w:rPr>
        <w:t>авления человеческими ресурсами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: учебное пособие / И. А. Епишкин, С. А. Шапиро ; Российский университет транспорта. – Москва ; Берлин : Директ-Медиа, 2019. – 122 с. – URL: </w:t>
      </w:r>
      <w:hyperlink r:id="rId10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https://biblioclub.ru/index.php?page=book&amp;id=500045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</w:t>
      </w:r>
      <w:r w:rsidR="009E1492">
        <w:rPr>
          <w:rFonts w:ascii="Times New Roman" w:eastAsia="Times New Roman" w:hAnsi="Times New Roman" w:cs="Times New Roman"/>
          <w:sz w:val="32"/>
          <w:szCs w:val="32"/>
          <w:lang w:eastAsia="ru-RU"/>
        </w:rPr>
        <w:t>м доступа: по подписке. – Текст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: электронный.</w:t>
      </w:r>
    </w:p>
    <w:p w:rsidR="00044C09" w:rsidRPr="006440B1" w:rsidRDefault="00F11F29" w:rsidP="006440B1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Ужахова, Л. М. Упр</w:t>
      </w:r>
      <w:r w:rsidR="009E1492">
        <w:rPr>
          <w:rFonts w:ascii="Times New Roman" w:eastAsia="Times New Roman" w:hAnsi="Times New Roman" w:cs="Times New Roman"/>
          <w:sz w:val="32"/>
          <w:szCs w:val="32"/>
          <w:lang w:eastAsia="ru-RU"/>
        </w:rPr>
        <w:t>авление человеческими ресурсами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: учебное пособие / Л. М. Уж</w:t>
      </w:r>
      <w:r w:rsidR="009E1492">
        <w:rPr>
          <w:rFonts w:ascii="Times New Roman" w:eastAsia="Times New Roman" w:hAnsi="Times New Roman" w:cs="Times New Roman"/>
          <w:sz w:val="32"/>
          <w:szCs w:val="32"/>
          <w:lang w:eastAsia="ru-RU"/>
        </w:rPr>
        <w:t>ахова ; отв. ред. Д. В. Вакорин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Тюменский государственный университет. – Тюмень : Тюменский государственный университет, 2018. – 96 с. – URL: </w:t>
      </w:r>
      <w:hyperlink r:id="rId11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https://biblioclub.ru/index.php?page=book&amp;id=574277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F11F29" w:rsidRPr="006440B1" w:rsidRDefault="00F11F29" w:rsidP="006440B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44C09" w:rsidRPr="006440B1" w:rsidRDefault="00044C09" w:rsidP="006440B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440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Дополнительная </w:t>
      </w:r>
      <w:r w:rsidRPr="006440B1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 xml:space="preserve">учебная </w:t>
      </w:r>
      <w:r w:rsidRPr="006440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литература </w:t>
      </w:r>
    </w:p>
    <w:p w:rsidR="00044C09" w:rsidRPr="006440B1" w:rsidRDefault="00044C09" w:rsidP="006440B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11F29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="00F11F29"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Алавердов, А. Р. Управление человеческими ресурсами организации : учебник / А. Р. Алавердов. – 5-е изд., перераб. и доп. – Москва : Университет Синергия, 2019. – 682 с. – URL: </w:t>
      </w:r>
      <w:hyperlink r:id="rId12" w:history="1">
        <w:r w:rsidR="00F11F29"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https://biblioclub.ru/index.php?page=book&amp;id=455415</w:t>
        </w:r>
      </w:hyperlink>
      <w:r w:rsidR="00F11F29"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F11F29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r w:rsidR="00F11F29"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Данилина, Е. И. Инновационный мен</w:t>
      </w:r>
      <w:r w:rsidR="009E1492">
        <w:rPr>
          <w:rFonts w:ascii="Times New Roman" w:eastAsia="Times New Roman" w:hAnsi="Times New Roman" w:cs="Times New Roman"/>
          <w:sz w:val="32"/>
          <w:szCs w:val="32"/>
          <w:lang w:eastAsia="ru-RU"/>
        </w:rPr>
        <w:t>еджмент в управлении персоналом</w:t>
      </w:r>
      <w:r w:rsidR="00F11F29"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: учебник / Е. И. Данилина, Д. В. Го</w:t>
      </w:r>
      <w:r w:rsidR="009E1492">
        <w:rPr>
          <w:rFonts w:ascii="Times New Roman" w:eastAsia="Times New Roman" w:hAnsi="Times New Roman" w:cs="Times New Roman"/>
          <w:sz w:val="32"/>
          <w:szCs w:val="32"/>
          <w:lang w:eastAsia="ru-RU"/>
        </w:rPr>
        <w:t>релов, Я. И. Маликова. – Москва</w:t>
      </w:r>
      <w:r w:rsidR="00F11F29"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Дашков и К°, 2019. – 208 с. – URL: </w:t>
      </w:r>
      <w:hyperlink r:id="rId13" w:history="1">
        <w:r w:rsidR="00F11F29"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https://biblioclub.ru/index.php?page=book&amp;id=496191</w:t>
        </w:r>
      </w:hyperlink>
      <w:r w:rsidR="00F11F29"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(дата обращения: 24.01.2022). – Режи</w:t>
      </w:r>
      <w:r w:rsidR="009E1492">
        <w:rPr>
          <w:rFonts w:ascii="Times New Roman" w:eastAsia="Times New Roman" w:hAnsi="Times New Roman" w:cs="Times New Roman"/>
          <w:sz w:val="32"/>
          <w:szCs w:val="32"/>
          <w:lang w:eastAsia="ru-RU"/>
        </w:rPr>
        <w:t>м доступа: по подписке. – Текст</w:t>
      </w:r>
      <w:r w:rsidR="00F11F29"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: электронный.</w:t>
      </w:r>
    </w:p>
    <w:p w:rsidR="00F11F29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</w:t>
      </w:r>
      <w:r w:rsidR="00F11F29"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Шапиро, С. А. Практикум по дисциплине «Управление человеческими ре</w:t>
      </w:r>
      <w:r w:rsidR="009E1492">
        <w:rPr>
          <w:rFonts w:ascii="Times New Roman" w:eastAsia="Times New Roman" w:hAnsi="Times New Roman" w:cs="Times New Roman"/>
          <w:sz w:val="32"/>
          <w:szCs w:val="32"/>
          <w:lang w:eastAsia="ru-RU"/>
        </w:rPr>
        <w:t>сурсами»</w:t>
      </w:r>
      <w:r w:rsidR="00F11F29"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: учебное пособие / С. А. Шап</w:t>
      </w:r>
      <w:r w:rsidR="009E1492">
        <w:rPr>
          <w:rFonts w:ascii="Times New Roman" w:eastAsia="Times New Roman" w:hAnsi="Times New Roman" w:cs="Times New Roman"/>
          <w:sz w:val="32"/>
          <w:szCs w:val="32"/>
          <w:lang w:eastAsia="ru-RU"/>
        </w:rPr>
        <w:t>иро, И. В. Филимонова. – Москва; Берлин</w:t>
      </w:r>
      <w:r w:rsidR="00F11F29"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: Директ-Медиа, 2020. – 105 с. – URL: </w:t>
      </w:r>
      <w:hyperlink r:id="rId14" w:history="1">
        <w:r w:rsidR="00F11F29"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https://biblioclub.ru/index.php?page=book&amp;id=571002</w:t>
        </w:r>
      </w:hyperlink>
      <w:r w:rsidR="00F11F29"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</w:t>
      </w:r>
      <w:r w:rsidR="009E1492">
        <w:rPr>
          <w:rFonts w:ascii="Times New Roman" w:eastAsia="Times New Roman" w:hAnsi="Times New Roman" w:cs="Times New Roman"/>
          <w:sz w:val="32"/>
          <w:szCs w:val="32"/>
          <w:lang w:eastAsia="ru-RU"/>
        </w:rPr>
        <w:t>м доступа: по подписке. – Текст</w:t>
      </w:r>
      <w:r w:rsidR="00F11F29"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: электронный.</w:t>
      </w:r>
    </w:p>
    <w:p w:rsidR="00F11F29" w:rsidRPr="006440B1" w:rsidRDefault="00F11F29" w:rsidP="006440B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E7329" w:rsidRPr="00A1361C" w:rsidRDefault="00483ABE" w:rsidP="00A136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361C">
        <w:rPr>
          <w:rFonts w:ascii="Times New Roman" w:eastAsia="Calibri" w:hAnsi="Times New Roman" w:cs="Times New Roman"/>
          <w:b/>
          <w:sz w:val="32"/>
          <w:szCs w:val="32"/>
        </w:rPr>
        <w:t>ТЕМА 2</w:t>
      </w:r>
      <w:r w:rsidR="00944A30" w:rsidRPr="00A1361C">
        <w:rPr>
          <w:rFonts w:ascii="Times New Roman" w:eastAsia="Calibri" w:hAnsi="Times New Roman" w:cs="Times New Roman"/>
          <w:b/>
          <w:sz w:val="32"/>
          <w:szCs w:val="32"/>
        </w:rPr>
        <w:t xml:space="preserve">: </w:t>
      </w:r>
      <w:r w:rsidR="00E2493B" w:rsidRPr="00E2493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Воспроизводство трудовых ресурсов.</w:t>
      </w:r>
    </w:p>
    <w:p w:rsidR="00944A30" w:rsidRPr="00A1361C" w:rsidRDefault="00944A30" w:rsidP="00A136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483ABE" w:rsidRPr="00A1361C" w:rsidRDefault="00483ABE" w:rsidP="00A1361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ВОПРОСЫ ДЛЯ САМОКОНТРОЛЯ</w:t>
      </w:r>
    </w:p>
    <w:p w:rsidR="00323E5A" w:rsidRPr="00A1361C" w:rsidRDefault="00323E5A" w:rsidP="00A1361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32"/>
          <w:szCs w:val="32"/>
        </w:rPr>
      </w:pPr>
    </w:p>
    <w:p w:rsidR="0080385C" w:rsidRPr="00A1361C" w:rsidRDefault="0080385C" w:rsidP="00A13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1361C">
        <w:rPr>
          <w:rFonts w:ascii="Times New Roman" w:hAnsi="Times New Roman" w:cs="Times New Roman"/>
          <w:sz w:val="32"/>
          <w:szCs w:val="32"/>
        </w:rPr>
        <w:t xml:space="preserve">1. </w:t>
      </w:r>
      <w:r w:rsidR="00E2493B">
        <w:rPr>
          <w:rFonts w:ascii="Times New Roman" w:hAnsi="Times New Roman" w:cs="Times New Roman"/>
          <w:sz w:val="32"/>
          <w:szCs w:val="32"/>
        </w:rPr>
        <w:t>Особенности воспроизводства и использования трудовых ресурсов в условиях нарастания их дифференциации</w:t>
      </w:r>
      <w:r w:rsidRPr="00A1361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A1361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0385C" w:rsidRPr="00A1361C" w:rsidRDefault="0080385C" w:rsidP="00A13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1361C">
        <w:rPr>
          <w:rFonts w:ascii="Times New Roman" w:hAnsi="Times New Roman" w:cs="Times New Roman"/>
          <w:sz w:val="32"/>
          <w:szCs w:val="32"/>
        </w:rPr>
        <w:t>2.</w:t>
      </w:r>
      <w:r w:rsidR="00960D1E" w:rsidRPr="00960D1E">
        <w:rPr>
          <w:rFonts w:ascii="Times New Roman" w:hAnsi="Times New Roman" w:cs="Times New Roman"/>
          <w:sz w:val="32"/>
          <w:szCs w:val="32"/>
        </w:rPr>
        <w:t xml:space="preserve"> </w:t>
      </w:r>
      <w:r w:rsidR="00960D1E">
        <w:rPr>
          <w:rFonts w:ascii="Times New Roman" w:hAnsi="Times New Roman" w:cs="Times New Roman"/>
          <w:sz w:val="32"/>
          <w:szCs w:val="32"/>
        </w:rPr>
        <w:t xml:space="preserve">Особенности воспроизводства трудовых ресурсов в условиях гендерной </w:t>
      </w:r>
      <w:r w:rsidR="00B36BCE">
        <w:rPr>
          <w:rFonts w:ascii="Times New Roman" w:hAnsi="Times New Roman" w:cs="Times New Roman"/>
          <w:sz w:val="32"/>
          <w:szCs w:val="32"/>
        </w:rPr>
        <w:t>асимметрии</w:t>
      </w:r>
      <w:r w:rsidRPr="00A1361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0385C" w:rsidRPr="00A1361C" w:rsidRDefault="0080385C" w:rsidP="00A13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1361C">
        <w:rPr>
          <w:rFonts w:ascii="Times New Roman" w:hAnsi="Times New Roman" w:cs="Times New Roman"/>
          <w:sz w:val="32"/>
          <w:szCs w:val="32"/>
        </w:rPr>
        <w:t xml:space="preserve">3. </w:t>
      </w:r>
      <w:r w:rsidR="00B36BCE">
        <w:rPr>
          <w:rFonts w:ascii="Times New Roman" w:hAnsi="Times New Roman" w:cs="Times New Roman"/>
          <w:sz w:val="32"/>
          <w:szCs w:val="32"/>
        </w:rPr>
        <w:t xml:space="preserve">Воспроизводство  трудового потенциала в период депопуляции 2019-2035гг. </w:t>
      </w:r>
      <w:r w:rsidRPr="00A1361C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80385C" w:rsidRPr="00A1361C" w:rsidRDefault="0080385C" w:rsidP="00A13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1361C">
        <w:rPr>
          <w:rFonts w:ascii="Times New Roman" w:hAnsi="Times New Roman" w:cs="Times New Roman"/>
          <w:sz w:val="32"/>
          <w:szCs w:val="32"/>
        </w:rPr>
        <w:t xml:space="preserve">4. </w:t>
      </w:r>
      <w:r w:rsidR="0016306A">
        <w:rPr>
          <w:rFonts w:ascii="Times New Roman" w:hAnsi="Times New Roman" w:cs="Times New Roman"/>
          <w:sz w:val="32"/>
          <w:szCs w:val="32"/>
        </w:rPr>
        <w:t>Воспроизводство трудовых ресурсов сельских территорий</w:t>
      </w:r>
      <w:r w:rsidRPr="00A1361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0385C" w:rsidRPr="00A1361C" w:rsidRDefault="0080385C" w:rsidP="00A13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1361C">
        <w:rPr>
          <w:rFonts w:ascii="Times New Roman" w:hAnsi="Times New Roman" w:cs="Times New Roman"/>
          <w:sz w:val="32"/>
          <w:szCs w:val="32"/>
        </w:rPr>
        <w:t xml:space="preserve">5. </w:t>
      </w:r>
      <w:r w:rsidR="00320C66">
        <w:rPr>
          <w:rFonts w:ascii="Times New Roman" w:hAnsi="Times New Roman" w:cs="Times New Roman"/>
          <w:sz w:val="32"/>
          <w:szCs w:val="32"/>
        </w:rPr>
        <w:t>Управление воспроизводством</w:t>
      </w:r>
      <w:r w:rsidR="00320C66" w:rsidRPr="00320C66">
        <w:rPr>
          <w:rFonts w:ascii="Times New Roman" w:hAnsi="Times New Roman" w:cs="Times New Roman"/>
          <w:sz w:val="32"/>
          <w:szCs w:val="32"/>
        </w:rPr>
        <w:t xml:space="preserve"> </w:t>
      </w:r>
      <w:r w:rsidR="00320C66">
        <w:rPr>
          <w:rFonts w:ascii="Times New Roman" w:hAnsi="Times New Roman" w:cs="Times New Roman"/>
          <w:sz w:val="32"/>
          <w:szCs w:val="32"/>
        </w:rPr>
        <w:t>трудовых ресурсов</w:t>
      </w:r>
      <w:r w:rsidRPr="00A1361C">
        <w:rPr>
          <w:rFonts w:ascii="Times New Roman" w:hAnsi="Times New Roman" w:cs="Times New Roman"/>
          <w:sz w:val="32"/>
          <w:szCs w:val="32"/>
        </w:rPr>
        <w:t>.</w:t>
      </w:r>
    </w:p>
    <w:p w:rsidR="000F5F73" w:rsidRPr="00A1361C" w:rsidRDefault="0080385C" w:rsidP="00A13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361C">
        <w:rPr>
          <w:rFonts w:ascii="Times New Roman" w:hAnsi="Times New Roman" w:cs="Times New Roman"/>
          <w:sz w:val="32"/>
          <w:szCs w:val="32"/>
        </w:rPr>
        <w:lastRenderedPageBreak/>
        <w:t xml:space="preserve">6.  </w:t>
      </w:r>
      <w:r w:rsidR="00D919A2">
        <w:rPr>
          <w:rFonts w:ascii="Times New Roman" w:hAnsi="Times New Roman" w:cs="Times New Roman"/>
          <w:sz w:val="32"/>
          <w:szCs w:val="32"/>
        </w:rPr>
        <w:t>Социально-демографические факторы воспроизводства трудовых ресурсов России</w:t>
      </w:r>
      <w:r w:rsidRPr="00A1361C">
        <w:rPr>
          <w:rFonts w:ascii="Times New Roman" w:hAnsi="Times New Roman" w:cs="Times New Roman"/>
          <w:sz w:val="32"/>
          <w:szCs w:val="32"/>
        </w:rPr>
        <w:t>.</w:t>
      </w:r>
    </w:p>
    <w:p w:rsidR="00F11F29" w:rsidRDefault="00F11F29" w:rsidP="00137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7BE4" w:rsidRDefault="00137BE4" w:rsidP="00137B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Основная </w:t>
      </w:r>
      <w:r w:rsidRPr="00A1361C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>учебная литература</w:t>
      </w:r>
    </w:p>
    <w:p w:rsidR="00137BE4" w:rsidRPr="00A1361C" w:rsidRDefault="00137BE4" w:rsidP="00137B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</w:p>
    <w:p w:rsidR="00137BE4" w:rsidRPr="00F11F29" w:rsidRDefault="00137BE4" w:rsidP="00137BE4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Дейнека, А. В. Управление человеческими ресурсами : учебник / А. В. Дейнека, В. А. Беспалько. – 3-е изд., стер. – Москва : Дашков и К°, 2021. – 389 с. – URL: </w:t>
      </w:r>
      <w:hyperlink r:id="rId15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https://biblioclub.ru/index.php?page=book&amp;id=621880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F11F29" w:rsidRDefault="00137BE4" w:rsidP="00137BE4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Епишкин, И. А. Стратегия управления человеческими ресурсами : учебное пособие / И. А. Епишкин, С. А. Шапиро ; Российский университет транспорта. – Москва ; Берлин : Директ-Медиа, 2019. – 122 с. – URL: </w:t>
      </w:r>
      <w:hyperlink r:id="rId16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https://biblioclub.ru/index.php?page=book&amp;id=500045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6440B1" w:rsidRDefault="00137BE4" w:rsidP="00137BE4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Ужахова, Л. М. Управление человеческими ресурсами : учебное пособие / Л. М. Ужахова ; отв. ред. Д. В. Вакорин ; Тюменский государственный университет. – Тюмень : Тюменский государственный университет, 2018. – 96 с. – URL: </w:t>
      </w:r>
      <w:hyperlink r:id="rId17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https://biblioclub.ru/index.php?page=book&amp;id=574277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6440B1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7BE4" w:rsidRPr="006440B1" w:rsidRDefault="00137BE4" w:rsidP="00137BE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440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Дополнительная </w:t>
      </w:r>
      <w:r w:rsidRPr="006440B1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 xml:space="preserve">учебная </w:t>
      </w:r>
      <w:r w:rsidRPr="006440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литература </w:t>
      </w:r>
    </w:p>
    <w:p w:rsidR="00137BE4" w:rsidRPr="006440B1" w:rsidRDefault="00137BE4" w:rsidP="00137BE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Алавердов, А. Р. Управление человеческими ресурсами организации : учебник / А. Р. Алавердов. – 5-е изд., перераб. и доп. – Москва : Университет Синергия, 2019. – 682 с. – URL: </w:t>
      </w:r>
      <w:hyperlink r:id="rId18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https://biblioclub.ru/index.php?page=book&amp;id=455415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Данилина, Е. И. Инновационный менеджмент в управлении персоналом : учебник / Е. И. Данилина, Д. В. Горелов, Я. И. Маликова. – Москва : Дашков и К°, 2019. – 208 с. – URL: </w:t>
      </w:r>
      <w:hyperlink r:id="rId19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https://biblioclub.ru/index.php?page=book&amp;id=496191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(дата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обращения: 24.01.2022). – Режим доступа: по подписке. – Текст : электронный.</w:t>
      </w: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Шапиро, С. А. Практикум по дисциплине «Управление человеческими ресурсами» : учебное пособие / С. А. Шапиро, И. В. Филимонова. – Москва ; Берлин : Директ-Медиа, 2020. – 105 с. – URL: </w:t>
      </w:r>
      <w:hyperlink r:id="rId20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https://biblioclub.ru/index.php?page=book&amp;id=571002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47385D" w:rsidRPr="00A1361C" w:rsidRDefault="0047385D" w:rsidP="00137B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23E5A" w:rsidRPr="002B34A5" w:rsidRDefault="0017731D" w:rsidP="001124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47BE5">
        <w:rPr>
          <w:rFonts w:ascii="Times New Roman" w:eastAsia="Calibri" w:hAnsi="Times New Roman" w:cs="Times New Roman"/>
          <w:b/>
          <w:sz w:val="32"/>
          <w:szCs w:val="32"/>
        </w:rPr>
        <w:t>ТЕМА 3</w:t>
      </w:r>
      <w:r w:rsidR="002B34A5">
        <w:rPr>
          <w:rFonts w:ascii="Times New Roman" w:eastAsia="Calibri" w:hAnsi="Times New Roman" w:cs="Times New Roman"/>
          <w:b/>
          <w:sz w:val="32"/>
          <w:szCs w:val="32"/>
        </w:rPr>
        <w:t xml:space="preserve">: </w:t>
      </w:r>
      <w:r w:rsidR="00614689" w:rsidRPr="00614689">
        <w:rPr>
          <w:rFonts w:ascii="Times New Roman" w:hAnsi="Times New Roman" w:cs="Times New Roman"/>
          <w:b/>
          <w:bCs/>
          <w:sz w:val="32"/>
          <w:szCs w:val="32"/>
        </w:rPr>
        <w:t>Трудовые ресурсы на рынке труда.</w:t>
      </w:r>
    </w:p>
    <w:p w:rsidR="002B34A5" w:rsidRDefault="002B34A5" w:rsidP="001124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4A5" w:rsidRPr="00BC6FFC" w:rsidRDefault="002B34A5" w:rsidP="0011244B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32"/>
          <w:szCs w:val="32"/>
        </w:rPr>
      </w:pPr>
      <w:r w:rsidRPr="00BC6FF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ВОПРОСЫ ДЛЯ САМОКОНТРОЛЯ</w:t>
      </w:r>
    </w:p>
    <w:p w:rsidR="002B34A5" w:rsidRPr="002B34A5" w:rsidRDefault="002B34A5" w:rsidP="000F5F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463CB" w:rsidRPr="000463CB" w:rsidRDefault="000463CB" w:rsidP="000463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463C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 Недостатки классической теории занятости с позиции кейнсианцев.</w:t>
      </w:r>
    </w:p>
    <w:p w:rsidR="000463CB" w:rsidRPr="000463CB" w:rsidRDefault="000463CB" w:rsidP="000463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463C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2. Значение эффективного спроса и фискальной политики Д. Кейнса для решения проблем занятости.</w:t>
      </w:r>
    </w:p>
    <w:p w:rsidR="000463CB" w:rsidRPr="000463CB" w:rsidRDefault="000463CB" w:rsidP="000463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463C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3. Причины появления теории классического синтеза и ее сущность.</w:t>
      </w:r>
    </w:p>
    <w:p w:rsidR="000463CB" w:rsidRPr="000463CB" w:rsidRDefault="000463CB" w:rsidP="000463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463C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4. Использование теорий в практике правительств разных стран при решении вопросов занятости.</w:t>
      </w:r>
    </w:p>
    <w:p w:rsidR="00730087" w:rsidRPr="00730087" w:rsidRDefault="00730087" w:rsidP="007300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5</w:t>
      </w:r>
      <w:r w:rsidRPr="007300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Процесс саморегуляции рынка рабочей силы. Равновесие на рынке труда.</w:t>
      </w:r>
    </w:p>
    <w:p w:rsidR="00730087" w:rsidRPr="00730087" w:rsidRDefault="00730087" w:rsidP="007300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6</w:t>
      </w:r>
      <w:r w:rsidRPr="007300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Структура спроса на рабочую силу. Количественная и качественная характеристика спроса.</w:t>
      </w:r>
    </w:p>
    <w:p w:rsidR="00730087" w:rsidRPr="00730087" w:rsidRDefault="00730087" w:rsidP="007300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7</w:t>
      </w:r>
      <w:r w:rsidRPr="007300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Слагаемые совокупного спроса на рабочую силу.</w:t>
      </w:r>
    </w:p>
    <w:p w:rsidR="00730087" w:rsidRDefault="00730087" w:rsidP="007300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8</w:t>
      </w:r>
      <w:r w:rsidRPr="007300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. Экономическое содержание предложения рабочей силы. </w:t>
      </w:r>
    </w:p>
    <w:p w:rsidR="00730087" w:rsidRPr="00730087" w:rsidRDefault="00730087" w:rsidP="007300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9. </w:t>
      </w:r>
      <w:r w:rsidRPr="007300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Методы определения величины совокупного предложения труда.</w:t>
      </w:r>
    </w:p>
    <w:p w:rsidR="00730087" w:rsidRPr="00730087" w:rsidRDefault="00730087" w:rsidP="007300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10</w:t>
      </w:r>
      <w:r w:rsidRPr="007300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Различия между внутренним и внешним рынками труда с позиции предложения рабочей силы.</w:t>
      </w:r>
    </w:p>
    <w:p w:rsidR="00730087" w:rsidRPr="00730087" w:rsidRDefault="00730087" w:rsidP="007300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11</w:t>
      </w:r>
      <w:r w:rsidRPr="007300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Противоречие закона спроса и предложения на рынке труда.</w:t>
      </w:r>
    </w:p>
    <w:p w:rsidR="00D92B77" w:rsidRPr="000463CB" w:rsidRDefault="00D92B77" w:rsidP="000463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137BE4" w:rsidRDefault="00137BE4" w:rsidP="00137B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Основная </w:t>
      </w:r>
      <w:r w:rsidRPr="00A1361C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>учебная литература</w:t>
      </w:r>
    </w:p>
    <w:p w:rsidR="00137BE4" w:rsidRDefault="00137BE4" w:rsidP="00137B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</w:p>
    <w:p w:rsidR="00137BE4" w:rsidRPr="00F11F29" w:rsidRDefault="00137BE4" w:rsidP="00137BE4">
      <w:pPr>
        <w:numPr>
          <w:ilvl w:val="0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Дейнека, А. В. Управление человеческими рес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урсами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: учебник / А. В. Дейнека, В. А. Беспал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ько. – 3-е изд., стер. – Москва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Дашков и К°, 2021. – 389 с. –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URL: </w:t>
      </w:r>
      <w:hyperlink r:id="rId21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https://biblioclub.ru/index.php?page=book&amp;id=621880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F11F29" w:rsidRDefault="00137BE4" w:rsidP="00137BE4">
      <w:pPr>
        <w:numPr>
          <w:ilvl w:val="0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Епишкин, И. А. Стратегия управления человеческими ресурсами : учебное пособие / И. А. Епишкин, С. А. Шапиро ; Российский университет транспорта. – Москва ; Берлин : Директ-Медиа, 2019. – 122 с. – URL: </w:t>
      </w:r>
      <w:hyperlink r:id="rId22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https://biblioclub.ru/index.php?page=book&amp;id=500045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6440B1" w:rsidRDefault="00137BE4" w:rsidP="00137BE4">
      <w:pPr>
        <w:numPr>
          <w:ilvl w:val="0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Ужахова, Л. М. Управление человеческими ресурсами : учебное пособие / Л. М. Ужахова ; отв. ред. Д. В. Вакорин ; Тюменский государственный университет. – Тюмень : Тюменский государственный университет, 2018. – 96 с. – URL: </w:t>
      </w:r>
      <w:hyperlink r:id="rId23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https://biblioclub.ru/index.php?page=book&amp;id=574277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A1361C" w:rsidRDefault="00137BE4" w:rsidP="00137B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</w:p>
    <w:p w:rsidR="00137BE4" w:rsidRPr="006440B1" w:rsidRDefault="00137BE4" w:rsidP="00137BE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440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Дополнительная </w:t>
      </w:r>
      <w:r w:rsidRPr="006440B1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 xml:space="preserve">учебная </w:t>
      </w:r>
      <w:r w:rsidRPr="006440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литература </w:t>
      </w:r>
    </w:p>
    <w:p w:rsidR="00137BE4" w:rsidRPr="006440B1" w:rsidRDefault="00137BE4" w:rsidP="00137BE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Алавердов, А. Р. Управление человеческими ресурсами организации : учебник / А. Р. Алавердов. – 5-е изд., перераб. и доп. – Москва : Университет Синергия, 2019. – 682 с. – URL: </w:t>
      </w:r>
      <w:hyperlink r:id="rId24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https://biblioclub.ru/index.php?page=book&amp;id=455415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Данилина, Е. И. Инновационный менеджмент в управлении персоналом : учебник / Е. И. Данилина, Д. В. Горелов, Я. И. Маликова. – Москва : Дашков и К°, 2019. – 208 с. – URL: </w:t>
      </w:r>
      <w:hyperlink r:id="rId25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https://biblioclub.ru/index.php?page=book&amp;id=496191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(дата обращения: 24.01.2022). – Режим доступа: по подписке. – Текст : электронный.</w:t>
      </w: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Шапиро, С. А. Практикум по дисциплине «Управление человеческими ресурсами» : учебное пособие / С. А. Шапиро, И. В. Филимонова. – Москва ; Берлин : Директ-Медиа, 2020. – 105 с. – URL: </w:t>
      </w:r>
      <w:hyperlink r:id="rId26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https://biblioclub.ru/index.php?page=book&amp;id=571002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F11F29" w:rsidRDefault="00137BE4" w:rsidP="00137B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B34A5" w:rsidRDefault="000A36FB" w:rsidP="008E58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7BE5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4</w:t>
      </w:r>
      <w:r w:rsidR="002B34A5">
        <w:rPr>
          <w:rFonts w:ascii="Times New Roman" w:eastAsia="Calibri" w:hAnsi="Times New Roman" w:cs="Times New Roman"/>
          <w:b/>
          <w:sz w:val="32"/>
          <w:szCs w:val="32"/>
        </w:rPr>
        <w:t xml:space="preserve">: </w:t>
      </w:r>
      <w:r w:rsidR="008E58B6" w:rsidRPr="008E58B6">
        <w:rPr>
          <w:rFonts w:ascii="Times New Roman" w:hAnsi="Times New Roman" w:cs="Times New Roman"/>
          <w:b/>
          <w:sz w:val="32"/>
          <w:szCs w:val="32"/>
        </w:rPr>
        <w:t>Занятость населения.</w:t>
      </w:r>
    </w:p>
    <w:p w:rsidR="008E58B6" w:rsidRDefault="008E58B6" w:rsidP="008E58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2B34A5" w:rsidRDefault="002B34A5" w:rsidP="002B34A5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ВОПРОСЫ ДЛЯ САМОКОНТРОЛЯ</w:t>
      </w:r>
    </w:p>
    <w:p w:rsidR="002B34A5" w:rsidRPr="00BC6FFC" w:rsidRDefault="002B34A5" w:rsidP="002B34A5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32"/>
          <w:szCs w:val="32"/>
        </w:rPr>
      </w:pPr>
    </w:p>
    <w:p w:rsidR="008E58B6" w:rsidRPr="008E58B6" w:rsidRDefault="008E58B6" w:rsidP="008E5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E58B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 Основные виды общественно-полезной деятельности.</w:t>
      </w:r>
    </w:p>
    <w:p w:rsidR="008E58B6" w:rsidRPr="008E58B6" w:rsidRDefault="008E58B6" w:rsidP="008E5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E58B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2.  Показатели измерения «эффективной занятости».</w:t>
      </w:r>
    </w:p>
    <w:p w:rsidR="008E58B6" w:rsidRPr="008E58B6" w:rsidRDefault="008E58B6" w:rsidP="008E5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E58B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3. Причины существования вторичной занятости</w:t>
      </w:r>
    </w:p>
    <w:p w:rsidR="008E58B6" w:rsidRPr="008E58B6" w:rsidRDefault="008E58B6" w:rsidP="008E5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E58B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4. Занятость как социальная проблема.</w:t>
      </w:r>
    </w:p>
    <w:p w:rsidR="008E58B6" w:rsidRPr="008E58B6" w:rsidRDefault="008E58B6" w:rsidP="008E5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E58B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5. Основные цели и уровни политики занятости, проводимой государством. </w:t>
      </w:r>
    </w:p>
    <w:p w:rsidR="005C64D8" w:rsidRDefault="005C64D8" w:rsidP="00137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7BE4" w:rsidRDefault="00137BE4" w:rsidP="00137B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Основная </w:t>
      </w:r>
      <w:r w:rsidRPr="00A1361C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>учебная литература</w:t>
      </w:r>
    </w:p>
    <w:p w:rsidR="00137BE4" w:rsidRPr="00A1361C" w:rsidRDefault="00137BE4" w:rsidP="00137B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</w:p>
    <w:p w:rsidR="00137BE4" w:rsidRPr="00F11F29" w:rsidRDefault="00137BE4" w:rsidP="00137BE4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Дейнека, А. В. Управление человеческими ресурсами : учебник / А. В. Дейнека, В. А. Беспалько. – 3-е изд., стер. – Москва : Дашков и К°, 2021. – 389 с. – URL: </w:t>
      </w:r>
      <w:hyperlink r:id="rId27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https://biblioclub.ru/index.php?page=book&amp;id=621880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F11F29" w:rsidRDefault="00137BE4" w:rsidP="00137BE4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Епишкин, И. А. Стратегия управления человеческими ресурсами : учебное пособие / И. А. Епишкин, С. А. Шапиро ; Российский университет транспорта. – Москва ; Берлин : Директ-Медиа, 2019. – 122 с. – URL: </w:t>
      </w:r>
      <w:hyperlink r:id="rId28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https://biblioclub.ru/index.php?page=book&amp;id=500045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6440B1" w:rsidRDefault="00137BE4" w:rsidP="00137BE4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Ужахова, Л. М. Управление человеческими ресурсами : учебное пособие / Л. М. Ужахова ; отв. ред. Д. В. Вакорин ; Тюменский государственный университет. – Тюмень : Тюменский государственный университет, 2018. – 96 с. – URL: </w:t>
      </w:r>
      <w:hyperlink r:id="rId29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https://biblioclub.ru/index.php?page=book&amp;id=574277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6440B1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7BE4" w:rsidRPr="006440B1" w:rsidRDefault="00137BE4" w:rsidP="00137BE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440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Дополнительная </w:t>
      </w:r>
      <w:r w:rsidRPr="006440B1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 xml:space="preserve">учебная </w:t>
      </w:r>
      <w:r w:rsidRPr="006440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литература </w:t>
      </w:r>
    </w:p>
    <w:p w:rsidR="00137BE4" w:rsidRPr="006440B1" w:rsidRDefault="00137BE4" w:rsidP="00137BE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Алавердов, А. Р. Управление человеческими ресурсами организации : учебник / А. Р. Алавердов. – 5-е изд., перераб. и доп. – Москва : Университет Синергия, 2019. – 682 с. –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URL: </w:t>
      </w:r>
      <w:hyperlink r:id="rId30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https://biblioclub.ru/index.php?page=book&amp;id=455415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Данилина, Е. И. Инновационный менеджмент в управлении персоналом : учебник / Е. И. Данилина, Д. В. Горелов, Я. И. Маликова. – Москва : Дашков и К°, 2019. – 208 с. – URL: </w:t>
      </w:r>
      <w:hyperlink r:id="rId31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https://biblioclub.ru/index.php?page=book&amp;id=496191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(дата обращения: 24.01.2022). – Режим доступа: по подписке. – Текст : электронный.</w:t>
      </w:r>
    </w:p>
    <w:p w:rsidR="00137BE4" w:rsidRPr="00137BE4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Шапиро, С. А. Практикум по дисциплине «Управление человеческими ресурсами» : учебное пособие / С. А. Шапиро, И. В. Филимонова. – Москва ; Берлин : Директ-Медиа, 2020. – 105 с. – URL: </w:t>
      </w:r>
      <w:hyperlink r:id="rId32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https://biblioclub.ru/index.php?page=book&amp;id=571002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0A36FB" w:rsidRDefault="000A36FB" w:rsidP="001A16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7BE5">
        <w:rPr>
          <w:rFonts w:ascii="Times New Roman" w:eastAsia="Calibri" w:hAnsi="Times New Roman" w:cs="Times New Roman"/>
          <w:b/>
          <w:sz w:val="32"/>
          <w:szCs w:val="32"/>
        </w:rPr>
        <w:t>ТЕМА 5</w:t>
      </w:r>
      <w:r w:rsidR="001A1634">
        <w:rPr>
          <w:rFonts w:ascii="Times New Roman" w:eastAsia="Calibri" w:hAnsi="Times New Roman" w:cs="Times New Roman"/>
          <w:b/>
          <w:sz w:val="32"/>
          <w:szCs w:val="32"/>
        </w:rPr>
        <w:t xml:space="preserve">: </w:t>
      </w:r>
      <w:r w:rsidR="008E58B6" w:rsidRPr="008E58B6">
        <w:rPr>
          <w:rFonts w:ascii="Times New Roman" w:hAnsi="Times New Roman" w:cs="Times New Roman"/>
          <w:b/>
          <w:sz w:val="32"/>
          <w:szCs w:val="32"/>
        </w:rPr>
        <w:t>Безработица.</w:t>
      </w:r>
    </w:p>
    <w:p w:rsidR="001A1634" w:rsidRDefault="001A1634" w:rsidP="001A163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A1634" w:rsidRDefault="001A1634" w:rsidP="001A163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ВОПРОСЫ ДЛЯ САМОКОНТРОЛЯ</w:t>
      </w:r>
    </w:p>
    <w:p w:rsidR="001A1634" w:rsidRPr="001A1634" w:rsidRDefault="001A1634" w:rsidP="001A163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E58B6" w:rsidRPr="008E58B6" w:rsidRDefault="008E58B6" w:rsidP="008E5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E58B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 Негативный характер безработицы.</w:t>
      </w:r>
    </w:p>
    <w:p w:rsidR="008E58B6" w:rsidRPr="008E58B6" w:rsidRDefault="008E58B6" w:rsidP="008E5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E58B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2. Существование региональной специфики безработицы.</w:t>
      </w:r>
    </w:p>
    <w:p w:rsidR="008E58B6" w:rsidRPr="008E58B6" w:rsidRDefault="008E58B6" w:rsidP="008E5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E58B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3. Соотношение между безработицей и экономической ситуацией в РФ.</w:t>
      </w:r>
    </w:p>
    <w:p w:rsidR="008E58B6" w:rsidRPr="008E58B6" w:rsidRDefault="008E58B6" w:rsidP="008E5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E58B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4. Связь безработицы и нравственного климата в стране.</w:t>
      </w:r>
    </w:p>
    <w:p w:rsidR="005C64D8" w:rsidRDefault="005C64D8" w:rsidP="00137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7BE4" w:rsidRDefault="00137BE4" w:rsidP="00137B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Основная </w:t>
      </w:r>
      <w:r w:rsidRPr="00A1361C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>учебная литература</w:t>
      </w:r>
    </w:p>
    <w:p w:rsidR="00137BE4" w:rsidRPr="00A1361C" w:rsidRDefault="00137BE4" w:rsidP="00137B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</w:p>
    <w:p w:rsidR="00137BE4" w:rsidRPr="00F11F29" w:rsidRDefault="00137BE4" w:rsidP="00137BE4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Дейнека, А. В. Управление человеческими ресурсами : учебник / А. В. Дейнека, В. А. Беспалько. – 3-е изд., стер. – Москва : Дашков и К°, 2021. – 389 с. – URL: </w:t>
      </w:r>
      <w:hyperlink r:id="rId33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https://biblioclub.ru/index.php?page=book&amp;id=621880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F11F29" w:rsidRDefault="00137BE4" w:rsidP="00137BE4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Епишкин, И. А. Стратегия управления человеческими ресурсами : учебное пособие / И. А. Епишкин, С. А. Шапиро ; Российский университет транспорта. – Москва ; Берлин : Директ-Медиа, 2019. – 122 с. – URL: </w:t>
      </w:r>
      <w:hyperlink r:id="rId34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https://biblioclub.ru/index.php?page=book&amp;id=500045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(дата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обращения: 24.01.2022). – Режим доступа: по подписке. – Текст : электронный.</w:t>
      </w:r>
    </w:p>
    <w:p w:rsidR="00137BE4" w:rsidRPr="006440B1" w:rsidRDefault="00137BE4" w:rsidP="00137BE4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Ужахова, Л. М. Управление человеческими ресурсами : учебное пособие / Л. М. Ужахова ; отв. ред. Д. В. Вакорин ; Тюменский государственный университет. – Тюмень : Тюменский государственный университет, 2018. – 96 с. – URL: </w:t>
      </w:r>
      <w:hyperlink r:id="rId35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https://biblioclub.ru/index.php?page=book&amp;id=574277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Default="00137BE4" w:rsidP="00137BE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7BE4" w:rsidRPr="006440B1" w:rsidRDefault="00137BE4" w:rsidP="00137BE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440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Дополнительная </w:t>
      </w:r>
      <w:r w:rsidRPr="006440B1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 xml:space="preserve">учебная </w:t>
      </w:r>
      <w:r w:rsidRPr="006440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литература </w:t>
      </w:r>
    </w:p>
    <w:p w:rsidR="00137BE4" w:rsidRPr="006440B1" w:rsidRDefault="00137BE4" w:rsidP="00137BE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Алавердов, А. Р. Управление чело</w:t>
      </w:r>
      <w:r w:rsidR="00697B0B">
        <w:rPr>
          <w:rFonts w:ascii="Times New Roman" w:eastAsia="Times New Roman" w:hAnsi="Times New Roman" w:cs="Times New Roman"/>
          <w:sz w:val="32"/>
          <w:szCs w:val="32"/>
          <w:lang w:eastAsia="ru-RU"/>
        </w:rPr>
        <w:t>веческими ресурсами организации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учебник / А. Р. Алавердов. – 5-е </w:t>
      </w:r>
      <w:r w:rsidR="00697B0B">
        <w:rPr>
          <w:rFonts w:ascii="Times New Roman" w:eastAsia="Times New Roman" w:hAnsi="Times New Roman" w:cs="Times New Roman"/>
          <w:sz w:val="32"/>
          <w:szCs w:val="32"/>
          <w:lang w:eastAsia="ru-RU"/>
        </w:rPr>
        <w:t>изд., перераб. и доп. – Москва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: Университет Синергия, 2019. – 682 с. – URL: </w:t>
      </w:r>
      <w:hyperlink r:id="rId36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https://biblioclub.ru/index.php?page=book&amp;id=455415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</w:t>
      </w:r>
      <w:r w:rsidR="00697B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Текст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: электронный.</w:t>
      </w: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Данилина, Е. И. Инновационный мен</w:t>
      </w:r>
      <w:r w:rsidR="00697B0B">
        <w:rPr>
          <w:rFonts w:ascii="Times New Roman" w:eastAsia="Times New Roman" w:hAnsi="Times New Roman" w:cs="Times New Roman"/>
          <w:sz w:val="32"/>
          <w:szCs w:val="32"/>
          <w:lang w:eastAsia="ru-RU"/>
        </w:rPr>
        <w:t>еджмент в управлении персоналом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: учебник / Е. И. Данилина, Д. В. Го</w:t>
      </w:r>
      <w:r w:rsidR="00697B0B">
        <w:rPr>
          <w:rFonts w:ascii="Times New Roman" w:eastAsia="Times New Roman" w:hAnsi="Times New Roman" w:cs="Times New Roman"/>
          <w:sz w:val="32"/>
          <w:szCs w:val="32"/>
          <w:lang w:eastAsia="ru-RU"/>
        </w:rPr>
        <w:t>релов, Я. И. Маликова. – Москва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Дашков и К°, 2019. – 208 с. – URL: </w:t>
      </w:r>
      <w:hyperlink r:id="rId37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https://biblioclub.ru/index.php?page=book&amp;id=496191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(дата обращения: 24.01.2022). – Режим доступа: по подписке. – Текст : электронный.</w:t>
      </w: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Шапиро, С. А. Практикум по дисциплине «Упра</w:t>
      </w:r>
      <w:r w:rsidR="00697B0B">
        <w:rPr>
          <w:rFonts w:ascii="Times New Roman" w:eastAsia="Times New Roman" w:hAnsi="Times New Roman" w:cs="Times New Roman"/>
          <w:sz w:val="32"/>
          <w:szCs w:val="32"/>
          <w:lang w:eastAsia="ru-RU"/>
        </w:rPr>
        <w:t>вление человеческими ресурсами»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учебное пособие / С. А. Шапиро, </w:t>
      </w:r>
      <w:r w:rsidR="00697B0B">
        <w:rPr>
          <w:rFonts w:ascii="Times New Roman" w:eastAsia="Times New Roman" w:hAnsi="Times New Roman" w:cs="Times New Roman"/>
          <w:sz w:val="32"/>
          <w:szCs w:val="32"/>
          <w:lang w:eastAsia="ru-RU"/>
        </w:rPr>
        <w:t>И. В. Филимонова. – Москва; Берлин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: Директ-Медиа, 2020. – 105 с. – URL: </w:t>
      </w:r>
      <w:hyperlink r:id="rId38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https://biblioclub.ru/index.php?page=book&amp;id=571002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(дата обращения: 24.01.2022). – Режим доступа: по подписке. – </w:t>
      </w:r>
      <w:r w:rsidR="00697B0B">
        <w:rPr>
          <w:rFonts w:ascii="Times New Roman" w:eastAsia="Times New Roman" w:hAnsi="Times New Roman" w:cs="Times New Roman"/>
          <w:sz w:val="32"/>
          <w:szCs w:val="32"/>
          <w:lang w:eastAsia="ru-RU"/>
        </w:rPr>
        <w:t>Текст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: электронный.</w:t>
      </w:r>
    </w:p>
    <w:p w:rsidR="00137BE4" w:rsidRPr="00F11F29" w:rsidRDefault="00137BE4" w:rsidP="00137B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617C6" w:rsidRPr="008D2A08" w:rsidRDefault="000A36FB" w:rsidP="00BF3F0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47BE5">
        <w:rPr>
          <w:rFonts w:ascii="Times New Roman" w:eastAsia="Calibri" w:hAnsi="Times New Roman" w:cs="Times New Roman"/>
          <w:b/>
          <w:sz w:val="32"/>
          <w:szCs w:val="32"/>
        </w:rPr>
        <w:t>ТЕМА 6</w:t>
      </w:r>
      <w:r w:rsidR="004617C6">
        <w:rPr>
          <w:rFonts w:ascii="Times New Roman" w:eastAsia="Calibri" w:hAnsi="Times New Roman" w:cs="Times New Roman"/>
          <w:b/>
          <w:sz w:val="32"/>
          <w:szCs w:val="32"/>
        </w:rPr>
        <w:t xml:space="preserve">: </w:t>
      </w:r>
      <w:r w:rsidR="003F7C5A" w:rsidRPr="003F7C5A">
        <w:rPr>
          <w:rFonts w:ascii="Times New Roman" w:hAnsi="Times New Roman" w:cs="Times New Roman"/>
          <w:b/>
          <w:bCs/>
          <w:sz w:val="32"/>
          <w:szCs w:val="32"/>
        </w:rPr>
        <w:t>Государственная политика, проводимая в сфере управления трудовыми ресурсами.</w:t>
      </w:r>
    </w:p>
    <w:p w:rsidR="0051223B" w:rsidRPr="0051223B" w:rsidRDefault="0051223B" w:rsidP="00BF3F0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25EB4" w:rsidRDefault="00925EB4" w:rsidP="00BF3F0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ВОПРОСЫ ДЛЯ САМОКОНТРОЛЯ</w:t>
      </w:r>
    </w:p>
    <w:p w:rsidR="00235889" w:rsidRPr="008D2A08" w:rsidRDefault="00235889" w:rsidP="00BF3F02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3F7C5A" w:rsidRPr="003F7C5A" w:rsidRDefault="003F7C5A" w:rsidP="003F7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F7C5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 Пути воздействия на цену труда государством.</w:t>
      </w:r>
    </w:p>
    <w:p w:rsidR="003F7C5A" w:rsidRPr="003F7C5A" w:rsidRDefault="003F7C5A" w:rsidP="003F7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F7C5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2. Основные направления государственного регулирования процессов на рынке труда.</w:t>
      </w:r>
    </w:p>
    <w:p w:rsidR="003F7C5A" w:rsidRPr="003F7C5A" w:rsidRDefault="003F7C5A" w:rsidP="003F7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F7C5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3. Принципы регулирующей роли государства в части функционирования рынка рабочей силы.</w:t>
      </w:r>
    </w:p>
    <w:p w:rsidR="003F7C5A" w:rsidRPr="003F7C5A" w:rsidRDefault="003F7C5A" w:rsidP="003F7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F7C5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4. Задачи и функции региональных органов по разрешению (урегулированию) коллективных трудовых споров.</w:t>
      </w:r>
    </w:p>
    <w:p w:rsidR="003F7C5A" w:rsidRPr="003F7C5A" w:rsidRDefault="003F7C5A" w:rsidP="003F7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F7C5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5. Необходимость и важность поддержки малого предпринимательства, формы осуществления данной поддержки.</w:t>
      </w:r>
    </w:p>
    <w:p w:rsidR="005C64D8" w:rsidRDefault="005C64D8" w:rsidP="004962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64D8" w:rsidRDefault="005C64D8" w:rsidP="005C6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Основная </w:t>
      </w:r>
      <w:r w:rsidRPr="00A1361C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>учебная литература</w:t>
      </w:r>
    </w:p>
    <w:p w:rsidR="004962C4" w:rsidRPr="00A1361C" w:rsidRDefault="004962C4" w:rsidP="005C6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</w:p>
    <w:p w:rsidR="00137BE4" w:rsidRPr="00F11F29" w:rsidRDefault="00137BE4" w:rsidP="00137BE4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Дейнека, А. В. Управление человеческими ресурсами : учебник / А. В. Дейнека, В. А. Беспалько. – 3-е изд., стер. – Москва : Дашков и К°, 2021. – 389 с. – URL: </w:t>
      </w:r>
      <w:hyperlink r:id="rId39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https://biblioclub.ru/index.php?page=book&amp;id=621880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</w:t>
      </w:r>
      <w:r w:rsidR="00697B0B">
        <w:rPr>
          <w:rFonts w:ascii="Times New Roman" w:eastAsia="Times New Roman" w:hAnsi="Times New Roman" w:cs="Times New Roman"/>
          <w:sz w:val="32"/>
          <w:szCs w:val="32"/>
          <w:lang w:eastAsia="ru-RU"/>
        </w:rPr>
        <w:t>м доступа: по подписке. – Текст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: электронный.</w:t>
      </w:r>
    </w:p>
    <w:p w:rsidR="00137BE4" w:rsidRPr="00F11F29" w:rsidRDefault="00137BE4" w:rsidP="00137BE4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Епишкин, И. А. Стратегия управления человеческими ресурсами : учебное пособие / И. А. Епишкин, С. А. Шапиро ; Российский университет транспорта. – Москва ; Берлин : Директ-Медиа, 2019. – 122 с. – URL: </w:t>
      </w:r>
      <w:hyperlink r:id="rId40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https://biblioclub.ru/index.php?page=book&amp;id=500045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6440B1" w:rsidRDefault="00137BE4" w:rsidP="00137BE4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Ужахова, Л. М. Управление человеческими ресурсами : учебное пособие / Л. М. Ужахова ; отв. ред. Д. В. Вакорин ; Тюменский государственный университет. – Тюмень : Тюменский государственный университет, 2018. – 96 с. – URL: </w:t>
      </w:r>
      <w:hyperlink r:id="rId41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https://biblioclub.ru/index.php?page=book&amp;id=574277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5C64D8" w:rsidRPr="00F11F29" w:rsidRDefault="005C64D8" w:rsidP="005C64D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4D8" w:rsidRPr="00A1361C" w:rsidRDefault="005C64D8" w:rsidP="005C64D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Дополнительная </w:t>
      </w:r>
      <w:r w:rsidRPr="00A1361C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 xml:space="preserve">учебная </w:t>
      </w:r>
      <w:r w:rsidRPr="00A13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литература </w:t>
      </w:r>
    </w:p>
    <w:p w:rsidR="005C64D8" w:rsidRDefault="005C64D8" w:rsidP="005C64D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Алавердов, А. Р. Управление человеческими ресурсами организации : учебник / А. Р. Алавердов. – 5-е изд., перераб. и доп. – Москва : Университет Синергия, 2019. – 682 с. – URL: </w:t>
      </w:r>
      <w:hyperlink r:id="rId42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https://biblioclub.ru/index.php?page=book&amp;id=455415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5.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Данилина, Е. И. Инновационный менеджмент в управлении персоналом : учебник / Е. И. Данилина, Д. В. Горелов, Я. И. Маликова. – Москва : Дашков и К°, 2019. – 208 с. – URL: </w:t>
      </w:r>
      <w:hyperlink r:id="rId43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https://biblioclub.ru/index.php?page=book&amp;id=496191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(дата обращения: 24.01.2022). – Режим доступа: по подписке. – Текст : электронный.</w:t>
      </w:r>
    </w:p>
    <w:p w:rsidR="00A47BE5" w:rsidRPr="00137BE4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Шапиро, С. А. Практикум по дисциплине «Управление человеческими ресурсами» : учебное пособие / С. А. Шапиро, И. В. Филимонова. – Москва ; Берлин : Директ-Медиа, 2020. – 105 с. – URL: </w:t>
      </w:r>
      <w:hyperlink r:id="rId44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https://biblioclub.ru/index.php?page=book&amp;id=571002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0A36FB" w:rsidRPr="00C31EA4" w:rsidRDefault="000A36FB" w:rsidP="00BF3F0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47BE5">
        <w:rPr>
          <w:rFonts w:ascii="Times New Roman" w:eastAsia="Calibri" w:hAnsi="Times New Roman" w:cs="Times New Roman"/>
          <w:b/>
          <w:sz w:val="32"/>
          <w:szCs w:val="32"/>
        </w:rPr>
        <w:t>ТЕМА 7</w:t>
      </w:r>
      <w:r w:rsidR="00C31EA4" w:rsidRPr="003F7C5A">
        <w:rPr>
          <w:rFonts w:ascii="Times New Roman" w:eastAsia="Calibri" w:hAnsi="Times New Roman" w:cs="Times New Roman"/>
          <w:b/>
          <w:sz w:val="32"/>
          <w:szCs w:val="32"/>
        </w:rPr>
        <w:t>:</w:t>
      </w:r>
      <w:r w:rsidR="009D4AE5" w:rsidRPr="003F7C5A">
        <w:rPr>
          <w:b/>
          <w:sz w:val="32"/>
          <w:szCs w:val="32"/>
        </w:rPr>
        <w:t xml:space="preserve">      </w:t>
      </w:r>
      <w:r w:rsidR="003F7C5A" w:rsidRPr="003F7C5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Миграция.</w:t>
      </w:r>
    </w:p>
    <w:p w:rsidR="000A36FB" w:rsidRDefault="000A36FB" w:rsidP="00BF3F0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1EA4" w:rsidRDefault="00C31EA4" w:rsidP="00BF3F0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ВОПРОСЫ ДЛЯ САМОКОНТРОЛЯ</w:t>
      </w:r>
    </w:p>
    <w:p w:rsidR="00A365AF" w:rsidRDefault="00A365AF" w:rsidP="00BF3F02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3F7C5A" w:rsidRPr="003F7C5A" w:rsidRDefault="003F7C5A" w:rsidP="003F7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F7C5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 Роль экономических факторов в динамике трудовой миграции.</w:t>
      </w:r>
    </w:p>
    <w:p w:rsidR="003F7C5A" w:rsidRPr="003F7C5A" w:rsidRDefault="003F7C5A" w:rsidP="003F7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F7C5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2. Причины территориальной миграции в РФ.</w:t>
      </w:r>
    </w:p>
    <w:p w:rsidR="003F7C5A" w:rsidRPr="003F7C5A" w:rsidRDefault="003F7C5A" w:rsidP="003F7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F7C5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3. Взаимосвязь миграции населения и трудовых перемещений за рубежом и в РФ.</w:t>
      </w:r>
    </w:p>
    <w:p w:rsidR="003F7C5A" w:rsidRPr="003F7C5A" w:rsidRDefault="003F7C5A" w:rsidP="003F7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F7C5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4. Проблемы в области миграции в настоящее время в РФ. </w:t>
      </w:r>
    </w:p>
    <w:p w:rsidR="003F7C5A" w:rsidRPr="003F7C5A" w:rsidRDefault="003F7C5A" w:rsidP="003F7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7C5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5. Изменения в динамике миграции, направлениях, масштабах и структуре миграционных потоков в России в 20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00</w:t>
      </w:r>
      <w:r w:rsidRPr="003F7C5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-20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10</w:t>
      </w:r>
      <w:r w:rsidRPr="003F7C5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гг. по сравнению с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2015</w:t>
      </w:r>
      <w:r w:rsidRPr="003F7C5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-20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21</w:t>
      </w:r>
      <w:r w:rsidRPr="003F7C5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гг</w:t>
      </w:r>
      <w:r w:rsidRPr="003F7C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5C64D8" w:rsidRDefault="005C64D8" w:rsidP="00137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64D8" w:rsidRDefault="005C64D8" w:rsidP="005C6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Основная </w:t>
      </w:r>
      <w:r w:rsidRPr="00A1361C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>учебная литература</w:t>
      </w:r>
    </w:p>
    <w:p w:rsidR="00137BE4" w:rsidRPr="00A1361C" w:rsidRDefault="00137BE4" w:rsidP="00137B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</w:p>
    <w:p w:rsidR="00137BE4" w:rsidRPr="00F11F29" w:rsidRDefault="00137BE4" w:rsidP="00137BE4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Дейнека, А. В. Управление человеческими ресурсами : учебник / А. В. Дейнека, В. А. Беспалько. – 3-е изд., стер. – Москва : Дашков и К°, 2021. – 389 с. – URL: </w:t>
      </w:r>
      <w:hyperlink r:id="rId45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https://biblioclub.ru/index.php?page=book&amp;id=621880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F11F29" w:rsidRDefault="00137BE4" w:rsidP="00137BE4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Епишкин, И. А. Стратегия управления человеческими ресурсами : учебное пособие / И. А. Епишкин, С. А. Шапиро ; Российский университет транспорта. – Москва ; Берлин : Директ-Медиа, 2019. – 122 с. – URL: </w:t>
      </w:r>
      <w:hyperlink r:id="rId46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https://biblioclub.ru/index.php?page=book&amp;id=500045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(дата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обращения: 24.01.2022). – Режим доступа: по подписке. – Текст : электронный.</w:t>
      </w:r>
    </w:p>
    <w:p w:rsidR="00137BE4" w:rsidRPr="006440B1" w:rsidRDefault="00137BE4" w:rsidP="00137BE4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Ужахова, Л. М. Управление человеческими ресурсами : учебное пособие / Л. М. Ужахова ; отв. ред. Д. В. Вакорин ; Тюменский государственный университет. – Тюмень : Тюменский государственный университет, 2018. – 96 с. – URL: </w:t>
      </w:r>
      <w:hyperlink r:id="rId47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https://biblioclub.ru/index.php?page=book&amp;id=574277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5C64D8" w:rsidRPr="00F11F29" w:rsidRDefault="005C64D8" w:rsidP="005C64D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4D8" w:rsidRPr="00A1361C" w:rsidRDefault="005C64D8" w:rsidP="005C64D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Дополнительная </w:t>
      </w:r>
      <w:r w:rsidRPr="00A1361C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 xml:space="preserve">учебная </w:t>
      </w:r>
      <w:r w:rsidRPr="00A13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литература </w:t>
      </w:r>
    </w:p>
    <w:p w:rsidR="005C64D8" w:rsidRDefault="005C64D8" w:rsidP="005C64D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Алавердов, А. Р. Управление человеческими ресурсами организации : учебник / А. Р. Алавердов. – 5-е изд., перераб. и доп. – Москва : Университет Синергия, 2019. – 682 с. – URL: </w:t>
      </w:r>
      <w:hyperlink r:id="rId48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https://biblioclub.ru/index.php?page=book&amp;id=455415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Данилина, Е. И. Инновационный менеджмент в управлении персоналом : учебник / Е. И. Данилина, Д. В. Горелов, Я. И. Маликова. – Москва : Дашков и К°, 2019. – 208 с. – URL: </w:t>
      </w:r>
      <w:hyperlink r:id="rId49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https://biblioclub.ru/index.php?page=book&amp;id=496191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(дата обращения: 24.01.2022). – Режим доступа: по подписке. – Текст : электронный.</w:t>
      </w: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Шапиро, С. А. Практикум по дисциплине «Управление человеческими ресурсами» : учебное пособие / С. А. Шапиро, И. В. Филимонова. – Москва ; Берлин : Директ-Медиа, 2020. – 105 с. – URL: </w:t>
      </w:r>
      <w:hyperlink r:id="rId50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https://biblioclub.ru/index.php?page=book&amp;id=571002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6440B1" w:rsidRDefault="00137BE4" w:rsidP="00137BE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A36FB" w:rsidRPr="00A47BE5" w:rsidRDefault="000A36FB" w:rsidP="00BF3F0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47BE5">
        <w:rPr>
          <w:rFonts w:ascii="Times New Roman" w:eastAsia="Calibri" w:hAnsi="Times New Roman" w:cs="Times New Roman"/>
          <w:b/>
          <w:sz w:val="32"/>
          <w:szCs w:val="32"/>
        </w:rPr>
        <w:t>ТЕМА 8</w:t>
      </w:r>
      <w:r w:rsidR="003A2D2B">
        <w:rPr>
          <w:rFonts w:ascii="Times New Roman" w:eastAsia="Calibri" w:hAnsi="Times New Roman" w:cs="Times New Roman"/>
          <w:b/>
          <w:sz w:val="32"/>
          <w:szCs w:val="32"/>
        </w:rPr>
        <w:t xml:space="preserve">: </w:t>
      </w:r>
      <w:r w:rsidR="00FB5B73" w:rsidRPr="00FB5B73">
        <w:rPr>
          <w:rFonts w:ascii="Times New Roman" w:hAnsi="Times New Roman" w:cs="Times New Roman"/>
          <w:b/>
          <w:bCs/>
          <w:sz w:val="32"/>
          <w:szCs w:val="32"/>
        </w:rPr>
        <w:t>Управление трудовыми ресурсами в системе социально-трудовых отношений.</w:t>
      </w:r>
    </w:p>
    <w:p w:rsidR="00A47BE5" w:rsidRDefault="00A47BE5" w:rsidP="00BF3F0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2D2B" w:rsidRDefault="003A2D2B" w:rsidP="0080593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C6FF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ВОПРОСЫ ДЛЯ САМОКОНТРОЛЯ</w:t>
      </w:r>
    </w:p>
    <w:p w:rsidR="00FB5B73" w:rsidRPr="0080593C" w:rsidRDefault="00FB5B73" w:rsidP="0080593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FB5B73" w:rsidRPr="00FB5B73" w:rsidRDefault="00FB5B73" w:rsidP="00FB5B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 Система социального партнерства в развитых странах.</w:t>
      </w:r>
    </w:p>
    <w:p w:rsidR="00FB5B73" w:rsidRPr="00FB5B73" w:rsidRDefault="00FB5B73" w:rsidP="00FB5B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2. Условия возникновения социального партнерства.</w:t>
      </w:r>
    </w:p>
    <w:p w:rsidR="00FB5B73" w:rsidRPr="00FB5B73" w:rsidRDefault="00FB5B73" w:rsidP="00FB5B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3. Роль государства в системе социального   партнерства.</w:t>
      </w:r>
    </w:p>
    <w:p w:rsidR="00FB5B73" w:rsidRPr="00FB5B73" w:rsidRDefault="00FB5B73" w:rsidP="00FB5B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 xml:space="preserve">4. Проблемы становления и развития социального партнерства в России. </w:t>
      </w:r>
    </w:p>
    <w:p w:rsidR="00FB5B73" w:rsidRPr="00FB5B73" w:rsidRDefault="00FB5B73" w:rsidP="00FB5B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5.  Причины создания МОТ.</w:t>
      </w:r>
    </w:p>
    <w:p w:rsidR="00FB5B73" w:rsidRPr="00FB5B73" w:rsidRDefault="00FB5B73" w:rsidP="00FB5B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6.   Сущность концепции МОТ о достойном труде.</w:t>
      </w:r>
    </w:p>
    <w:p w:rsidR="00FB5B73" w:rsidRPr="00FB5B73" w:rsidRDefault="00FB5B73" w:rsidP="00FB5B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7. Значение Конвенций и Рекомендаций МОТ для регулирования рынка труда.</w:t>
      </w:r>
    </w:p>
    <w:p w:rsidR="00FB5B73" w:rsidRPr="00FB5B73" w:rsidRDefault="00FB5B73" w:rsidP="00FB5B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8. Структура МОТ и ее значение для регулирования социально-трудовых отношений</w:t>
      </w:r>
      <w:r w:rsidRPr="00FB5B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5C64D8" w:rsidRDefault="005C64D8" w:rsidP="005C6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64D8" w:rsidRDefault="005C64D8" w:rsidP="005C6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Основная </w:t>
      </w:r>
      <w:r w:rsidRPr="00A1361C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>учебная литература</w:t>
      </w:r>
    </w:p>
    <w:p w:rsidR="00137BE4" w:rsidRPr="00A1361C" w:rsidRDefault="00137BE4" w:rsidP="005C6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</w:p>
    <w:p w:rsidR="00137BE4" w:rsidRPr="00F11F29" w:rsidRDefault="00137BE4" w:rsidP="00137BE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Дейнека, А. В. Управление человеческими ресурсами : учебник / А. В. Дейнека, В. А. Беспалько. – 3-е изд., стер. – Москва : Дашков и К°, 2021. – 389 с. – URL: </w:t>
      </w:r>
      <w:hyperlink r:id="rId51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https://biblioclub.ru/index.php?page=book&amp;id=621880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F11F29" w:rsidRDefault="00137BE4" w:rsidP="00137BE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Епишкин, И. А. Стратегия управления человеческими ресурсами : учебное пособие / И. А. Епишкин, С. А. Шапиро ; Российский университет транспорта. – Москва ; Берлин : Директ-Медиа, 2019. – 122 с. – URL: </w:t>
      </w:r>
      <w:hyperlink r:id="rId52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https://biblioclub.ru/index.php?page=book&amp;id=500045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6440B1" w:rsidRDefault="00137BE4" w:rsidP="00137BE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Ужахова, Л. М. Управление человеческими ресурсами : учебное пособие / Л. М. Ужахова ; отв. ред. Д. В. Вакорин ; Тюменский государственный университет. – Тюмень : Тюменский государственный университет, 2018. – 96 с. – URL: </w:t>
      </w:r>
      <w:hyperlink r:id="rId53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https://biblioclub.ru/index.php?page=book&amp;id=574277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5C64D8" w:rsidRPr="00F11F29" w:rsidRDefault="005C64D8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4D8" w:rsidRPr="00A1361C" w:rsidRDefault="005C64D8" w:rsidP="005C64D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13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Дополнительная </w:t>
      </w:r>
      <w:r w:rsidRPr="00A1361C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 xml:space="preserve">учебная </w:t>
      </w:r>
      <w:r w:rsidRPr="00A13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литература </w:t>
      </w:r>
    </w:p>
    <w:p w:rsidR="005C64D8" w:rsidRDefault="005C64D8" w:rsidP="005C64D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Алавердов, А. Р. Управление человеческими ресурсами организации : учебник / А. Р. Алавердов. – 5-е изд., перераб. и доп. – Москва : Университет Синергия, 2019. – 682 с. – URL: </w:t>
      </w:r>
      <w:hyperlink r:id="rId54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https://biblioclub.ru/index.php?page=book&amp;id=455415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(дата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обращения: 24.01.2022). – Режим доступа: по подписке. – Текст : электронный.</w:t>
      </w: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Данилина, Е. И. Инновационный менеджмент в управлении персоналом : учебник / Е. И. Данилина, Д. В. Горелов, Я. И. Маликова. – Москва : Дашков и К°, 2019. – 208 с. – URL: </w:t>
      </w:r>
      <w:hyperlink r:id="rId55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https://biblioclub.ru/index.php?page=book&amp;id=496191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(дата обращения: 24.01.2022). – Режим доступа: по подписке. – Текст : электронный.</w:t>
      </w:r>
    </w:p>
    <w:p w:rsidR="00137BE4" w:rsidRPr="00F11F29" w:rsidRDefault="00137BE4" w:rsidP="00137B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Шапиро, С. А. Практикум по дисциплине «Управление человеческими ресурсами» : учебное пособие / С. А. Шапиро, И. В. Филимонова. – Москва ; Берлин : Директ-Медиа, 2020. – 105 с. – URL: </w:t>
      </w:r>
      <w:hyperlink r:id="rId56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https://biblioclub.ru/index.php?page=book&amp;id=571002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137BE4" w:rsidRPr="006440B1" w:rsidRDefault="00137BE4" w:rsidP="00137BE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B5B73" w:rsidRDefault="00FB5B73" w:rsidP="006A0C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D92B77" w:rsidRDefault="00D92B77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2B77" w:rsidRDefault="00D92B77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2B77" w:rsidRDefault="00D92B77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2B77" w:rsidRDefault="00D92B77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2B77" w:rsidRDefault="00D92B77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2B77" w:rsidRDefault="00D92B77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2B77" w:rsidRDefault="00D92B77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2B77" w:rsidRDefault="00D92B77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2B77" w:rsidRDefault="00D92B77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2B77" w:rsidRDefault="00D92B77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2B77" w:rsidRDefault="00D92B77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2B77" w:rsidRDefault="00D92B77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2B77" w:rsidRDefault="00D92B77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2B77" w:rsidRDefault="00D92B77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2B77" w:rsidRDefault="00D92B77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B5B73" w:rsidRDefault="00FB5B73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B5B73" w:rsidRDefault="00FB5B73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B5B73" w:rsidRDefault="00FB5B73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B5B73" w:rsidRDefault="00FB5B73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B5B73" w:rsidRDefault="00FB5B73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64D8" w:rsidRDefault="005C64D8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37BE4" w:rsidRDefault="00137BE4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37BE4" w:rsidRDefault="00137BE4" w:rsidP="005407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E6350" w:rsidRPr="007E6350" w:rsidRDefault="007E6350" w:rsidP="007E6350">
      <w:pPr>
        <w:tabs>
          <w:tab w:val="left" w:pos="993"/>
        </w:tabs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E6350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ЗАДАНИЯ ДЛЯ САМОСТОЯТЕЛЬНОЙ РАБОТЫ</w:t>
      </w:r>
    </w:p>
    <w:p w:rsidR="00FB5B73" w:rsidRDefault="00FB5B73" w:rsidP="00FB5B73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B5B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Вопросы по теме -1:</w:t>
      </w:r>
    </w:p>
    <w:p w:rsidR="00060BF5" w:rsidRPr="00060BF5" w:rsidRDefault="00060BF5" w:rsidP="00060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1. </w:t>
      </w:r>
      <w:r w:rsidRPr="00060BF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Каковы основные положения классиков экономической науки о занятости?</w:t>
      </w:r>
    </w:p>
    <w:p w:rsidR="00060BF5" w:rsidRPr="00060BF5" w:rsidRDefault="00060BF5" w:rsidP="00060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2. </w:t>
      </w:r>
      <w:r w:rsidRPr="00060BF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Чем характерна и почему возникла теория рациональных ожиданий?</w:t>
      </w:r>
    </w:p>
    <w:p w:rsidR="00060BF5" w:rsidRPr="00060BF5" w:rsidRDefault="00060BF5" w:rsidP="00060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3. </w:t>
      </w:r>
      <w:r w:rsidRPr="00060BF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 на практике правительства разных стран используют экономические теории при решении вопросов занятости.</w:t>
      </w:r>
    </w:p>
    <w:p w:rsidR="00060BF5" w:rsidRPr="00060BF5" w:rsidRDefault="00060BF5" w:rsidP="00060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4. </w:t>
      </w:r>
      <w:r w:rsidRPr="00060BF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Каковы основные составляющие марксистской теории о занятости и безработице.</w:t>
      </w:r>
    </w:p>
    <w:p w:rsidR="00FB5B73" w:rsidRPr="00FB5B73" w:rsidRDefault="00FB5B73" w:rsidP="00FB5B73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753F0" w:rsidRDefault="006753F0" w:rsidP="006753F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B5B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Вопросы по теме -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2</w:t>
      </w:r>
      <w:r w:rsidRPr="00FB5B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:</w:t>
      </w:r>
    </w:p>
    <w:p w:rsidR="00060BF5" w:rsidRDefault="00060BF5" w:rsidP="00060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1. </w:t>
      </w: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Как определяется количественная величина трудовых ресурсов? Как они формируются? </w:t>
      </w:r>
    </w:p>
    <w:p w:rsidR="00060BF5" w:rsidRPr="00FB5B73" w:rsidRDefault="00060BF5" w:rsidP="00060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2. </w:t>
      </w: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Каким интегральным показателем измеряется трудовой потенциал.</w:t>
      </w:r>
    </w:p>
    <w:p w:rsidR="00060BF5" w:rsidRDefault="00060BF5" w:rsidP="00060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3. </w:t>
      </w: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Изучите результаты переписи населения РФ. </w:t>
      </w:r>
    </w:p>
    <w:p w:rsidR="00060BF5" w:rsidRPr="00FB5B73" w:rsidRDefault="00060BF5" w:rsidP="00060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4. </w:t>
      </w: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Рассмотрите количественные и качественные характеристики трудовых ресурсов в РФ и Курской области в период 20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15</w:t>
      </w: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-200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21</w:t>
      </w: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7гг.</w:t>
      </w:r>
    </w:p>
    <w:p w:rsidR="00060BF5" w:rsidRPr="00FB5B73" w:rsidRDefault="00060BF5" w:rsidP="00060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5. </w:t>
      </w: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Изучите формирование, распределение и использование трудовых ресурсов в РФ и Центрально-черноземном округе в период 20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15</w:t>
      </w: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-20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21</w:t>
      </w: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гг.</w:t>
      </w:r>
    </w:p>
    <w:p w:rsidR="00060BF5" w:rsidRDefault="00060BF5" w:rsidP="00060BF5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6. </w:t>
      </w: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Раскройте современные представления о рабочей силе. </w:t>
      </w:r>
    </w:p>
    <w:p w:rsidR="00060BF5" w:rsidRPr="00FB5B73" w:rsidRDefault="00060BF5" w:rsidP="00060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7. </w:t>
      </w: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Назовите условия, при которых «рабочая сила» становится товаром. </w:t>
      </w:r>
    </w:p>
    <w:p w:rsidR="00FB5B73" w:rsidRPr="00060BF5" w:rsidRDefault="00060BF5" w:rsidP="00060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8. </w:t>
      </w:r>
      <w:r w:rsidRPr="00FB5B7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Покажите экономические трудности во взаимодействии факторов производства и организационно-правовые формы их соединения.</w:t>
      </w:r>
    </w:p>
    <w:p w:rsidR="006753F0" w:rsidRDefault="006753F0" w:rsidP="00060BF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B5B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Вопросы по теме -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3</w:t>
      </w:r>
      <w:r w:rsidRPr="00FB5B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:</w:t>
      </w:r>
    </w:p>
    <w:p w:rsidR="006753F0" w:rsidRPr="006753F0" w:rsidRDefault="006753F0" w:rsidP="006753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6753F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Назовите основные элементы цены труда как фактора издержек предпринимателя на рабочую силу.</w:t>
      </w:r>
    </w:p>
    <w:p w:rsidR="006753F0" w:rsidRPr="006753F0" w:rsidRDefault="006753F0" w:rsidP="006753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6753F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Каковы факторы, формирующие цену труда со стороны стоимости жизни? Покажите методы ее измерения.</w:t>
      </w:r>
    </w:p>
    <w:p w:rsidR="006753F0" w:rsidRPr="006753F0" w:rsidRDefault="006753F0" w:rsidP="006753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6753F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Какими путями государство воздействует на цену труда? Каким образом происходит саморегулирование (самонастройка) заработной платы в рыночной экономике.</w:t>
      </w:r>
    </w:p>
    <w:p w:rsidR="006753F0" w:rsidRPr="006753F0" w:rsidRDefault="006753F0" w:rsidP="00EC5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6753F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Дайте краткую характеристику механизма организации заработной платы.</w:t>
      </w:r>
    </w:p>
    <w:p w:rsidR="00FB5B73" w:rsidRDefault="006753F0" w:rsidP="00EC5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6753F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Какие теории  и концепции мотиваций, их конкретные положения в большей мере актуальны в настоящее время в контексте организации действенных систем стимулирования и оплаты труда? С какими положениями теорий мот</w:t>
      </w:r>
      <w:r w:rsidR="00EC53D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ивации Вы не согласны и почему?</w:t>
      </w:r>
    </w:p>
    <w:p w:rsidR="00EC53D4" w:rsidRPr="00EC53D4" w:rsidRDefault="00EC53D4" w:rsidP="00EC5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341837" w:rsidRDefault="006753F0" w:rsidP="00EC53D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B5B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Вопросы по теме -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4</w:t>
      </w:r>
      <w:r w:rsidRPr="00FB5B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:</w:t>
      </w:r>
    </w:p>
    <w:p w:rsidR="00341837" w:rsidRPr="00341837" w:rsidRDefault="00341837" w:rsidP="00EC5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1. </w:t>
      </w:r>
      <w:r w:rsidRPr="0034183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Определите сущность занятости как экономической категории.</w:t>
      </w:r>
    </w:p>
    <w:p w:rsidR="00341837" w:rsidRPr="00341837" w:rsidRDefault="00341837" w:rsidP="00EC5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2. </w:t>
      </w:r>
      <w:r w:rsidRPr="0034183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Что такое вторичная занятость и каковы ее последствия для отдельных работников?</w:t>
      </w:r>
    </w:p>
    <w:p w:rsidR="00341837" w:rsidRDefault="00341837" w:rsidP="00EC5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3. </w:t>
      </w:r>
      <w:r w:rsidRPr="0034183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Раскройте занятость как социальную проблему. </w:t>
      </w:r>
    </w:p>
    <w:p w:rsidR="00341837" w:rsidRPr="00341837" w:rsidRDefault="00341837" w:rsidP="00EC5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4. </w:t>
      </w:r>
      <w:r w:rsidRPr="0034183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Каковы основные цели и уровни политики занятости, проводимой государством.</w:t>
      </w:r>
    </w:p>
    <w:p w:rsidR="006753F0" w:rsidRDefault="006753F0" w:rsidP="00C56EB9">
      <w:pPr>
        <w:tabs>
          <w:tab w:val="left" w:pos="993"/>
        </w:tabs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A7D0A" w:rsidRDefault="00341837" w:rsidP="00060BF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B5B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Вопросы по теме -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5</w:t>
      </w:r>
      <w:r w:rsidRPr="00FB5B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:</w:t>
      </w:r>
    </w:p>
    <w:p w:rsidR="00341837" w:rsidRPr="00341837" w:rsidRDefault="00341837" w:rsidP="003418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1. </w:t>
      </w:r>
      <w:r w:rsidRPr="0034183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Может ли безработица стать фактором повышения качества работ, укрепления трудовой дисциплины?</w:t>
      </w:r>
    </w:p>
    <w:p w:rsidR="00341837" w:rsidRPr="00341837" w:rsidRDefault="00341837" w:rsidP="003418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2. </w:t>
      </w:r>
      <w:r w:rsidRPr="0034183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Есть ли связь безработицы и нравственного климата в стране? </w:t>
      </w:r>
    </w:p>
    <w:p w:rsidR="00341837" w:rsidRPr="00341837" w:rsidRDefault="00341837" w:rsidP="003418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3. </w:t>
      </w:r>
      <w:r w:rsidRPr="0034183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Каково соотношение между безработицей и экономической ситуацией в РФ?</w:t>
      </w:r>
    </w:p>
    <w:p w:rsidR="00341837" w:rsidRDefault="00341837" w:rsidP="003418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4. </w:t>
      </w:r>
      <w:r w:rsidRPr="0034183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Как относятся к безработице жители России? </w:t>
      </w:r>
    </w:p>
    <w:p w:rsidR="00341837" w:rsidRPr="00341837" w:rsidRDefault="00341837" w:rsidP="003418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5. </w:t>
      </w:r>
      <w:r w:rsidRPr="0034183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Изучите виды, естественный уровень, экономические и социальные последствия безработицы в РФ и Центрально-черноземном округе в период 2010-2020 гг.</w:t>
      </w:r>
    </w:p>
    <w:p w:rsidR="00803AA3" w:rsidRPr="00803AA3" w:rsidRDefault="00803AA3" w:rsidP="00803A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7. </w:t>
      </w:r>
      <w:r w:rsidRPr="00803AA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Какие основные функции возложены на Федеральную службу по труду и занятости Минздравсоцразвития РФ в части регулирования занятости населения и развития кадрового потенциала?</w:t>
      </w:r>
    </w:p>
    <w:p w:rsidR="00060BF5" w:rsidRPr="009F7288" w:rsidRDefault="00803AA3" w:rsidP="00060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8. </w:t>
      </w:r>
      <w:r w:rsidRPr="00803AA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Какие задачи решают негосударственные структуры содействия занятости населения и каковы основные формы их работы?</w:t>
      </w:r>
    </w:p>
    <w:p w:rsidR="00CA7D0A" w:rsidRDefault="00CA7D0A" w:rsidP="00CA7D0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B5B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Вопросы по теме -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6</w:t>
      </w:r>
      <w:r w:rsidRPr="00FB5B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:</w:t>
      </w:r>
    </w:p>
    <w:p w:rsidR="00175FC2" w:rsidRPr="00175FC2" w:rsidRDefault="00175FC2" w:rsidP="00060BF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1. </w:t>
      </w:r>
      <w:r w:rsidRPr="00175FC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Может ли безработица стать фактором повышения качества работ, укрепления трудовой дисциплины?</w:t>
      </w:r>
    </w:p>
    <w:p w:rsidR="00175FC2" w:rsidRPr="00175FC2" w:rsidRDefault="00175FC2" w:rsidP="00175F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 xml:space="preserve">2. </w:t>
      </w:r>
      <w:r w:rsidRPr="00175FC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Есть ли связь безработицы и нравственного климата в стране? </w:t>
      </w:r>
    </w:p>
    <w:p w:rsidR="00175FC2" w:rsidRPr="00175FC2" w:rsidRDefault="00175FC2" w:rsidP="00175F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3. </w:t>
      </w:r>
      <w:r w:rsidRPr="00175FC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Каково соотношение между безработицей и экономической ситуацией в РФ?</w:t>
      </w:r>
    </w:p>
    <w:p w:rsidR="00175FC2" w:rsidRDefault="00175FC2" w:rsidP="00175F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4. </w:t>
      </w:r>
      <w:r w:rsidRPr="00175FC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относятся к безработице жители России? </w:t>
      </w:r>
    </w:p>
    <w:p w:rsidR="00175FC2" w:rsidRPr="00175FC2" w:rsidRDefault="00175FC2" w:rsidP="00175F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5. </w:t>
      </w:r>
      <w:r w:rsidRPr="00175FC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Изучите виды, естественный уровень, экономические и социальные последствия безработицы в РФ и Центрально-черноземном округе в период 20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15</w:t>
      </w:r>
      <w:r w:rsidRPr="00175FC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-20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21</w:t>
      </w:r>
      <w:r w:rsidRPr="00175FC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гг.</w:t>
      </w:r>
    </w:p>
    <w:p w:rsidR="001F2A68" w:rsidRPr="001F2A68" w:rsidRDefault="001F2A68" w:rsidP="001F2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6.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  <w:r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чем принципиальное различие методов социальной поддержки безработных, осуществляемых в рамках активной или пассивной политики занятости?</w:t>
      </w:r>
    </w:p>
    <w:p w:rsidR="001F2A68" w:rsidRPr="001F2A68" w:rsidRDefault="001F2A68" w:rsidP="001F2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7. </w:t>
      </w:r>
      <w:r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Какие меры по содействию в трудоустройстве могут быть осуществлены в отношении безработного органами государственной службы занятости?</w:t>
      </w:r>
    </w:p>
    <w:p w:rsidR="001F2A68" w:rsidRPr="001F2A68" w:rsidRDefault="001F2A68" w:rsidP="001F2A68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8. </w:t>
      </w:r>
      <w:r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 определить эффективность системы профессионального обучения безработных?</w:t>
      </w:r>
    </w:p>
    <w:p w:rsidR="00CA7D0A" w:rsidRDefault="00CA7D0A" w:rsidP="001F2A68">
      <w:pPr>
        <w:tabs>
          <w:tab w:val="left" w:pos="840"/>
        </w:tabs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9F7288" w:rsidRDefault="00CA7D0A" w:rsidP="00060BF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B5B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Вопросы по теме -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7</w:t>
      </w:r>
      <w:r w:rsidRPr="00FB5B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:</w:t>
      </w:r>
    </w:p>
    <w:p w:rsidR="001F2A68" w:rsidRPr="001F2A68" w:rsidRDefault="001F2A68" w:rsidP="001F2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1. </w:t>
      </w:r>
      <w:r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Изучите управление миграционными процессами в РФ в период 20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10</w:t>
      </w:r>
      <w:r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-20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20</w:t>
      </w:r>
      <w:r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07 гг.</w:t>
      </w:r>
    </w:p>
    <w:p w:rsidR="001F2A68" w:rsidRPr="001F2A68" w:rsidRDefault="001F2A68" w:rsidP="001F2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2. </w:t>
      </w:r>
      <w:r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Какова структура, основные показатели деятельности и роль федеральной миграционной службы? </w:t>
      </w:r>
    </w:p>
    <w:p w:rsidR="001F2A68" w:rsidRPr="001F2A68" w:rsidRDefault="001F2A68" w:rsidP="001F2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3. </w:t>
      </w:r>
      <w:r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 влияет спрос и предложение рабочей силы на отраслевую занятость?</w:t>
      </w:r>
    </w:p>
    <w:p w:rsidR="001F2A68" w:rsidRDefault="001F2A68" w:rsidP="001F2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4. </w:t>
      </w:r>
      <w:r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Действует ли закон спроса и предложения в российской экономике? </w:t>
      </w:r>
    </w:p>
    <w:p w:rsidR="001F2A68" w:rsidRPr="001F2A68" w:rsidRDefault="001F2A68" w:rsidP="001F2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5. </w:t>
      </w:r>
      <w:r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чем это выражается применительно к движению рабочей силы?</w:t>
      </w:r>
    </w:p>
    <w:p w:rsidR="001F2A68" w:rsidRPr="001F2A68" w:rsidRDefault="001F2A68" w:rsidP="001F2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6. </w:t>
      </w:r>
      <w:r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чем отличие регулирования трудовых перемещений в условиях плановой и рыночной экономики.</w:t>
      </w:r>
    </w:p>
    <w:p w:rsidR="00CA7D0A" w:rsidRDefault="00CA7D0A" w:rsidP="00CA7D0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CA7D0A" w:rsidRDefault="00CA7D0A" w:rsidP="00060BF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B5B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Вопросы по теме -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8</w:t>
      </w:r>
      <w:r w:rsidRPr="00FB5B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:</w:t>
      </w:r>
    </w:p>
    <w:p w:rsidR="001F2A68" w:rsidRPr="001F2A68" w:rsidRDefault="009F7288" w:rsidP="009F7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1. </w:t>
      </w:r>
      <w:r w:rsidR="001F2A68"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каких странах существует наиболее развитая система социального партнерства?</w:t>
      </w:r>
    </w:p>
    <w:p w:rsidR="00A705D0" w:rsidRDefault="009F7288" w:rsidP="009F7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2. </w:t>
      </w:r>
      <w:r w:rsidR="001F2A68"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Какое условие, на Ваш взгляд, является определяющим для возникновения социального партнерства? </w:t>
      </w:r>
    </w:p>
    <w:p w:rsidR="001F2A68" w:rsidRPr="001F2A68" w:rsidRDefault="00A705D0" w:rsidP="009F7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3. </w:t>
      </w:r>
      <w:r w:rsidR="001F2A68"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Какую роль играет государство в системе социального партнерства?</w:t>
      </w:r>
    </w:p>
    <w:p w:rsidR="001F2A68" w:rsidRPr="001F2A68" w:rsidRDefault="00A705D0" w:rsidP="009F7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 xml:space="preserve">4. </w:t>
      </w:r>
      <w:r w:rsidR="001F2A68"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Можно ли утверждать, что в России уже сложилась система социального партнерства?</w:t>
      </w:r>
    </w:p>
    <w:p w:rsidR="001F2A68" w:rsidRPr="001F2A68" w:rsidRDefault="00A705D0" w:rsidP="009F7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5. </w:t>
      </w:r>
      <w:r w:rsidR="001F2A68" w:rsidRPr="001F2A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Какие наиболее важные проблемы становления и развития социального партнерства в России Вы могли бы выделить?</w:t>
      </w:r>
    </w:p>
    <w:p w:rsidR="00CA7D0A" w:rsidRDefault="00CA7D0A" w:rsidP="00CA7D0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CA7D0A" w:rsidRDefault="00CA7D0A" w:rsidP="00C56EB9">
      <w:pPr>
        <w:tabs>
          <w:tab w:val="left" w:pos="993"/>
        </w:tabs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56EB9" w:rsidRPr="00C56EB9" w:rsidRDefault="00C56EB9" w:rsidP="00C56EB9">
      <w:pPr>
        <w:tabs>
          <w:tab w:val="left" w:pos="993"/>
        </w:tabs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56EB9">
        <w:rPr>
          <w:rFonts w:ascii="Times New Roman" w:eastAsia="Calibri" w:hAnsi="Times New Roman" w:cs="Times New Roman"/>
          <w:b/>
          <w:sz w:val="32"/>
          <w:szCs w:val="32"/>
        </w:rPr>
        <w:t>ПЕРЕЧЕНЬ ТЕМ РЕФЕРАТОВ</w:t>
      </w:r>
    </w:p>
    <w:p w:rsidR="00C56EB9" w:rsidRPr="002E3CF7" w:rsidRDefault="00C56EB9" w:rsidP="002E3C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60BF5" w:rsidRPr="002E3CF7" w:rsidRDefault="00060BF5" w:rsidP="00E427D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Процессы воспроизводства в условиях современного состояния экономики (России, отдельного региона). </w:t>
      </w:r>
    </w:p>
    <w:p w:rsidR="00060BF5" w:rsidRPr="002E3CF7" w:rsidRDefault="00060BF5" w:rsidP="00E427D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Спрос и предложение на региональном рынке труда. </w:t>
      </w:r>
    </w:p>
    <w:p w:rsidR="00060BF5" w:rsidRPr="002E3CF7" w:rsidRDefault="00060BF5" w:rsidP="00E427D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История формирования понятия «Индекс развития человеческого потенциала», факторы формирующие и воздействующие на него. </w:t>
      </w:r>
    </w:p>
    <w:p w:rsidR="00060BF5" w:rsidRPr="002E3CF7" w:rsidRDefault="00060BF5" w:rsidP="00E427D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Участие государства и его роль в процессе воспроизводства трудовых ресурсов. </w:t>
      </w:r>
    </w:p>
    <w:p w:rsidR="00060BF5" w:rsidRPr="002E3CF7" w:rsidRDefault="00060BF5" w:rsidP="00E427D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Региональное регулирование рынка труда. </w:t>
      </w:r>
    </w:p>
    <w:p w:rsidR="00060BF5" w:rsidRPr="002E3CF7" w:rsidRDefault="00060BF5" w:rsidP="00E427D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Рынок труда и его сегментация. </w:t>
      </w:r>
    </w:p>
    <w:p w:rsidR="00060BF5" w:rsidRPr="002E3CF7" w:rsidRDefault="00060BF5" w:rsidP="00E427D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Профессиональное обучение незанятого населения и его система. </w:t>
      </w:r>
    </w:p>
    <w:p w:rsidR="00060BF5" w:rsidRPr="002E3CF7" w:rsidRDefault="00060BF5" w:rsidP="00E427D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Система социальной защиты населения. </w:t>
      </w:r>
    </w:p>
    <w:p w:rsidR="00060BF5" w:rsidRPr="002E3CF7" w:rsidRDefault="00060BF5" w:rsidP="00E427D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Система страхования от безработицы. </w:t>
      </w:r>
    </w:p>
    <w:p w:rsidR="00060BF5" w:rsidRPr="002E3CF7" w:rsidRDefault="00060BF5" w:rsidP="00E427D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Теневой (нерегулируемый) рынок труда – влияние на экономику страны. </w:t>
      </w:r>
    </w:p>
    <w:p w:rsidR="00060BF5" w:rsidRPr="002E3CF7" w:rsidRDefault="00060BF5" w:rsidP="00E427D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Уровень (коэффициент, процент), безработицы, его влияние на экономику страны. </w:t>
      </w:r>
    </w:p>
    <w:p w:rsidR="00060BF5" w:rsidRPr="002E3CF7" w:rsidRDefault="00060BF5" w:rsidP="00E427D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Уровень (коэффициент) занятости в регионе и факторы на него воздействующие. 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1. Сравнительная характеристика практических моделей рынка труда.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2. Анализ субъектов рынка труда.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3. Компоненты современного рынка труда и их взаимосвязь: сегменты, гибкость,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структура.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4. Занятость как экономическая категория: принципы, система регулирования,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эффективная и вторичная занятость.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5. Роль государства в регулировании процессов, происходящих на рынке труда.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6. Инфраструктура государственного регулирования рынка труда и ее функции.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7. Негосударственные структуры содействия занятости населения.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8. Государственная политика занятости.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9. Проблемы трудовой мобильности рынка труда.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10. Характеристика и значение федеральных и региональных программ занятости.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11. Расширение занятости трудовых ресурсов в рамках Российского государства.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12. Проблемы организации и регулирования оплаты труда в рыночной среде.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13. Экономическая сущность безработицы, ее факторы и последствия.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14. Миграционная политика и управление миграционными процессами на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современном рынке труда.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15. Особенности инвестиций в образование и профессионально-квалификационное развитие рабочей силы.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16. Конкурентоспособность работников в зависимости от уровня образования.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17. Обеспечение занятости на предприятиях и их взаимосвязь со службой занятости.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18. Характеристика внутреннего рынка труда (на примере…).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19. Характеристика профессионального рынка труда (на примере…).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20. Особенности распределения доходов в переходной экономике России.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21. Отраслевые и региональные неравенства в оплате труда.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22. Российская модель рынка труда.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23. Проблемы повышения конкурентоспособности молодых специалистов.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24. Дискриминация на рынке труда.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25. Перспективы активной социальной политики в России.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26. Анализ трудового потенциала предприятия.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27. Мотивация квалификационного развития рабочей силы.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28. Социально- экономическое содержание понятия «интеллектуальный труд»,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характерные черты и особенности.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29. Человеческие трудовые ресурсы – как основное капиталовложение компании.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30. Человеческий капитал: его формирование, состояние и влияние на процессы,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происходящие на рынке труда.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31. Современные особенности управления человеческими ресурсами.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32. Особенности современной международной миграции.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33. Зарубежный опыт регулирования процессов занятости.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34. Характеристика международного рынка труда.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35. Анализ показателей ресурсов для труда.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36. Особенности внутренней миграции (на примере России или др. страны).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37. Анализ сотрудничества России с МОТ.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38. Сравнительная характеристика социально-психологического портрета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государственных руководителей и менеджеров-предпринимателей.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39. Формирование человеческого капитала через систему бизнес-образования.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40. Непрерывное образование и качество трудовой жизни молодежи.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41. Модернизация образования как фактор развития трудовых ресурсов.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42. Процессы воспроизводства в условиях современного состояния экономики (России, отдельного региона). 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43. Спрос и предложение на региональном рынке труда. 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44. История формирования понятия «Индекс развития человеческого потенциала», факторы формирующие и воздействующие на него. 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45. Участие государства и его роль в процессе воспроизводства трудовых ресурсов. </w:t>
      </w:r>
    </w:p>
    <w:p w:rsidR="002E3CF7" w:rsidRDefault="002E3CF7" w:rsidP="002E3CF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3CF7" w:rsidRDefault="002E3CF7" w:rsidP="002E3CF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6366" w:rsidRPr="00C56EB9" w:rsidRDefault="00266366" w:rsidP="00A86CF8">
      <w:pPr>
        <w:shd w:val="clear" w:color="auto" w:fill="FFFFFF"/>
        <w:tabs>
          <w:tab w:val="left" w:pos="32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56EB9" w:rsidRPr="000D73D6" w:rsidRDefault="00C56EB9" w:rsidP="000D73D6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C56EB9">
        <w:rPr>
          <w:rFonts w:ascii="Times New Roman" w:eastAsia="Calibri" w:hAnsi="Times New Roman" w:cs="Times New Roman"/>
          <w:b/>
          <w:color w:val="000000"/>
          <w:sz w:val="32"/>
          <w:szCs w:val="32"/>
        </w:rPr>
        <w:lastRenderedPageBreak/>
        <w:t>ПЕРЕЧЕНЬ ВОПРОСОВ ДЛЯ САМОС</w:t>
      </w:r>
      <w:r w:rsidR="000D73D6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ТОЯТЕЛЬНОГО ИЗУЧЕНИЯ ДИСЦИПЛИНЫ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1.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Рынок труда в системе рыночного хозяйства. Взаимосвязь и взаимоз</w:t>
      </w:r>
      <w:r>
        <w:rPr>
          <w:rFonts w:ascii="Times New Roman" w:eastAsia="SimSun" w:hAnsi="Times New Roman" w:cs="Times New Roman"/>
          <w:sz w:val="32"/>
          <w:szCs w:val="32"/>
          <w:lang w:eastAsia="zh-CN"/>
        </w:rPr>
        <w:t>ави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симость рынков труда, капитала и рынка продуктов.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2.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Кейнсианская теория занятости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3.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Современные направления развития экономической теории рынка труда и проблем занятости населения.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4.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Спрос на рынке труда. Эластичность спроса.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5.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Монопсония на рынке труда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6.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Предложение на рынке труда. Факторы предложения и эластичность.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7.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Вторичная занятость. Причины и масштабы вторичной занятости в России.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8.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Субъекты рынка труда. Правовые отно</w:t>
      </w:r>
      <w:r>
        <w:rPr>
          <w:rFonts w:ascii="Times New Roman" w:eastAsia="SimSun" w:hAnsi="Times New Roman" w:cs="Times New Roman"/>
          <w:sz w:val="32"/>
          <w:szCs w:val="32"/>
          <w:lang w:eastAsia="zh-CN"/>
        </w:rPr>
        <w:t>шения, регламентирующие их взаи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моотношения.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9.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Равновесие на рынке труда в условиях совершенной и несовершенной конкуренции.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10.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Ценообразование на рынке труда и за</w:t>
      </w:r>
      <w:r>
        <w:rPr>
          <w:rFonts w:ascii="Times New Roman" w:eastAsia="SimSun" w:hAnsi="Times New Roman" w:cs="Times New Roman"/>
          <w:sz w:val="32"/>
          <w:szCs w:val="32"/>
          <w:lang w:eastAsia="zh-CN"/>
        </w:rPr>
        <w:t>конодательство о минимальной за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работной плате.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11.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 xml:space="preserve"> Человеческий капитал и его элементы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12.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 xml:space="preserve"> Инвестирование в человеческий капитал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13.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Заработная плата и причины ее дифференциации.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14.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Социальное партнерство. Коллективн</w:t>
      </w:r>
      <w:r>
        <w:rPr>
          <w:rFonts w:ascii="Times New Roman" w:eastAsia="SimSun" w:hAnsi="Times New Roman" w:cs="Times New Roman"/>
          <w:sz w:val="32"/>
          <w:szCs w:val="32"/>
          <w:lang w:eastAsia="zh-CN"/>
        </w:rPr>
        <w:t>ый договор: экономическое содер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жание и правовое регулирование.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15.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 xml:space="preserve">Динамика заработной платы в России </w:t>
      </w:r>
      <w:r>
        <w:rPr>
          <w:rFonts w:ascii="Times New Roman" w:eastAsia="SimSun" w:hAnsi="Times New Roman" w:cs="Times New Roman"/>
          <w:sz w:val="32"/>
          <w:szCs w:val="32"/>
          <w:lang w:eastAsia="zh-CN"/>
        </w:rPr>
        <w:t>и регионах. Межотраслевая и меж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региональная дифференциация оплаты труда.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16.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Причины и виды безработицы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17.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Измерение безработицы и ее социально-экономические последствия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18.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Активные и пассивные меры государственного регулирования рынка труда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19.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Государственные программы содействия занятости населения в России.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20.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Место и роль региона в решении проб</w:t>
      </w:r>
      <w:r>
        <w:rPr>
          <w:rFonts w:ascii="Times New Roman" w:eastAsia="SimSun" w:hAnsi="Times New Roman" w:cs="Times New Roman"/>
          <w:sz w:val="32"/>
          <w:szCs w:val="32"/>
          <w:lang w:eastAsia="zh-CN"/>
        </w:rPr>
        <w:t>лем минимизации безработицы. Ре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гиональные программы.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21.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Трудовая миграция и ее социально-экономические последствия.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lastRenderedPageBreak/>
        <w:t>22.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Влияние миграции на рынок труда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23.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Региональная политика в области трудовой миграции.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24.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Современное состояние миграционных процессов в России и регионах.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25.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Становление и развитие рынка труда в России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26.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Неполная занятость и вторичная занятость: региональные особенности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27.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Состояние регионального рынка труда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28.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Уровень занятости и безработицы в регионе и факторы ее определяющие)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29.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Основные направления деятельности службы занятости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30.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Понятие социально-трудовых отношений и их типы.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31.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Социальная политика и социальная защита. Роль социального страхования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32.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Правовые аспекты занятости. Конституционное право человека на труд.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33.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Формирование новой мотивации высоко эффективного труда, как основы роста благосостояния общества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34.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Финансовое обеспечение государственной политики занятости в России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35.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Пособия по безработице: сущность, порядок назначения и размеры выплат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36.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Формы и методы социальной защиты безработных, особо нуждающихся в социальной защите.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37.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 xml:space="preserve">Политика стимулирования самозанятости. Формы и методы стимулирования предпринимательской активности. 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38.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 xml:space="preserve"> Основные типы и модели традиционного рынка труда.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39.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Перспективы развития рынка гибкой за</w:t>
      </w:r>
      <w:r>
        <w:rPr>
          <w:rFonts w:ascii="Times New Roman" w:eastAsia="SimSun" w:hAnsi="Times New Roman" w:cs="Times New Roman"/>
          <w:sz w:val="32"/>
          <w:szCs w:val="32"/>
          <w:lang w:eastAsia="zh-CN"/>
        </w:rPr>
        <w:t>нятости в условиях рыночной эко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номики России.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40.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Сегментация рынка труда. Критерии и причины ее вызывающие.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41.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Внутренний и внешний рынки труда, их характеристика.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42.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Виды рынков труда, их отличительные признаки и характерные черты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lastRenderedPageBreak/>
        <w:t>43.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Модели рынка труда.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44.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Региональный рынок труда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45.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Специфика российского рынка труда, особенности его формирования.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46.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Классические и неоклассические теории занятости населения.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47.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Закон РФ "О занятости населения в Российской федерации".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48.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Виды занятости населения.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49.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Причины, масштабы и экономические последствия безработицы в России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50.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Государственная политика в области занятости населения и ее перспективы.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51.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Пути формирования новой мотивации высокоэффективного труда, как основы роста благосостояния каждого человека.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52.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Структурная безработица и причины ее возникновения.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53.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Необходимость прогнозирования рынка труда и способы его осуществления.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54.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Международная организация труда. Ее особенности и основные задачи.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55.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 xml:space="preserve">Формы активной и пассивной политики </w:t>
      </w:r>
      <w:r>
        <w:rPr>
          <w:rFonts w:ascii="Times New Roman" w:eastAsia="SimSun" w:hAnsi="Times New Roman" w:cs="Times New Roman"/>
          <w:sz w:val="32"/>
          <w:szCs w:val="32"/>
          <w:lang w:eastAsia="zh-CN"/>
        </w:rPr>
        <w:t>занятости, их роль в регулирова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нии рынка труда.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56.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Развитие малого и среднего предпринимательства как средства создания новых рабочих мест.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57.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Основные направления работы региональных служб занятости населения в регулировании рынка труда.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58.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Формы взаимодействия государственной службы занятости населения с профсоюзными организациями, другими общ</w:t>
      </w:r>
      <w:r>
        <w:rPr>
          <w:rFonts w:ascii="Times New Roman" w:eastAsia="SimSun" w:hAnsi="Times New Roman" w:cs="Times New Roman"/>
          <w:sz w:val="32"/>
          <w:szCs w:val="32"/>
          <w:lang w:eastAsia="zh-CN"/>
        </w:rPr>
        <w:t>ественными движениями по обеспе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чению эффективной занятости.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59.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Разработка программ занятости населения, порядок их утверждения и финансирования.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60.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Региональный, национальный, мировой</w:t>
      </w:r>
      <w:r>
        <w:rPr>
          <w:rFonts w:ascii="Times New Roman" w:eastAsia="SimSun" w:hAnsi="Times New Roman" w:cs="Times New Roman"/>
          <w:sz w:val="32"/>
          <w:szCs w:val="32"/>
          <w:lang w:eastAsia="zh-CN"/>
        </w:rPr>
        <w:t xml:space="preserve"> рынок труда, как средство пере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распределения трудовых ресурсов.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61.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Профессиональная подготовка и переподготовка населения, как на</w:t>
      </w:r>
      <w:r>
        <w:rPr>
          <w:rFonts w:ascii="Times New Roman" w:eastAsia="SimSun" w:hAnsi="Times New Roman" w:cs="Times New Roman"/>
          <w:sz w:val="32"/>
          <w:szCs w:val="32"/>
          <w:lang w:eastAsia="zh-CN"/>
        </w:rPr>
        <w:t>прав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ление в регулировании рынка труда.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lastRenderedPageBreak/>
        <w:t>62.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Трудовой кодекс РФ о заключении труд</w:t>
      </w:r>
      <w:r>
        <w:rPr>
          <w:rFonts w:ascii="Times New Roman" w:eastAsia="SimSun" w:hAnsi="Times New Roman" w:cs="Times New Roman"/>
          <w:sz w:val="32"/>
          <w:szCs w:val="32"/>
          <w:lang w:eastAsia="zh-CN"/>
        </w:rPr>
        <w:t>ового договора между работодате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лем и наемным работником.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63.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Социальная защита трудовых ресурсов.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64.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Формы и методы социальной поддержки безработных.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65.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Международная организация труда.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66.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Социальное партнерство.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67.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Система социального партнерства в России.</w:t>
      </w:r>
    </w:p>
    <w:p w:rsidR="002E3CF7" w:rsidRPr="002E3CF7" w:rsidRDefault="002E3CF7" w:rsidP="002E3CF7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>68.</w:t>
      </w:r>
      <w:r w:rsidRPr="002E3CF7">
        <w:rPr>
          <w:rFonts w:ascii="Times New Roman" w:eastAsia="SimSun" w:hAnsi="Times New Roman" w:cs="Times New Roman"/>
          <w:sz w:val="32"/>
          <w:szCs w:val="32"/>
          <w:lang w:eastAsia="zh-CN"/>
        </w:rPr>
        <w:tab/>
        <w:t>Социальные гарантии и компенсации незанятым гражданам.</w:t>
      </w:r>
    </w:p>
    <w:p w:rsidR="00A86CF8" w:rsidRDefault="00A86CF8" w:rsidP="00C56EB9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32"/>
          <w:szCs w:val="32"/>
          <w:lang w:eastAsia="zh-CN"/>
        </w:rPr>
      </w:pPr>
    </w:p>
    <w:p w:rsidR="00C56EB9" w:rsidRPr="00C56EB9" w:rsidRDefault="00C56EB9" w:rsidP="00C56E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56EB9">
        <w:rPr>
          <w:rFonts w:ascii="Times New Roman" w:eastAsia="Calibri" w:hAnsi="Times New Roman" w:cs="Times New Roman"/>
          <w:b/>
          <w:iCs/>
          <w:sz w:val="32"/>
          <w:szCs w:val="32"/>
        </w:rPr>
        <w:t>ЗАДАНИЯ В ТЕСТОВОЙ ФОРМЕ</w:t>
      </w:r>
    </w:p>
    <w:p w:rsidR="002E3CF7" w:rsidRDefault="002E3CF7" w:rsidP="00C260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1) Определите, какие из перечисленных ниже категорий граждан не включаются в состав совокупной рабочей силы: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а) лица свободных профессий, работающих за гонора;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б) студенты дневной формы обучения, проходящих практику на производстве и получающие заработную плату;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в) домохозяйки в трудоспособном возрасте;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г) пенсионеры по возрасту, выполняющие работы на условиях договора подряда;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д) безработные, проходящие профподготовку по направлению службы занятости;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е) трудовые мигранты, прибывшие из других стран;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ж) инвалиды в трудоспособном возрасте.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E3CF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2. </w:t>
      </w:r>
      <w:r w:rsidRPr="002E3CF7">
        <w:rPr>
          <w:rFonts w:ascii="Times New Roman" w:hAnsi="Times New Roman" w:cs="Times New Roman"/>
          <w:sz w:val="32"/>
          <w:szCs w:val="32"/>
        </w:rPr>
        <w:t>Трудовой потенциал – это</w:t>
      </w:r>
      <w:r w:rsidRPr="002E3CF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_____________________. 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 Установите последовательность понятий «трудовой потенциал» (запишите через запятую)</w:t>
      </w: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:__________________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а) </w:t>
      </w: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трудовой потенциал предприятия;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б) </w:t>
      </w: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трудовой потенциал общества;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в) </w:t>
      </w: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трудовой потенциал индивида;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highlight w:val="yellow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г) </w:t>
      </w: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трудовой потенциал отрасли.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</w:t>
      </w: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 Установите соответствие понятиям</w:t>
      </w:r>
      <w:r w:rsidRPr="002E3CF7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: </w:t>
      </w:r>
    </w:p>
    <w:tbl>
      <w:tblPr>
        <w:tblStyle w:val="TableGrid6"/>
        <w:tblW w:w="9573" w:type="dxa"/>
        <w:tblInd w:w="53" w:type="dxa"/>
        <w:tblCellMar>
          <w:top w:w="52" w:type="dxa"/>
          <w:left w:w="106" w:type="dxa"/>
          <w:bottom w:w="10" w:type="dxa"/>
          <w:right w:w="53" w:type="dxa"/>
        </w:tblCellMar>
        <w:tblLook w:val="04A0" w:firstRow="1" w:lastRow="0" w:firstColumn="1" w:lastColumn="0" w:noHBand="0" w:noVBand="1"/>
      </w:tblPr>
      <w:tblGrid>
        <w:gridCol w:w="2924"/>
        <w:gridCol w:w="6649"/>
      </w:tblGrid>
      <w:tr w:rsidR="002E3CF7" w:rsidRPr="002E3CF7" w:rsidTr="007A23DC">
        <w:trPr>
          <w:trHeight w:val="328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1)</w:t>
            </w:r>
            <w:r w:rsidRPr="002E3CF7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 xml:space="preserve">Трудовые ресурсы 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>- это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E3C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а)  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>часть населения, обеспечивающая предложение рабочей силы для производства товаров и услуг.</w:t>
            </w:r>
          </w:p>
        </w:tc>
      </w:tr>
      <w:tr w:rsidR="002E3CF7" w:rsidRPr="002E3CF7" w:rsidTr="007A23DC">
        <w:trPr>
          <w:trHeight w:val="562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E3C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lastRenderedPageBreak/>
              <w:t xml:space="preserve">2) </w:t>
            </w:r>
            <w:r w:rsidRPr="002E3CF7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Экономически активное население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>- это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E3C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б) 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>население, которое не входит в состав рабочей силы, включая лиц младшего возраста, установленного для измерения</w:t>
            </w:r>
          </w:p>
        </w:tc>
      </w:tr>
      <w:tr w:rsidR="002E3CF7" w:rsidRPr="002E3CF7" w:rsidTr="007A23DC">
        <w:trPr>
          <w:trHeight w:val="716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E3C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4)</w:t>
            </w:r>
            <w:r w:rsidRPr="002E3CF7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Экономически неактивное население - это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E3CF7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 xml:space="preserve">в) 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>трудоспособная часть населения, обладающая физическими и интеллектуальными способностями к трудовой деятельности, способная производить материальные блага или оказывать услуги.</w:t>
            </w:r>
          </w:p>
        </w:tc>
      </w:tr>
    </w:tbl>
    <w:p w:rsidR="002E3CF7" w:rsidRPr="002E3CF7" w:rsidRDefault="002E3CF7" w:rsidP="002E3CF7">
      <w:pPr>
        <w:spacing w:after="23" w:line="259" w:lineRule="auto"/>
        <w:ind w:left="86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E3CF7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5. Какое из утверждений отражает современную демографическую ситуацию в России?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а) депопуляция;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б) увеличение естественного прироста населения;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в) неизменный уровень естественного прироста населения.</w:t>
      </w:r>
    </w:p>
    <w:p w:rsidR="002E3CF7" w:rsidRPr="002E3CF7" w:rsidRDefault="002E3CF7" w:rsidP="002E3C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2E3CF7" w:rsidRPr="002E3CF7" w:rsidRDefault="002E3CF7" w:rsidP="002E3C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6. </w:t>
      </w:r>
      <w:r w:rsidRPr="002E3CF7">
        <w:rPr>
          <w:rFonts w:ascii="Times New Roman" w:eastAsia="Times New Roman" w:hAnsi="Times New Roman" w:cs="Times New Roman"/>
          <w:bCs/>
          <w:color w:val="404040"/>
          <w:sz w:val="32"/>
          <w:szCs w:val="32"/>
          <w:lang w:eastAsia="ru-RU"/>
        </w:rPr>
        <w:t>Воспроизводство трудовых ресурсов - это____________________.</w:t>
      </w:r>
    </w:p>
    <w:p w:rsidR="002E3CF7" w:rsidRPr="002E3CF7" w:rsidRDefault="002E3CF7" w:rsidP="002E3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highlight w:val="yellow"/>
          <w:lang w:eastAsia="ru-RU"/>
        </w:rPr>
      </w:pP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7. Задание на установление правильной последовательности типа воспроизводства трудовых ресурсов (запишите через запятую)</w:t>
      </w: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:__________________.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а) воспроизводство трудовых ресурсов общественного производства</w:t>
      </w: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 </w:t>
      </w: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воспроизводство трудовых ресурсов предприятия</w:t>
      </w: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в) </w:t>
      </w: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воспроизводство трудовых ресурсов региона</w:t>
      </w: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г) </w:t>
      </w: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воспроизводство трудовых ресурсов страны</w:t>
      </w: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8. Установите соответствие понятиям: </w:t>
      </w:r>
    </w:p>
    <w:tbl>
      <w:tblPr>
        <w:tblStyle w:val="TableGrid6"/>
        <w:tblW w:w="9573" w:type="dxa"/>
        <w:tblInd w:w="53" w:type="dxa"/>
        <w:tblCellMar>
          <w:top w:w="52" w:type="dxa"/>
          <w:left w:w="106" w:type="dxa"/>
          <w:bottom w:w="10" w:type="dxa"/>
          <w:right w:w="53" w:type="dxa"/>
        </w:tblCellMar>
        <w:tblLook w:val="04A0" w:firstRow="1" w:lastRow="0" w:firstColumn="1" w:lastColumn="0" w:noHBand="0" w:noVBand="1"/>
      </w:tblPr>
      <w:tblGrid>
        <w:gridCol w:w="2924"/>
        <w:gridCol w:w="6649"/>
      </w:tblGrid>
      <w:tr w:rsidR="002E3CF7" w:rsidRPr="002E3CF7" w:rsidTr="007A23DC">
        <w:trPr>
          <w:trHeight w:val="328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1)</w:t>
            </w:r>
            <w:r w:rsidRPr="002E3CF7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 xml:space="preserve">Трудовые ресурсы 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>- это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E3C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) 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>часть населения страны охватывающая занятых в общественном производстве, включая работающих граждан старше и младше трудоспособного возраста, а также безработных, активно ищущих работу и готовых приступить к ней.</w:t>
            </w:r>
          </w:p>
        </w:tc>
      </w:tr>
      <w:tr w:rsidR="002E3CF7" w:rsidRPr="002E3CF7" w:rsidTr="007A23DC">
        <w:trPr>
          <w:trHeight w:val="562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2)</w:t>
            </w:r>
            <w:r w:rsidRPr="002E3CF7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Экономически активное население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>- это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E3C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б) 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 xml:space="preserve">население находившееся в трудоспособном возрасте, но не занятое в общественном производстве по общественно обоснованным причинам (служба в армии, обучение с 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отрывом от производства, ведение домашнего хозяйства, уход за детьми, больными родственниками и т.п.), а также лица, не стремящиеся работать в настоящее время.</w:t>
            </w:r>
          </w:p>
        </w:tc>
      </w:tr>
      <w:tr w:rsidR="002E3CF7" w:rsidRPr="002E3CF7" w:rsidTr="007A23DC">
        <w:trPr>
          <w:trHeight w:val="716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E3C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lastRenderedPageBreak/>
              <w:t>4)</w:t>
            </w:r>
            <w:r w:rsidRPr="002E3CF7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Экономически неактивное население - это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 xml:space="preserve">в) 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>трудоспособная часть населения, обладающая физическими и интеллектуальными способностями к трудовой деятельности, способная производить материальные блага или оказывать услуги.</w:t>
            </w:r>
          </w:p>
        </w:tc>
      </w:tr>
    </w:tbl>
    <w:p w:rsidR="002E3CF7" w:rsidRPr="002E3CF7" w:rsidRDefault="002E3CF7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2E3CF7" w:rsidRPr="002E3CF7" w:rsidRDefault="002E3CF7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9</w:t>
      </w: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. Субъектами рынка труда являются:</w:t>
      </w:r>
    </w:p>
    <w:p w:rsidR="002E3CF7" w:rsidRPr="002E3CF7" w:rsidRDefault="002E3CF7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а) занятые и безработные;</w:t>
      </w:r>
    </w:p>
    <w:p w:rsidR="002E3CF7" w:rsidRPr="002E3CF7" w:rsidRDefault="002E3CF7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 спрос и предложение рабочей силы; </w:t>
      </w:r>
    </w:p>
    <w:p w:rsidR="002E3CF7" w:rsidRPr="002E3CF7" w:rsidRDefault="002E3CF7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в) наемные работники, предприниматели (работодатели), государство.</w:t>
      </w:r>
    </w:p>
    <w:p w:rsidR="002E3CF7" w:rsidRPr="002E3CF7" w:rsidRDefault="002E3CF7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E3CF7" w:rsidRDefault="002E3CF7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10</w:t>
      </w: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 w:rsidRPr="002E3CF7">
        <w:rPr>
          <w:rFonts w:ascii="Times New Roman" w:hAnsi="Times New Roman" w:cs="Times New Roman"/>
          <w:sz w:val="32"/>
          <w:szCs w:val="32"/>
        </w:rPr>
        <w:t>Рынок труды – это</w:t>
      </w: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это </w:t>
      </w:r>
      <w:r w:rsid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__________________.</w:t>
      </w:r>
    </w:p>
    <w:p w:rsidR="005C56AC" w:rsidRPr="002E3CF7" w:rsidRDefault="005C56AC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E3CF7" w:rsidRPr="002E3CF7" w:rsidRDefault="002E3CF7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</w:t>
      </w:r>
      <w:r w:rsidR="005C56AC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</w:t>
      </w: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Установите последовательность подсистем при разработке проекты системы УП (записать через запятую):________________.</w:t>
      </w:r>
    </w:p>
    <w:p w:rsidR="002E3CF7" w:rsidRPr="002E3CF7" w:rsidRDefault="002E3CF7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а) </w:t>
      </w: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обеспечивающие подсистемы</w:t>
      </w: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; </w:t>
      </w:r>
    </w:p>
    <w:p w:rsidR="002E3CF7" w:rsidRPr="002E3CF7" w:rsidRDefault="002E3CF7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б) </w:t>
      </w: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целевые подсистемы</w:t>
      </w: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</w:p>
    <w:p w:rsidR="002E3CF7" w:rsidRPr="002E3CF7" w:rsidRDefault="002E3CF7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в) </w:t>
      </w: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>функциональные подсистемы</w:t>
      </w: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; </w:t>
      </w:r>
    </w:p>
    <w:p w:rsidR="002E3CF7" w:rsidRPr="002E3CF7" w:rsidRDefault="002E3CF7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г)</w:t>
      </w:r>
      <w:r w:rsidRPr="002E3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подсистема линейного руководства</w:t>
      </w: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</w:p>
    <w:p w:rsidR="002E3CF7" w:rsidRPr="002E3CF7" w:rsidRDefault="002E3CF7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E3CF7" w:rsidRPr="002E3CF7" w:rsidRDefault="002E3CF7" w:rsidP="002E3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</w:t>
      </w:r>
      <w:r w:rsidR="005C56AC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</w:t>
      </w:r>
      <w:r w:rsidRPr="002E3C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 Установите составьте соответствие понятиям входящим в концепцию УП : </w:t>
      </w:r>
    </w:p>
    <w:tbl>
      <w:tblPr>
        <w:tblStyle w:val="TableGrid6"/>
        <w:tblW w:w="9573" w:type="dxa"/>
        <w:tblInd w:w="53" w:type="dxa"/>
        <w:tblCellMar>
          <w:top w:w="52" w:type="dxa"/>
          <w:left w:w="106" w:type="dxa"/>
          <w:bottom w:w="10" w:type="dxa"/>
          <w:right w:w="53" w:type="dxa"/>
        </w:tblCellMar>
        <w:tblLook w:val="04A0" w:firstRow="1" w:lastRow="0" w:firstColumn="1" w:lastColumn="0" w:noHBand="0" w:noVBand="1"/>
      </w:tblPr>
      <w:tblGrid>
        <w:gridCol w:w="2924"/>
        <w:gridCol w:w="6649"/>
      </w:tblGrid>
      <w:tr w:rsidR="002E3CF7" w:rsidRPr="002E3CF7" w:rsidTr="007A23DC">
        <w:trPr>
          <w:trHeight w:val="328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E3C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1) 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>Открытый рынок труда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E3C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а)  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 xml:space="preserve">создает правовые основы поведения субъектов, выступающих на рынке труда, и предполагает, наряду с регулированием экономических, социальных и трудовых отношений, широко развитую систему коллективных договоров как источника нормативного регулирования. </w:t>
            </w:r>
          </w:p>
        </w:tc>
      </w:tr>
      <w:tr w:rsidR="002E3CF7" w:rsidRPr="002E3CF7" w:rsidTr="007A23DC">
        <w:trPr>
          <w:trHeight w:val="562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E3C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2) 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 xml:space="preserve">Скрытый рынок труда 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E3C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б) 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 xml:space="preserve">представлен экономически активным населением, ищущим работу и нуждается в подготовке, переподготовке, а также всеми вакантными рабочими местами во всех 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секторах экономики.</w:t>
            </w:r>
          </w:p>
        </w:tc>
      </w:tr>
      <w:tr w:rsidR="002E3CF7" w:rsidRPr="002E3CF7" w:rsidTr="007A23DC">
        <w:trPr>
          <w:trHeight w:val="716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E3C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lastRenderedPageBreak/>
              <w:t>3)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 xml:space="preserve">Частичный (фрагментарный) 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E3C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в) 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>характеризуется наличием работников, которые формально заняты в экономике, но в связи с сокращением производства или же изменением его структуры могут быть высвобождены без ущерба для деятельности предприятия.</w:t>
            </w:r>
          </w:p>
        </w:tc>
      </w:tr>
      <w:tr w:rsidR="002E3CF7" w:rsidRPr="002E3CF7" w:rsidTr="007A23DC">
        <w:trPr>
          <w:trHeight w:val="716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E3C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4) </w:t>
            </w: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 xml:space="preserve">Регулируемый рынок труда 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CF7" w:rsidRPr="002E3CF7" w:rsidRDefault="002E3CF7" w:rsidP="002E3CF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E3CF7">
              <w:rPr>
                <w:rFonts w:ascii="Times New Roman" w:hAnsi="Times New Roman" w:cs="Times New Roman"/>
                <w:sz w:val="32"/>
                <w:szCs w:val="32"/>
              </w:rPr>
              <w:t>г) предполагает ограниченное действие спроса и предложения рабочей силы на основе нормативного регулирования труда( трудовое законодательство, регулирующее вопросы найма и увольнения работника, условия труда, его оплату и т.п.).</w:t>
            </w:r>
          </w:p>
        </w:tc>
      </w:tr>
    </w:tbl>
    <w:p w:rsidR="002E3CF7" w:rsidRPr="002E3CF7" w:rsidRDefault="002E3CF7" w:rsidP="002E3CF7">
      <w:pPr>
        <w:spacing w:after="23" w:line="259" w:lineRule="auto"/>
        <w:ind w:left="86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E3CF7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bCs/>
          <w:color w:val="404040"/>
          <w:sz w:val="32"/>
          <w:szCs w:val="32"/>
          <w:lang w:eastAsia="ru-RU"/>
        </w:rPr>
        <w:t>1</w:t>
      </w:r>
      <w:r w:rsidR="005C56AC" w:rsidRPr="005C56AC">
        <w:rPr>
          <w:rFonts w:ascii="Times New Roman" w:eastAsia="Times New Roman" w:hAnsi="Times New Roman" w:cs="Times New Roman"/>
          <w:bCs/>
          <w:color w:val="404040"/>
          <w:sz w:val="32"/>
          <w:szCs w:val="32"/>
          <w:lang w:eastAsia="ru-RU"/>
        </w:rPr>
        <w:t>3</w:t>
      </w:r>
      <w:r w:rsidRPr="005C56AC">
        <w:rPr>
          <w:rFonts w:ascii="Times New Roman" w:eastAsia="Times New Roman" w:hAnsi="Times New Roman" w:cs="Times New Roman"/>
          <w:bCs/>
          <w:color w:val="404040"/>
          <w:sz w:val="32"/>
          <w:szCs w:val="32"/>
          <w:lang w:eastAsia="ru-RU"/>
        </w:rPr>
        <w:t xml:space="preserve">. 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Категория «занятость» определяется как :</w:t>
      </w:r>
    </w:p>
    <w:p w:rsidR="00C260B0" w:rsidRPr="005C56AC" w:rsidRDefault="00C260B0" w:rsidP="005C56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 xml:space="preserve">а) </w:t>
      </w:r>
      <w:r w:rsidRPr="005C56A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социально-экономическое явление</w:t>
      </w:r>
      <w:r w:rsidRPr="005C56AC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;</w:t>
      </w:r>
    </w:p>
    <w:p w:rsidR="00C260B0" w:rsidRPr="005C56AC" w:rsidRDefault="00C260B0" w:rsidP="005C56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б)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необходимый элемент рыночной экономики</w:t>
      </w:r>
      <w:r w:rsidRPr="005C56AC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;</w:t>
      </w:r>
    </w:p>
    <w:p w:rsidR="00C260B0" w:rsidRPr="005C56AC" w:rsidRDefault="00C260B0" w:rsidP="005C56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в)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необходимый элемент социальной политики</w:t>
      </w:r>
      <w:r w:rsidRPr="005C56AC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; 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bCs/>
          <w:color w:val="404040"/>
          <w:sz w:val="32"/>
          <w:szCs w:val="32"/>
          <w:lang w:eastAsia="ru-RU"/>
        </w:rPr>
        <w:t xml:space="preserve">г) 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научное определение качества развития общества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1</w:t>
      </w:r>
      <w:r w:rsidR="005C56AC"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4</w:t>
      </w: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. </w:t>
      </w:r>
      <w:r w:rsidRPr="005C56AC">
        <w:rPr>
          <w:rFonts w:ascii="Times New Roman" w:hAnsi="Times New Roman" w:cs="Times New Roman"/>
          <w:sz w:val="32"/>
          <w:szCs w:val="32"/>
        </w:rPr>
        <w:t>Занятость</w:t>
      </w:r>
      <w:r w:rsidRPr="005C56AC">
        <w:rPr>
          <w:sz w:val="32"/>
          <w:szCs w:val="32"/>
        </w:rPr>
        <w:t xml:space="preserve"> </w:t>
      </w: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- это ________________________. 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</w:t>
      </w:r>
    </w:p>
    <w:p w:rsidR="00C260B0" w:rsidRPr="005C56AC" w:rsidRDefault="00C260B0" w:rsidP="005C56AC">
      <w:pPr>
        <w:tabs>
          <w:tab w:val="left" w:pos="53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1</w:t>
      </w:r>
      <w:r w:rsidR="005C56AC"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5</w:t>
      </w:r>
      <w:r w:rsid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Установить правильную 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систему показателей характеризующих эффективность занятости (записать через запятую):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  <w:lang w:eastAsia="ru-RU"/>
        </w:rPr>
        <w:t>а)</w:t>
      </w:r>
      <w:r w:rsidRPr="005C56AC">
        <w:rPr>
          <w:rFonts w:ascii="Times New Roman" w:hAnsi="Times New Roman" w:cs="Times New Roman"/>
          <w:sz w:val="32"/>
          <w:szCs w:val="32"/>
        </w:rPr>
        <w:t xml:space="preserve"> уровень занятости трудоспособного населения в общественном хозяйстве;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</w:rPr>
        <w:t>б</w:t>
      </w: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  <w:lang w:eastAsia="ru-RU"/>
        </w:rPr>
        <w:t xml:space="preserve">)  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пропорции распределения ТР общества по характеру их участия в общественно полезной деятельности;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5B5A67"/>
          <w:sz w:val="32"/>
          <w:szCs w:val="32"/>
        </w:rPr>
      </w:pP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</w:rPr>
        <w:t>в</w:t>
      </w: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  <w:lang w:eastAsia="ru-RU"/>
        </w:rPr>
        <w:t xml:space="preserve">)  </w:t>
      </w:r>
      <w:r w:rsidRPr="005C56AC">
        <w:rPr>
          <w:rFonts w:ascii="Times New Roman" w:hAnsi="Times New Roman" w:cs="Times New Roman"/>
          <w:sz w:val="32"/>
          <w:szCs w:val="32"/>
        </w:rPr>
        <w:t>профессионально-квалификационная структура работающих</w:t>
      </w:r>
      <w:r w:rsidRPr="005C56AC">
        <w:rPr>
          <w:rFonts w:ascii="Times New Roman" w:eastAsia="Calibri" w:hAnsi="Times New Roman" w:cs="Times New Roman"/>
          <w:color w:val="5B5A67"/>
          <w:sz w:val="32"/>
          <w:szCs w:val="32"/>
        </w:rPr>
        <w:t>;</w:t>
      </w:r>
    </w:p>
    <w:p w:rsidR="00C260B0" w:rsidRPr="005C56AC" w:rsidRDefault="00C260B0" w:rsidP="005C56AC">
      <w:pPr>
        <w:tabs>
          <w:tab w:val="left" w:pos="53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Calibri" w:hAnsi="Times New Roman" w:cs="Times New Roman"/>
          <w:color w:val="5B5A67"/>
          <w:sz w:val="32"/>
          <w:szCs w:val="32"/>
        </w:rPr>
        <w:t xml:space="preserve">г) 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структура распределения работающих по отраслям народного хозяйства.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1</w:t>
      </w:r>
      <w:r w:rsidR="005C56AC"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6</w:t>
      </w: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. </w:t>
      </w:r>
      <w:r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Установить соответствие перечисленных </w:t>
      </w:r>
      <w:r w:rsidRPr="005C56A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понятий</w:t>
      </w:r>
      <w:r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tbl>
      <w:tblPr>
        <w:tblStyle w:val="TableGrid12"/>
        <w:tblW w:w="9573" w:type="dxa"/>
        <w:tblInd w:w="53" w:type="dxa"/>
        <w:tblCellMar>
          <w:top w:w="46" w:type="dxa"/>
          <w:left w:w="106" w:type="dxa"/>
          <w:bottom w:w="10" w:type="dxa"/>
          <w:right w:w="51" w:type="dxa"/>
        </w:tblCellMar>
        <w:tblLook w:val="04A0" w:firstRow="1" w:lastRow="0" w:firstColumn="1" w:lastColumn="0" w:noHBand="0" w:noVBand="1"/>
      </w:tblPr>
      <w:tblGrid>
        <w:gridCol w:w="2919"/>
        <w:gridCol w:w="6654"/>
      </w:tblGrid>
      <w:tr w:rsidR="00C260B0" w:rsidRPr="00C260B0" w:rsidTr="00C260B0">
        <w:trPr>
          <w:trHeight w:val="304"/>
        </w:trPr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60B0" w:rsidRPr="005C56AC" w:rsidRDefault="00C260B0" w:rsidP="00C260B0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1)</w:t>
            </w:r>
            <w:r w:rsidRPr="005C56AC">
              <w:rPr>
                <w:rFonts w:ascii="Times New Roman" w:hAnsi="Times New Roman" w:cs="Times New Roman"/>
                <w:sz w:val="32"/>
                <w:szCs w:val="32"/>
              </w:rPr>
              <w:t>Продуктивная занятость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C260B0" w:rsidRPr="005C56AC" w:rsidRDefault="00C260B0" w:rsidP="00C260B0">
            <w:pPr>
              <w:tabs>
                <w:tab w:val="left" w:pos="5310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а) </w:t>
            </w:r>
            <w:r w:rsidRPr="005C56AC">
              <w:rPr>
                <w:rFonts w:ascii="Times New Roman" w:hAnsi="Times New Roman" w:cs="Times New Roman"/>
                <w:sz w:val="32"/>
                <w:szCs w:val="32"/>
              </w:rPr>
              <w:t xml:space="preserve">обоснованная с точки зрения процессов формирования, распределения и использование трудовых ресурсов с учетом их </w:t>
            </w:r>
            <w:r w:rsidRPr="005C56A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половозрастной и образовательной структур, режимов воспроизводства трудоспособного населения и его размещение на территории страны.</w:t>
            </w:r>
          </w:p>
        </w:tc>
      </w:tr>
      <w:tr w:rsidR="00C260B0" w:rsidRPr="00C260B0" w:rsidTr="00C260B0">
        <w:trPr>
          <w:trHeight w:val="304"/>
        </w:trPr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0B0" w:rsidRPr="005C56AC" w:rsidRDefault="00C260B0" w:rsidP="00C260B0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lastRenderedPageBreak/>
              <w:t>2)</w:t>
            </w:r>
            <w:r w:rsidRPr="005C56AC">
              <w:rPr>
                <w:rFonts w:ascii="Times New Roman" w:hAnsi="Times New Roman" w:cs="Times New Roman"/>
                <w:sz w:val="32"/>
                <w:szCs w:val="32"/>
              </w:rPr>
              <w:t>Рациональная занятость</w:t>
            </w:r>
          </w:p>
        </w:tc>
        <w:tc>
          <w:tcPr>
            <w:tcW w:w="66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C260B0" w:rsidRPr="005C56AC" w:rsidRDefault="00C260B0" w:rsidP="00C260B0">
            <w:pPr>
              <w:tabs>
                <w:tab w:val="left" w:pos="5310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б) </w:t>
            </w:r>
            <w:r w:rsidRPr="005C56AC">
              <w:rPr>
                <w:rFonts w:ascii="Times New Roman" w:hAnsi="Times New Roman" w:cs="Times New Roman"/>
                <w:sz w:val="32"/>
                <w:szCs w:val="32"/>
              </w:rPr>
              <w:t>способность общественного управления воспроизводить социально-экономические условия развития работников, диктуемые критериями образа жизни на данном этапе развития общества.</w:t>
            </w:r>
          </w:p>
        </w:tc>
      </w:tr>
      <w:tr w:rsidR="00C260B0" w:rsidRPr="00C260B0" w:rsidTr="00C260B0">
        <w:trPr>
          <w:trHeight w:val="304"/>
        </w:trPr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60B0" w:rsidRPr="005C56AC" w:rsidRDefault="00C260B0" w:rsidP="00C260B0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3)</w:t>
            </w:r>
            <w:r w:rsidRPr="005C56AC">
              <w:rPr>
                <w:rFonts w:ascii="Times New Roman" w:hAnsi="Times New Roman" w:cs="Times New Roman"/>
                <w:sz w:val="32"/>
                <w:szCs w:val="32"/>
              </w:rPr>
              <w:t>Эффективная занятость</w:t>
            </w:r>
          </w:p>
        </w:tc>
        <w:tc>
          <w:tcPr>
            <w:tcW w:w="66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C260B0" w:rsidRPr="005C56AC" w:rsidRDefault="00C260B0" w:rsidP="00C260B0">
            <w:pPr>
              <w:tabs>
                <w:tab w:val="left" w:pos="5310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sz w:val="32"/>
                <w:szCs w:val="32"/>
              </w:rPr>
              <w:t>в)  отвечает интересам повышения эффективности производства, внедрения достижений НТП, роста производительности труда.</w:t>
            </w:r>
          </w:p>
        </w:tc>
      </w:tr>
    </w:tbl>
    <w:p w:rsidR="00C260B0" w:rsidRPr="00C260B0" w:rsidRDefault="00C260B0" w:rsidP="00C260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60B0" w:rsidRPr="005C56AC" w:rsidRDefault="00C260B0" w:rsidP="005C56AC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bCs/>
          <w:color w:val="404040"/>
          <w:sz w:val="32"/>
          <w:szCs w:val="32"/>
          <w:lang w:eastAsia="ru-RU"/>
        </w:rPr>
        <w:t>1</w:t>
      </w:r>
      <w:r w:rsidR="005C56AC" w:rsidRPr="005C56AC">
        <w:rPr>
          <w:rFonts w:ascii="Times New Roman" w:eastAsia="Times New Roman" w:hAnsi="Times New Roman" w:cs="Times New Roman"/>
          <w:bCs/>
          <w:color w:val="404040"/>
          <w:sz w:val="32"/>
          <w:szCs w:val="32"/>
          <w:lang w:eastAsia="ru-RU"/>
        </w:rPr>
        <w:t>7</w:t>
      </w:r>
      <w:r w:rsidRPr="005C56AC">
        <w:rPr>
          <w:rFonts w:ascii="Times New Roman" w:eastAsia="Times New Roman" w:hAnsi="Times New Roman" w:cs="Times New Roman"/>
          <w:bCs/>
          <w:color w:val="404040"/>
          <w:sz w:val="32"/>
          <w:szCs w:val="32"/>
          <w:lang w:eastAsia="ru-RU"/>
        </w:rPr>
        <w:t xml:space="preserve">. 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Признаки, по которым определяются виды безработицы: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а) экономического и социального характера; 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5C56A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б) 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естественного состояния развития общества</w:t>
      </w:r>
      <w:r w:rsidRPr="005C56A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;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в) сегментации рынка по границам;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г) </w:t>
      </w:r>
      <w:r w:rsidRPr="005C56A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формам определения безработного населения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1</w:t>
      </w:r>
      <w:r w:rsidR="005C56AC"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8</w:t>
      </w: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. </w:t>
      </w:r>
      <w:r w:rsidRPr="005C56AC">
        <w:rPr>
          <w:rFonts w:ascii="Times New Roman" w:hAnsi="Times New Roman" w:cs="Times New Roman"/>
          <w:bCs/>
          <w:sz w:val="32"/>
          <w:szCs w:val="32"/>
        </w:rPr>
        <w:t xml:space="preserve">Безработица </w:t>
      </w:r>
      <w:r w:rsidRPr="005C56AC">
        <w:rPr>
          <w:rFonts w:ascii="Times New Roman" w:hAnsi="Times New Roman" w:cs="Times New Roman"/>
          <w:sz w:val="32"/>
          <w:szCs w:val="32"/>
        </w:rPr>
        <w:t xml:space="preserve"> </w:t>
      </w: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- </w:t>
      </w:r>
      <w:r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</w:t>
      </w: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________________________. 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</w:t>
      </w:r>
    </w:p>
    <w:p w:rsidR="00C260B0" w:rsidRPr="005C56AC" w:rsidRDefault="005C56AC" w:rsidP="005C56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5B5A67"/>
          <w:sz w:val="32"/>
          <w:szCs w:val="32"/>
        </w:rPr>
      </w:pP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19</w:t>
      </w:r>
      <w:r w:rsidR="00C260B0"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</w:t>
      </w:r>
      <w:r w:rsidR="00C260B0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C260B0" w:rsidRPr="005C56AC">
        <w:rPr>
          <w:rFonts w:ascii="Times New Roman" w:hAnsi="Times New Roman" w:cs="Times New Roman"/>
          <w:color w:val="000000"/>
          <w:sz w:val="32"/>
          <w:szCs w:val="32"/>
        </w:rPr>
        <w:t>Установить последовательность типов поведения безработных и записать через запятую:___________________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5B5A67"/>
          <w:sz w:val="32"/>
          <w:szCs w:val="32"/>
        </w:rPr>
      </w:pP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  <w:lang w:eastAsia="ru-RU"/>
        </w:rPr>
        <w:t xml:space="preserve">а)  </w:t>
      </w:r>
      <w:r w:rsidRPr="005C56AC">
        <w:rPr>
          <w:rFonts w:ascii="Times New Roman" w:hAnsi="Times New Roman" w:cs="Times New Roman"/>
          <w:iCs/>
          <w:color w:val="000000"/>
          <w:sz w:val="32"/>
          <w:szCs w:val="32"/>
        </w:rPr>
        <w:t>социального иждивенца;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5B5A67"/>
          <w:sz w:val="32"/>
          <w:szCs w:val="32"/>
        </w:rPr>
      </w:pP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</w:rPr>
        <w:t>б</w:t>
      </w: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  <w:lang w:eastAsia="ru-RU"/>
        </w:rPr>
        <w:t xml:space="preserve">)  </w:t>
      </w:r>
      <w:r w:rsidRPr="005C56AC">
        <w:rPr>
          <w:rFonts w:ascii="Times New Roman" w:hAnsi="Times New Roman" w:cs="Times New Roman"/>
          <w:iCs/>
          <w:color w:val="000000"/>
          <w:sz w:val="32"/>
          <w:szCs w:val="32"/>
        </w:rPr>
        <w:t>профессиональный;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2"/>
          <w:szCs w:val="32"/>
        </w:rPr>
      </w:pP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</w:rPr>
        <w:t>в</w:t>
      </w: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  <w:lang w:eastAsia="ru-RU"/>
        </w:rPr>
        <w:t xml:space="preserve">)  </w:t>
      </w:r>
      <w:r w:rsidRPr="005C56AC">
        <w:rPr>
          <w:rFonts w:ascii="Times New Roman" w:hAnsi="Times New Roman" w:cs="Times New Roman"/>
          <w:iCs/>
          <w:color w:val="000000"/>
          <w:sz w:val="32"/>
          <w:szCs w:val="32"/>
        </w:rPr>
        <w:t>хозяйственный;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2"/>
          <w:szCs w:val="32"/>
        </w:rPr>
      </w:pPr>
      <w:r w:rsidRPr="005C56AC">
        <w:rPr>
          <w:rFonts w:ascii="Times New Roman" w:hAnsi="Times New Roman" w:cs="Times New Roman"/>
          <w:iCs/>
          <w:color w:val="000000"/>
          <w:sz w:val="32"/>
          <w:szCs w:val="32"/>
        </w:rPr>
        <w:t>г) инструментальный.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260B0" w:rsidRPr="005C56AC" w:rsidRDefault="005C56AC" w:rsidP="005C56AC">
      <w:pPr>
        <w:spacing w:after="0" w:line="240" w:lineRule="auto"/>
        <w:ind w:left="709" w:hang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20</w:t>
      </w:r>
      <w:r w:rsidR="00C260B0"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. </w:t>
      </w:r>
      <w:r w:rsidR="00C260B0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Установить соответствие перечисленных </w:t>
      </w:r>
      <w:r w:rsidR="00C260B0" w:rsidRPr="005C56A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понятий</w:t>
      </w:r>
      <w:r w:rsidR="00C260B0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tbl>
      <w:tblPr>
        <w:tblStyle w:val="TableGrid12"/>
        <w:tblW w:w="9573" w:type="dxa"/>
        <w:tblInd w:w="53" w:type="dxa"/>
        <w:tblCellMar>
          <w:top w:w="46" w:type="dxa"/>
          <w:left w:w="106" w:type="dxa"/>
          <w:bottom w:w="10" w:type="dxa"/>
          <w:right w:w="51" w:type="dxa"/>
        </w:tblCellMar>
        <w:tblLook w:val="04A0" w:firstRow="1" w:lastRow="0" w:firstColumn="1" w:lastColumn="0" w:noHBand="0" w:noVBand="1"/>
      </w:tblPr>
      <w:tblGrid>
        <w:gridCol w:w="3161"/>
        <w:gridCol w:w="6412"/>
      </w:tblGrid>
      <w:tr w:rsidR="00C260B0" w:rsidRPr="00C260B0" w:rsidTr="00C260B0">
        <w:trPr>
          <w:trHeight w:val="304"/>
        </w:trPr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60B0" w:rsidRPr="005C56AC" w:rsidRDefault="00C260B0" w:rsidP="00C260B0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1)</w:t>
            </w:r>
            <w:r w:rsidRPr="005C56AC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</w:rPr>
              <w:t xml:space="preserve">Маргинальная безработица </w:t>
            </w: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— это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C260B0" w:rsidRPr="005C56AC" w:rsidRDefault="00C260B0" w:rsidP="00C260B0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а) вызывается коньюктурой рынка, предложением части товаропроизводителей в конкурентной борьбе.</w:t>
            </w:r>
          </w:p>
        </w:tc>
      </w:tr>
      <w:tr w:rsidR="00C260B0" w:rsidRPr="00C260B0" w:rsidTr="00C260B0">
        <w:trPr>
          <w:trHeight w:val="304"/>
        </w:trPr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0B0" w:rsidRPr="005C56AC" w:rsidRDefault="00C260B0" w:rsidP="00C260B0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2)</w:t>
            </w:r>
            <w:r w:rsidRPr="005C56AC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</w:rPr>
              <w:t xml:space="preserve">Экономическая безработица  </w:t>
            </w: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— это</w:t>
            </w:r>
          </w:p>
        </w:tc>
        <w:tc>
          <w:tcPr>
            <w:tcW w:w="66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C260B0" w:rsidRPr="005C56AC" w:rsidRDefault="00C260B0" w:rsidP="00C260B0">
            <w:pPr>
              <w:shd w:val="clear" w:color="auto" w:fill="FFFFFF"/>
              <w:tabs>
                <w:tab w:val="left" w:pos="10599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б) порождается самим устройством рынка рабочей силы, факторами влияющими на спрос и предложение рабочей силы.</w:t>
            </w:r>
          </w:p>
        </w:tc>
      </w:tr>
      <w:tr w:rsidR="00C260B0" w:rsidRPr="00C260B0" w:rsidTr="00C260B0">
        <w:trPr>
          <w:trHeight w:val="304"/>
        </w:trPr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60B0" w:rsidRPr="005C56AC" w:rsidRDefault="00C260B0" w:rsidP="00C260B0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</w:t>
            </w: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)</w:t>
            </w: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Институциональная</w:t>
            </w:r>
            <w:r w:rsidRPr="005C56AC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</w:rPr>
              <w:t xml:space="preserve"> безработица  </w:t>
            </w: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— это </w:t>
            </w:r>
          </w:p>
        </w:tc>
        <w:tc>
          <w:tcPr>
            <w:tcW w:w="66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C260B0" w:rsidRPr="005C56AC" w:rsidRDefault="00C260B0" w:rsidP="00C260B0">
            <w:pPr>
              <w:shd w:val="clear" w:color="auto" w:fill="FFFFFF"/>
              <w:tabs>
                <w:tab w:val="left" w:pos="10599"/>
              </w:tabs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в) безработица среди сл</w:t>
            </w:r>
            <w:r w:rsid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або защищённых слоёв населения</w:t>
            </w: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.</w:t>
            </w:r>
          </w:p>
        </w:tc>
      </w:tr>
    </w:tbl>
    <w:p w:rsidR="00C260B0" w:rsidRPr="00C260B0" w:rsidRDefault="00C260B0" w:rsidP="00C260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C260B0" w:rsidRPr="005C56AC" w:rsidRDefault="005C56AC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</w:t>
      </w:r>
      <w:r w:rsidR="00C260B0" w:rsidRPr="005C56AC">
        <w:rPr>
          <w:rFonts w:ascii="Times New Roman" w:eastAsia="Times New Roman" w:hAnsi="Times New Roman" w:cs="Times New Roman"/>
          <w:bCs/>
          <w:color w:val="404040"/>
          <w:sz w:val="32"/>
          <w:szCs w:val="32"/>
          <w:lang w:eastAsia="ru-RU"/>
        </w:rPr>
        <w:t xml:space="preserve">1. </w:t>
      </w:r>
      <w:r w:rsidR="00C260B0"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Основным принципом системы социальной защиты населения должна быть: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а) гибкость;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 добровольность; 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в) всеобщность; 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г) адресность.</w:t>
      </w:r>
    </w:p>
    <w:p w:rsidR="005C56AC" w:rsidRDefault="005C56AC" w:rsidP="005C5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260B0" w:rsidRPr="005C56AC" w:rsidRDefault="005C56AC" w:rsidP="005C56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 22</w:t>
      </w:r>
      <w:r w:rsidR="00C260B0"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. </w:t>
      </w:r>
      <w:r w:rsidR="00C260B0" w:rsidRPr="005C56AC">
        <w:rPr>
          <w:rFonts w:ascii="Times New Roman" w:hAnsi="Times New Roman" w:cs="Times New Roman"/>
          <w:bCs/>
          <w:sz w:val="32"/>
          <w:szCs w:val="32"/>
        </w:rPr>
        <w:t>Государственная политика, в сфере управления трудовыми ресурсами</w:t>
      </w:r>
      <w:r w:rsidR="00C260B0" w:rsidRPr="005C56AC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»</w:t>
      </w:r>
      <w:r w:rsidR="00C260B0"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- </w:t>
      </w:r>
      <w:r w:rsidR="00C260B0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это </w:t>
      </w:r>
      <w:r w:rsidR="00C260B0"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________________________. 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</w:t>
      </w:r>
    </w:p>
    <w:p w:rsidR="00C260B0" w:rsidRPr="005C56AC" w:rsidRDefault="005C56AC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23</w:t>
      </w:r>
      <w:r w:rsidR="00C260B0"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</w:t>
      </w:r>
      <w:r w:rsidR="00C260B0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C260B0"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Определите соответствие между разделами А и Б:</w:t>
      </w:r>
    </w:p>
    <w:p w:rsidR="00C260B0" w:rsidRPr="005C56AC" w:rsidRDefault="00C260B0" w:rsidP="005C56AC">
      <w:pPr>
        <w:tabs>
          <w:tab w:val="left" w:pos="0"/>
          <w:tab w:val="left" w:pos="11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А:</w:t>
      </w:r>
    </w:p>
    <w:p w:rsidR="00C260B0" w:rsidRPr="005C56AC" w:rsidRDefault="00C260B0" w:rsidP="00E427DB">
      <w:pPr>
        <w:numPr>
          <w:ilvl w:val="1"/>
          <w:numId w:val="4"/>
        </w:numPr>
        <w:tabs>
          <w:tab w:val="left" w:pos="0"/>
          <w:tab w:val="left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рынок труда;</w:t>
      </w:r>
    </w:p>
    <w:p w:rsidR="00C260B0" w:rsidRPr="005C56AC" w:rsidRDefault="00C260B0" w:rsidP="00E427DB">
      <w:pPr>
        <w:numPr>
          <w:ilvl w:val="1"/>
          <w:numId w:val="4"/>
        </w:numPr>
        <w:tabs>
          <w:tab w:val="left" w:pos="0"/>
          <w:tab w:val="left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рабочая сила;</w:t>
      </w:r>
    </w:p>
    <w:p w:rsidR="00C260B0" w:rsidRPr="005C56AC" w:rsidRDefault="00C260B0" w:rsidP="00E427DB">
      <w:pPr>
        <w:numPr>
          <w:ilvl w:val="1"/>
          <w:numId w:val="4"/>
        </w:numPr>
        <w:tabs>
          <w:tab w:val="left" w:pos="0"/>
          <w:tab w:val="left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производный спрос;</w:t>
      </w:r>
    </w:p>
    <w:p w:rsidR="00C260B0" w:rsidRPr="005C56AC" w:rsidRDefault="00C260B0" w:rsidP="00E427DB">
      <w:pPr>
        <w:numPr>
          <w:ilvl w:val="1"/>
          <w:numId w:val="4"/>
        </w:numPr>
        <w:tabs>
          <w:tab w:val="left" w:pos="0"/>
          <w:tab w:val="left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минимум заработной платы;</w:t>
      </w:r>
    </w:p>
    <w:p w:rsidR="00C260B0" w:rsidRPr="005C56AC" w:rsidRDefault="00C260B0" w:rsidP="00E427DB">
      <w:pPr>
        <w:numPr>
          <w:ilvl w:val="1"/>
          <w:numId w:val="4"/>
        </w:numPr>
        <w:tabs>
          <w:tab w:val="left" w:pos="0"/>
          <w:tab w:val="left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нормальная (денежная) заработная плата;</w:t>
      </w:r>
    </w:p>
    <w:p w:rsidR="00C260B0" w:rsidRPr="005C56AC" w:rsidRDefault="00C260B0" w:rsidP="00E427DB">
      <w:pPr>
        <w:numPr>
          <w:ilvl w:val="1"/>
          <w:numId w:val="4"/>
        </w:numPr>
        <w:tabs>
          <w:tab w:val="left" w:pos="0"/>
          <w:tab w:val="left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ставка заработной платы;</w:t>
      </w:r>
    </w:p>
    <w:p w:rsidR="00C260B0" w:rsidRPr="005C56AC" w:rsidRDefault="00C260B0" w:rsidP="00E427DB">
      <w:pPr>
        <w:numPr>
          <w:ilvl w:val="1"/>
          <w:numId w:val="4"/>
        </w:numPr>
        <w:tabs>
          <w:tab w:val="left" w:pos="0"/>
          <w:tab w:val="left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реальная заработная плата;</w:t>
      </w:r>
    </w:p>
    <w:p w:rsidR="00C260B0" w:rsidRPr="005C56AC" w:rsidRDefault="00C260B0" w:rsidP="00E427DB">
      <w:pPr>
        <w:numPr>
          <w:ilvl w:val="1"/>
          <w:numId w:val="4"/>
        </w:numPr>
        <w:tabs>
          <w:tab w:val="left" w:pos="0"/>
          <w:tab w:val="left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стоимость предельного продукта труда;</w:t>
      </w:r>
    </w:p>
    <w:p w:rsidR="00C260B0" w:rsidRPr="005C56AC" w:rsidRDefault="00C260B0" w:rsidP="00E427DB">
      <w:pPr>
        <w:numPr>
          <w:ilvl w:val="1"/>
          <w:numId w:val="4"/>
        </w:numPr>
        <w:tabs>
          <w:tab w:val="left" w:pos="0"/>
          <w:tab w:val="left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труд;</w:t>
      </w:r>
    </w:p>
    <w:p w:rsidR="00C260B0" w:rsidRPr="005C56AC" w:rsidRDefault="00C260B0" w:rsidP="00E427DB">
      <w:pPr>
        <w:numPr>
          <w:ilvl w:val="1"/>
          <w:numId w:val="4"/>
        </w:numPr>
        <w:tabs>
          <w:tab w:val="left" w:pos="0"/>
          <w:tab w:val="left" w:pos="720"/>
          <w:tab w:val="left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диверсификация форм занятости.</w:t>
      </w:r>
    </w:p>
    <w:p w:rsidR="00C260B0" w:rsidRPr="005C56AC" w:rsidRDefault="00C260B0" w:rsidP="005C56AC">
      <w:pPr>
        <w:tabs>
          <w:tab w:val="left" w:pos="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Б: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а) экономически активное, трудоспособное население;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б) общественно-экономическая форма движения трудовых ресурсов (рабочей силы), соответствующая рыночной экономике;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в) спрос на ресурсы, зависящий от спроса на продукты, производимые при помощи этих ресурсов;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г) предельный продукт труда, умноженный на цену, по которой может быть продана дополнительная продукция; 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д) осознанная, общепризнанная деятельность человека, требующая приложения усилий, осуществления работы;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е) самая низкая ставка заработной платы, которую предприниматели на законных основаниях выплачивают за единицу рабочего времени;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ж) количество денег, получаемое работником за единицу рабочего времени;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з) цена за труд (за использование услуг труда) в единицу времени;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и) покупательная способность номинальной заработной платы;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к) освоение новых видов производств с целью повышения эффективности производства. 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260B0" w:rsidRPr="005C56AC" w:rsidRDefault="005C56AC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24</w:t>
      </w:r>
      <w:r w:rsidR="00C260B0"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. </w:t>
      </w:r>
      <w:r w:rsidR="00C260B0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Установить соответствие перечисленных </w:t>
      </w:r>
      <w:r w:rsidR="00C260B0" w:rsidRPr="005C56AC">
        <w:rPr>
          <w:rFonts w:ascii="Times New Roman" w:hAnsi="Times New Roman" w:cs="Times New Roman"/>
          <w:sz w:val="32"/>
          <w:szCs w:val="32"/>
        </w:rPr>
        <w:t>понятий</w:t>
      </w:r>
      <w:r w:rsidR="00C260B0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tbl>
      <w:tblPr>
        <w:tblStyle w:val="TableGrid12"/>
        <w:tblW w:w="9573" w:type="dxa"/>
        <w:tblInd w:w="53" w:type="dxa"/>
        <w:tblCellMar>
          <w:top w:w="46" w:type="dxa"/>
          <w:left w:w="106" w:type="dxa"/>
          <w:bottom w:w="10" w:type="dxa"/>
          <w:right w:w="51" w:type="dxa"/>
        </w:tblCellMar>
        <w:tblLook w:val="04A0" w:firstRow="1" w:lastRow="0" w:firstColumn="1" w:lastColumn="0" w:noHBand="0" w:noVBand="1"/>
      </w:tblPr>
      <w:tblGrid>
        <w:gridCol w:w="2919"/>
        <w:gridCol w:w="6654"/>
      </w:tblGrid>
      <w:tr w:rsidR="00C260B0" w:rsidRPr="00C260B0" w:rsidTr="00C260B0">
        <w:trPr>
          <w:trHeight w:val="794"/>
        </w:trPr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60B0" w:rsidRPr="005C56AC" w:rsidRDefault="00C260B0" w:rsidP="00C260B0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1)</w:t>
            </w:r>
            <w:r w:rsidRPr="005C56AC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Трипартизм</w:t>
            </w:r>
            <w:r w:rsidRPr="005C56AC">
              <w:rPr>
                <w:rFonts w:ascii="Times New Roman" w:hAnsi="Times New Roman" w:cs="Times New Roman"/>
                <w:sz w:val="32"/>
                <w:szCs w:val="32"/>
              </w:rPr>
              <w:t xml:space="preserve"> – 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C260B0" w:rsidRPr="005C56AC" w:rsidRDefault="00C260B0" w:rsidP="00C260B0">
            <w:pPr>
              <w:spacing w:after="1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а) </w:t>
            </w:r>
            <w:r w:rsidRPr="005C56AC">
              <w:rPr>
                <w:rFonts w:ascii="Times New Roman" w:hAnsi="Times New Roman" w:cs="Times New Roman"/>
                <w:sz w:val="32"/>
                <w:szCs w:val="32"/>
              </w:rPr>
              <w:t>двусторонняя модель социального партнерства преимущественно на отраслевом уровне и на уровне предприятий.</w:t>
            </w:r>
          </w:p>
        </w:tc>
      </w:tr>
      <w:tr w:rsidR="00C260B0" w:rsidRPr="00C260B0" w:rsidTr="00C260B0">
        <w:trPr>
          <w:trHeight w:val="304"/>
        </w:trPr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0B0" w:rsidRPr="005C56AC" w:rsidRDefault="00C260B0" w:rsidP="00C260B0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2)</w:t>
            </w:r>
            <w:r w:rsidRPr="005C56A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C56AC">
              <w:rPr>
                <w:rFonts w:ascii="Times New Roman" w:hAnsi="Times New Roman" w:cs="Times New Roman"/>
                <w:bCs/>
                <w:sz w:val="32"/>
                <w:szCs w:val="32"/>
              </w:rPr>
              <w:t>Бипартизм</w:t>
            </w:r>
            <w:r w:rsidRPr="005C56AC">
              <w:rPr>
                <w:rFonts w:ascii="Times New Roman" w:hAnsi="Times New Roman" w:cs="Times New Roman"/>
                <w:sz w:val="32"/>
                <w:szCs w:val="32"/>
              </w:rPr>
              <w:t xml:space="preserve"> –</w:t>
            </w:r>
          </w:p>
        </w:tc>
        <w:tc>
          <w:tcPr>
            <w:tcW w:w="66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C260B0" w:rsidRPr="005C56AC" w:rsidRDefault="00C260B0" w:rsidP="00C260B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б)</w:t>
            </w:r>
            <w:r w:rsidRPr="005C56AC">
              <w:rPr>
                <w:rFonts w:ascii="Times New Roman" w:hAnsi="Times New Roman" w:cs="Times New Roman"/>
                <w:sz w:val="32"/>
                <w:szCs w:val="32"/>
              </w:rPr>
              <w:t xml:space="preserve"> модель социального партнерства, которая предполагает трехстороннее сотрудничество между трудящимися, предпринимателями и государством (в лице правительства или исполнительных органов власти) на федеральном, региональном, территориальном уровнях.</w:t>
            </w:r>
          </w:p>
        </w:tc>
      </w:tr>
    </w:tbl>
    <w:p w:rsidR="00C260B0" w:rsidRPr="00C260B0" w:rsidRDefault="00C260B0" w:rsidP="00C260B0">
      <w:pPr>
        <w:spacing w:after="0" w:line="263" w:lineRule="auto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</w:pPr>
    </w:p>
    <w:p w:rsidR="00C260B0" w:rsidRPr="005C56AC" w:rsidRDefault="005C56AC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bCs/>
          <w:color w:val="404040"/>
          <w:sz w:val="32"/>
          <w:szCs w:val="32"/>
          <w:lang w:eastAsia="ru-RU"/>
        </w:rPr>
        <w:t>25.</w:t>
      </w:r>
      <w:r w:rsidR="00C260B0"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Какой вид миграции включает регулярное перемещение рабочей силы из одного на</w:t>
      </w:r>
      <w:r w:rsidR="00C260B0"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селенного пункта в другой, на работу и обратно: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а)  внутрирайонная;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б)  вынужденная;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г) добровольная;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д) маятниковая;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е)  организованная.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260B0" w:rsidRPr="005C56AC" w:rsidRDefault="005C56AC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26</w:t>
      </w:r>
      <w:r w:rsidR="00C260B0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 w:rsidR="00C260B0" w:rsidRPr="005C56AC">
        <w:rPr>
          <w:rFonts w:ascii="Times New Roman" w:eastAsia="Times New Roman" w:hAnsi="Times New Roman"/>
          <w:bCs/>
          <w:color w:val="000000"/>
          <w:sz w:val="32"/>
          <w:szCs w:val="32"/>
          <w:lang w:eastAsia="ru-RU"/>
        </w:rPr>
        <w:t xml:space="preserve">Миграция </w:t>
      </w:r>
      <w:r w:rsidR="00C260B0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это ________________________. 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</w:t>
      </w:r>
    </w:p>
    <w:p w:rsidR="00C260B0" w:rsidRPr="005C56AC" w:rsidRDefault="005C56AC" w:rsidP="005C56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5B5A67"/>
          <w:sz w:val="32"/>
          <w:szCs w:val="32"/>
        </w:rPr>
      </w:pPr>
      <w:r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27</w:t>
      </w:r>
      <w:r w:rsidR="00C260B0"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</w:t>
      </w:r>
      <w:r w:rsidR="00C260B0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C260B0" w:rsidRPr="005C56AC">
        <w:rPr>
          <w:rFonts w:ascii="Times New Roman" w:eastAsia="Calibri" w:hAnsi="Times New Roman" w:cs="Times New Roman"/>
          <w:color w:val="5B5A67"/>
          <w:sz w:val="32"/>
          <w:szCs w:val="32"/>
        </w:rPr>
        <w:t xml:space="preserve">Установить последовательность стадий </w:t>
      </w:r>
      <w:r w:rsidR="00C260B0" w:rsidRPr="005C56AC">
        <w:rPr>
          <w:rFonts w:ascii="Times New Roman" w:hAnsi="Times New Roman" w:cs="Times New Roman"/>
          <w:sz w:val="32"/>
          <w:szCs w:val="32"/>
        </w:rPr>
        <w:t xml:space="preserve">миграции </w:t>
      </w:r>
      <w:r w:rsidR="00C260B0" w:rsidRPr="005C56AC">
        <w:rPr>
          <w:rFonts w:ascii="Times New Roman" w:eastAsia="Calibri" w:hAnsi="Times New Roman" w:cs="Times New Roman"/>
          <w:color w:val="5B5A67"/>
          <w:sz w:val="32"/>
          <w:szCs w:val="32"/>
        </w:rPr>
        <w:t>и записать через запятую:__________________: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5B5A67"/>
          <w:sz w:val="32"/>
          <w:szCs w:val="32"/>
        </w:rPr>
      </w:pP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  <w:lang w:eastAsia="ru-RU"/>
        </w:rPr>
        <w:t xml:space="preserve">а)  </w:t>
      </w:r>
      <w:r w:rsidRPr="005C56AC">
        <w:rPr>
          <w:rFonts w:ascii="Times New Roman" w:hAnsi="Times New Roman" w:cs="Times New Roman"/>
          <w:sz w:val="32"/>
          <w:szCs w:val="32"/>
        </w:rPr>
        <w:t>адаптация мигрантов новому месту жительства и трудоустройства и, соответственно, их эффективной работы</w:t>
      </w:r>
      <w:r w:rsidRPr="005C56AC">
        <w:rPr>
          <w:rFonts w:ascii="Times New Roman" w:hAnsi="Times New Roman" w:cs="Times New Roman"/>
          <w:color w:val="000000"/>
          <w:sz w:val="32"/>
          <w:szCs w:val="32"/>
        </w:rPr>
        <w:t>;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</w:rPr>
        <w:t>б</w:t>
      </w: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  <w:lang w:eastAsia="ru-RU"/>
        </w:rPr>
        <w:t>) 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формирование территориальной мобильности, принятие решения мигрировать, правильность которого в условиях свободы выбора во многом зависит от многосторонней и правдивой 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информации новом месте жительства и работы, а также о пунктах передвижения;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</w:rPr>
        <w:t>в</w:t>
      </w: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  <w:lang w:eastAsia="ru-RU"/>
        </w:rPr>
        <w:t xml:space="preserve">)  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непосредственное территориальное перемещение.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260B0" w:rsidRPr="005C56AC" w:rsidRDefault="005C56AC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3F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28</w:t>
      </w:r>
      <w:r w:rsidR="00C260B0"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. </w:t>
      </w:r>
      <w:r w:rsidR="00C260B0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Соответствие перечисленных </w:t>
      </w:r>
      <w:r w:rsidR="00C260B0" w:rsidRPr="005C56A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понятий</w:t>
      </w:r>
      <w:r w:rsidR="00C260B0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tbl>
      <w:tblPr>
        <w:tblStyle w:val="TableGrid12"/>
        <w:tblW w:w="9573" w:type="dxa"/>
        <w:tblInd w:w="53" w:type="dxa"/>
        <w:tblCellMar>
          <w:top w:w="46" w:type="dxa"/>
          <w:left w:w="106" w:type="dxa"/>
          <w:bottom w:w="10" w:type="dxa"/>
          <w:right w:w="51" w:type="dxa"/>
        </w:tblCellMar>
        <w:tblLook w:val="04A0" w:firstRow="1" w:lastRow="0" w:firstColumn="1" w:lastColumn="0" w:noHBand="0" w:noVBand="1"/>
      </w:tblPr>
      <w:tblGrid>
        <w:gridCol w:w="2919"/>
        <w:gridCol w:w="6654"/>
      </w:tblGrid>
      <w:tr w:rsidR="00C260B0" w:rsidRPr="00C260B0" w:rsidTr="00C260B0">
        <w:trPr>
          <w:trHeight w:val="304"/>
        </w:trPr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60B0" w:rsidRPr="005C56AC" w:rsidRDefault="00C260B0" w:rsidP="00C260B0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1)</w:t>
            </w:r>
            <w:r w:rsidRPr="005C56AC">
              <w:rPr>
                <w:rFonts w:ascii="Times New Roman" w:hAnsi="Times New Roman" w:cs="Times New Roman"/>
                <w:sz w:val="32"/>
                <w:szCs w:val="32"/>
              </w:rPr>
              <w:t>Миграционный поток –</w:t>
            </w:r>
            <w:r w:rsidRPr="005C56AC">
              <w:rPr>
                <w:rFonts w:ascii="Times New Roman" w:hAnsi="Times New Roman" w:cs="Times New Roman"/>
                <w:color w:val="222222"/>
                <w:sz w:val="32"/>
                <w:szCs w:val="32"/>
              </w:rPr>
              <w:t>это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C260B0" w:rsidRPr="005C56AC" w:rsidRDefault="00C260B0" w:rsidP="00C260B0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а) </w:t>
            </w:r>
            <w:r w:rsidRPr="005C56AC">
              <w:rPr>
                <w:rFonts w:ascii="Times New Roman" w:hAnsi="Times New Roman" w:cs="Times New Roman"/>
                <w:sz w:val="32"/>
                <w:szCs w:val="32"/>
              </w:rPr>
              <w:t>совокупность мигрантов, объединяемых общим периодом миграции</w:t>
            </w:r>
            <w:r w:rsidRPr="005C56AC">
              <w:rPr>
                <w:rFonts w:ascii="Times New Roman" w:hAnsi="Times New Roman" w:cs="Times New Roman"/>
                <w:color w:val="222222"/>
                <w:sz w:val="32"/>
                <w:szCs w:val="32"/>
              </w:rPr>
              <w:t>.</w:t>
            </w:r>
          </w:p>
        </w:tc>
      </w:tr>
      <w:tr w:rsidR="00C260B0" w:rsidRPr="00C260B0" w:rsidTr="00C260B0">
        <w:trPr>
          <w:trHeight w:val="304"/>
        </w:trPr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60B0" w:rsidRPr="005C56AC" w:rsidRDefault="00C260B0" w:rsidP="00C260B0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2)</w:t>
            </w:r>
            <w:r w:rsidRPr="005C56AC">
              <w:rPr>
                <w:rFonts w:ascii="Times New Roman" w:hAnsi="Times New Roman" w:cs="Times New Roman"/>
                <w:sz w:val="32"/>
                <w:szCs w:val="32"/>
              </w:rPr>
              <w:t>Миграционная когорта</w:t>
            </w:r>
            <w:r w:rsidRPr="005C56AC">
              <w:rPr>
                <w:rFonts w:ascii="Times New Roman" w:hAnsi="Times New Roman" w:cs="Times New Roman"/>
                <w:color w:val="222222"/>
                <w:sz w:val="32"/>
                <w:szCs w:val="32"/>
              </w:rPr>
              <w:t> – это</w:t>
            </w:r>
          </w:p>
        </w:tc>
        <w:tc>
          <w:tcPr>
            <w:tcW w:w="66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C260B0" w:rsidRPr="005C56AC" w:rsidRDefault="00C260B0" w:rsidP="00C260B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C56A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б) </w:t>
            </w:r>
            <w:r w:rsidRPr="005C56AC">
              <w:rPr>
                <w:rFonts w:ascii="Times New Roman" w:hAnsi="Times New Roman" w:cs="Times New Roman"/>
                <w:sz w:val="32"/>
                <w:szCs w:val="32"/>
              </w:rPr>
              <w:t>совокупное число мигрантов, имеющие общие территории выбытия и прибытия.</w:t>
            </w:r>
          </w:p>
        </w:tc>
      </w:tr>
    </w:tbl>
    <w:p w:rsidR="00C260B0" w:rsidRPr="00C260B0" w:rsidRDefault="00C260B0" w:rsidP="00C260B0">
      <w:pPr>
        <w:spacing w:after="0" w:line="240" w:lineRule="auto"/>
        <w:jc w:val="both"/>
      </w:pPr>
    </w:p>
    <w:p w:rsidR="00C260B0" w:rsidRPr="00C260B0" w:rsidRDefault="00C260B0" w:rsidP="00C260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</w:pPr>
    </w:p>
    <w:p w:rsidR="00C260B0" w:rsidRPr="005C56AC" w:rsidRDefault="005C56AC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29. </w:t>
      </w:r>
      <w:r w:rsidR="00C260B0"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Такой тип СТО (социально-трудовых отношений), как патернализм характеризуется: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а) личной ответственностью человека;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б) общей ответственностью и взаимной помощью;   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в) значительной ролью государства в СТО;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г) незаконным ограничением прав субъектов СТО.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260B0" w:rsidRPr="005C56AC" w:rsidRDefault="005C56AC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30</w:t>
      </w:r>
      <w:r w:rsidR="00C260B0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 w:rsidR="00C260B0"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Трипартизм</w:t>
      </w:r>
      <w:r w:rsid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260B0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это ________________________. 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C260B0" w:rsidRPr="005C56AC" w:rsidRDefault="005C56AC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</w:t>
      </w:r>
      <w:r w:rsidR="00C260B0" w:rsidRPr="0055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</w:t>
      </w:r>
      <w:r w:rsidR="00C260B0" w:rsidRPr="005C56A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</w:t>
      </w:r>
      <w:r w:rsidR="00C260B0" w:rsidRPr="005C56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C260B0"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Установить последовательность подсистем управления человеческими ресурсами, запишите через запятую: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5B5A67"/>
          <w:sz w:val="32"/>
          <w:szCs w:val="32"/>
        </w:rPr>
      </w:pP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  <w:lang w:eastAsia="ru-RU"/>
        </w:rPr>
        <w:t xml:space="preserve">а)  </w:t>
      </w:r>
      <w:r w:rsidRPr="005C56AC">
        <w:rPr>
          <w:rFonts w:ascii="Times New Roman" w:hAnsi="Times New Roman" w:cs="Times New Roman"/>
          <w:sz w:val="32"/>
          <w:szCs w:val="32"/>
        </w:rPr>
        <w:t>управление персоналом;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5B5A67"/>
          <w:sz w:val="32"/>
          <w:szCs w:val="32"/>
        </w:rPr>
      </w:pP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</w:rPr>
        <w:t>б</w:t>
      </w: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  <w:lang w:eastAsia="ru-RU"/>
        </w:rPr>
        <w:t>) </w:t>
      </w:r>
      <w:r w:rsidRPr="005C56AC">
        <w:rPr>
          <w:rFonts w:ascii="Times New Roman" w:hAnsi="Times New Roman" w:cs="Times New Roman"/>
          <w:sz w:val="32"/>
          <w:szCs w:val="32"/>
        </w:rPr>
        <w:t>управление занятостью;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5B5A67"/>
          <w:sz w:val="32"/>
          <w:szCs w:val="32"/>
        </w:rPr>
      </w:pP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</w:rPr>
        <w:t>в</w:t>
      </w:r>
      <w:r w:rsidRPr="005C56AC">
        <w:rPr>
          <w:rFonts w:ascii="Times New Roman" w:eastAsia="Calibri" w:hAnsi="Times New Roman" w:cs="Times New Roman"/>
          <w:color w:val="2B2727"/>
          <w:spacing w:val="8"/>
          <w:sz w:val="32"/>
          <w:szCs w:val="32"/>
          <w:lang w:eastAsia="ru-RU"/>
        </w:rPr>
        <w:t xml:space="preserve">)  </w:t>
      </w:r>
      <w:r w:rsidRPr="005C56AC">
        <w:rPr>
          <w:rFonts w:ascii="Times New Roman" w:hAnsi="Times New Roman" w:cs="Times New Roman"/>
          <w:sz w:val="32"/>
          <w:szCs w:val="32"/>
        </w:rPr>
        <w:t>управление трудовыми ресурсами</w:t>
      </w:r>
      <w:r w:rsidRPr="005C56AC">
        <w:rPr>
          <w:rFonts w:ascii="Times New Roman" w:eastAsia="Calibri" w:hAnsi="Times New Roman" w:cs="Times New Roman"/>
          <w:color w:val="5B5A67"/>
          <w:sz w:val="32"/>
          <w:szCs w:val="32"/>
        </w:rPr>
        <w:t>.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260B0" w:rsidRPr="005C56AC" w:rsidRDefault="00555D83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32. </w:t>
      </w:r>
      <w:r w:rsidR="00C260B0"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Определите соответствие между разделами А и Б:</w:t>
      </w:r>
    </w:p>
    <w:p w:rsidR="00C260B0" w:rsidRPr="005C56AC" w:rsidRDefault="00C260B0" w:rsidP="005C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А:    </w:t>
      </w:r>
    </w:p>
    <w:p w:rsidR="00C260B0" w:rsidRPr="005C56AC" w:rsidRDefault="00C260B0" w:rsidP="00E427D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деинституционализация рынка труда;</w:t>
      </w:r>
    </w:p>
    <w:p w:rsidR="00C260B0" w:rsidRPr="005C56AC" w:rsidRDefault="00C260B0" w:rsidP="00E427D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дифференциация ставок заработной платы;</w:t>
      </w:r>
    </w:p>
    <w:p w:rsidR="00C260B0" w:rsidRPr="005C56AC" w:rsidRDefault="00C260B0" w:rsidP="00E427D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западноевропейская модель организации рынка труда;</w:t>
      </w:r>
    </w:p>
    <w:p w:rsidR="00C260B0" w:rsidRPr="005C56AC" w:rsidRDefault="00C260B0" w:rsidP="00E427D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заработная плата;</w:t>
      </w:r>
    </w:p>
    <w:p w:rsidR="00C260B0" w:rsidRPr="005C56AC" w:rsidRDefault="00C260B0" w:rsidP="00E427D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инвестиции в человеческий капитал;</w:t>
      </w:r>
    </w:p>
    <w:p w:rsidR="00C260B0" w:rsidRPr="005C56AC" w:rsidRDefault="00C260B0" w:rsidP="00E427D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институализация рынка труда;</w:t>
      </w:r>
    </w:p>
    <w:p w:rsidR="00C260B0" w:rsidRPr="005C56AC" w:rsidRDefault="00C260B0" w:rsidP="00E427D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китайская модель организации рынка труда;</w:t>
      </w:r>
    </w:p>
    <w:p w:rsidR="00C260B0" w:rsidRPr="005C56AC" w:rsidRDefault="00C260B0" w:rsidP="00E427D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лицензирование работников;</w:t>
      </w:r>
    </w:p>
    <w:p w:rsidR="00C260B0" w:rsidRPr="005C56AC" w:rsidRDefault="00C260B0" w:rsidP="00E427D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мобильность на рынке труда;</w:t>
      </w:r>
    </w:p>
    <w:p w:rsidR="00C260B0" w:rsidRPr="005C56AC" w:rsidRDefault="00C260B0" w:rsidP="00E427DB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предложение труда;</w:t>
      </w:r>
    </w:p>
    <w:p w:rsidR="00C260B0" w:rsidRPr="005C56AC" w:rsidRDefault="00C260B0" w:rsidP="00E427DB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сегментирование рынка труда;</w:t>
      </w:r>
    </w:p>
    <w:p w:rsidR="00C260B0" w:rsidRPr="005C56AC" w:rsidRDefault="00C260B0" w:rsidP="00E427DB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спрос на труд;</w:t>
      </w:r>
    </w:p>
    <w:p w:rsidR="00C260B0" w:rsidRPr="005C56AC" w:rsidRDefault="00C260B0" w:rsidP="00E427DB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теория образовательных сигналов на рынке труда;</w:t>
      </w:r>
    </w:p>
    <w:p w:rsidR="00C260B0" w:rsidRPr="005C56AC" w:rsidRDefault="00C260B0" w:rsidP="00E427DB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человеческий капитал.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Б: 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а) уровень образования делит работников по способностям и производительности, определяет заработную плату, соответствующую качеству рабочей силы; </w:t>
      </w: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б) качественная характеристика рабочей силы, способности человека к трудовой деятельности;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в) процесс формирования неэффективных, локальных институциональных структур, характеризующихся неустойчивостью и высокой монополизацией; 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г) количество труда, которое работодатели готовы нанять на рынке труда в данный период времени за определенную ставку заработной платы;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д) различия в заработной плате, существующие у разных категорий работников;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е) наличие авторитарного политического режима, исключающего развитие рабочего движения, наличие трудоизбыточного населения, функционирование экономики в условиях начальной стадии индустриализации;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ж) наличие специального института рабочего представительства;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з) цена, выплачиваемая работнику за использование единицы труда в течение определенного времени;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и) выделение на рынке труда двух секторов – первичного рынка труда и вторичного;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к) закрепление правил и норм в устойчивых формах институтов и организаций, обеспечивающих систему экзогенных ограничений для хозяйствующих субъектов на рынке труда;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л) вложения в образование, позволяющие сформировать определенные знания, навыки, которые в будущем принесут отдачу в виде дохода;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м) законодательно установленный порядок получения работником специального разрешения на соответствие его профессии определенным требованиям;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t>н) количество труда, которое работники готовы предложить на рынке труда по данной ставке заработной платы;</w:t>
      </w:r>
    </w:p>
    <w:p w:rsidR="00C260B0" w:rsidRPr="005C56AC" w:rsidRDefault="00C260B0" w:rsidP="005C56A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6A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о) процесс перемещения рабочей силы на новые рабочие места.   </w:t>
      </w:r>
    </w:p>
    <w:p w:rsidR="00B7379F" w:rsidRDefault="00B7379F" w:rsidP="001B3F95">
      <w:pPr>
        <w:tabs>
          <w:tab w:val="left" w:pos="108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33</w:t>
      </w:r>
      <w:r w:rsidR="002109D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Определите, какие из перечисленных ниже категорий граждан не включаются в состав совокупной рабочей силы: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лица свободных профессий, работающих за гонора;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студенты дневной формы обучения, проходящих практику на производстве и получающие заработную плату;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домохозяйки в трудоспособном возрасте;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г) пенсионеры по возрасту, выполняющие работы на условиях договора подряда;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д) безработные, проходящие профподготовку по направлению службы занятости;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е) трудовые мигранты, прибывшие из других стран;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ж) инвалиды в трудоспособном возрасте.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34</w:t>
      </w:r>
      <w:r w:rsidR="002109D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Каково содержание понятия «трудовой потенциал»: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это занятые в национальной экономике работники;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это люди, создающие и потребляющие материальные блага;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это количество и качество труда, которым располагает общество.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3</w:t>
      </w:r>
      <w:r w:rsidR="001B3F95">
        <w:rPr>
          <w:rFonts w:ascii="Times New Roman" w:eastAsia="Times New Roman" w:hAnsi="Times New Roman" w:cs="Times New Roman"/>
          <w:sz w:val="32"/>
          <w:szCs w:val="32"/>
          <w:lang w:eastAsia="ru-RU"/>
        </w:rPr>
        <w:t>5</w:t>
      </w:r>
      <w:r w:rsidR="002109D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Каковы количественные характеристики трудового потенциала общества: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а) общая численность населения страны, фонд рабочего времени общества; 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численность трудоспособного населения, фонд рабочего времени общества;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численность безработных в стране;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г) численность экономически активного населения.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36</w:t>
      </w:r>
      <w:r w:rsidR="002109D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Какое из утверждений отражает современную демографическую ситуацию в России?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депопуляция;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увеличение естественного прироста населения;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неизменный уровень естественного прироста населения.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37</w:t>
      </w:r>
      <w:r w:rsidR="002109D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Каков главный источник пополнения трудовых ресурсов в рыночной экономике России?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а) пенсионеры, сохранившие трудоспособность;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молодежь, входящая в рабочий возраст;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в) мигранты;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г) высвобождающиеся работники.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38</w:t>
      </w:r>
      <w:r w:rsidR="002109D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Каков приоритетный вид профессионального обучения работников в России в условиях структурной перестройки экономики?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переподготовка;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первоначальная подготовка;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обучение вторым и смежным профессиям;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г) повышение квалификации;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д) получение высшего профессионального образования.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</w:p>
    <w:p w:rsidR="00555D83" w:rsidRPr="00555D83" w:rsidRDefault="001B3F95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39</w:t>
      </w:r>
      <w:r w:rsidR="002109D7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 xml:space="preserve"> 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 xml:space="preserve"> Доля экономически активного населения зависит от:</w:t>
      </w:r>
    </w:p>
    <w:p w:rsidR="00555D83" w:rsidRPr="00555D83" w:rsidRDefault="00555D83" w:rsidP="001B3F95">
      <w:pPr>
        <w:widowControl w:val="0"/>
        <w:tabs>
          <w:tab w:val="left" w:pos="180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а) доли населения в трудоспособном возрасте;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б) от степени занятости отдельных возрастных групп;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в) доли населения в не трудоспособном возрасте;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г) правильно а и б;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д) правильно все.</w:t>
      </w:r>
    </w:p>
    <w:p w:rsidR="00555D83" w:rsidRPr="00555D83" w:rsidRDefault="00555D83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</w:p>
    <w:p w:rsidR="00555D83" w:rsidRPr="00555D83" w:rsidRDefault="001B3F95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40</w:t>
      </w:r>
      <w:r w:rsidR="002109D7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 xml:space="preserve"> 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Часть спроса на труд, учебные места для приобретения новых профессий и предложения рабочей силы, которые не охвачены услугами государственных органов трудоустройства и учебных структур формального образования: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а) вторичный рынок труда;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б) внутренний рынок труда;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в) скрытый рынок труда;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г) неофициальный рынок труда.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</w:p>
    <w:p w:rsidR="00555D83" w:rsidRPr="00555D83" w:rsidRDefault="001B3F95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41</w:t>
      </w:r>
      <w:r w:rsidR="002109D7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 xml:space="preserve"> 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 xml:space="preserve"> К занятым относятся: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а) наемные работники;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б) работающие на индивидуальной основе;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в) работодатели;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г) неоплачиваемые работники семейных предприятий;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д) лица, не поддающиеся классификации по статусу занятости;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е) правильно а, б, в;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ж) правильно все.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  <w:lang w:eastAsia="ru-RU"/>
        </w:rPr>
      </w:pPr>
    </w:p>
    <w:p w:rsidR="00555D83" w:rsidRPr="00555D83" w:rsidRDefault="001B3F95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lastRenderedPageBreak/>
        <w:t>42</w:t>
      </w:r>
      <w:r w:rsidR="002109D7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 xml:space="preserve"> 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Какая безработица характеризуется потерями рабочего времени в связи с низкой интенсивностью труда, отвлечением рабочей силы от основной деятельности, излишней численностью рабочих: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а) явная безработица;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б) скрытая безработица;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в) фрикционная безработица;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г) естественная безработица;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д) структурная безработица;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е) циклическая безработица.</w:t>
      </w:r>
    </w:p>
    <w:p w:rsidR="00555D83" w:rsidRPr="00555D83" w:rsidRDefault="00555D83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</w:p>
    <w:p w:rsidR="00555D83" w:rsidRPr="00555D83" w:rsidRDefault="001B3F95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43</w:t>
      </w:r>
      <w:r w:rsidR="002109D7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 xml:space="preserve"> Как называется конъюнктура рынка труда, когда рынок труда испытывает недостаток предложения труда: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а) трудодефицитная;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б) трудоизбыточная;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в) трудоинфляционная;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г) равновесная.</w:t>
      </w:r>
    </w:p>
    <w:p w:rsidR="00555D83" w:rsidRPr="00555D83" w:rsidRDefault="00555D83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</w:p>
    <w:p w:rsidR="00555D83" w:rsidRPr="00555D83" w:rsidRDefault="001B3F95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44</w:t>
      </w:r>
      <w:r w:rsidR="002109D7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 xml:space="preserve"> 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Лица, самостоятельно осуществляющие деятельность, приносящую им доход, не использующие либо использующие наемных работников только на короткий срок: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а) наемные работники;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б) работающие на индивидуальной основе;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в) работодатели;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г) неоплачиваемые работники семейных предприятий.</w:t>
      </w:r>
    </w:p>
    <w:p w:rsidR="00555D83" w:rsidRPr="00555D83" w:rsidRDefault="00555D83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</w:p>
    <w:p w:rsidR="00555D83" w:rsidRPr="00555D83" w:rsidRDefault="001B3F95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45</w:t>
      </w:r>
      <w:r w:rsidR="002109D7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 xml:space="preserve"> В зависимости от количественных и качественных характеристик различают следующие виды занятости: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а) полная, не полная, продуктивная занятость;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б) скрытая занятость;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в) сезонная, маятниковая, периодическая занятость;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г) свободно избранная занятость;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д) правильно а, б, в;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е) правильно все.</w:t>
      </w:r>
    </w:p>
    <w:p w:rsidR="00555D83" w:rsidRPr="00555D83" w:rsidRDefault="00555D83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</w:p>
    <w:p w:rsidR="00555D83" w:rsidRPr="00555D83" w:rsidRDefault="001B3F95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46</w:t>
      </w:r>
      <w:r w:rsidR="002109D7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 xml:space="preserve"> 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 xml:space="preserve"> Пересечение совокупного спроса и совокупного предложения, носит название: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а) удовлетворенный спрос на труд;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б) текущий рынок труда;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lastRenderedPageBreak/>
        <w:t>в) совокупный рынок труда;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г) открытый рынок труда.</w:t>
      </w:r>
    </w:p>
    <w:p w:rsidR="00555D83" w:rsidRPr="00555D83" w:rsidRDefault="00555D83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  <w:shd w:val="clear" w:color="auto" w:fill="FFFFFF"/>
        </w:rPr>
      </w:pPr>
    </w:p>
    <w:p w:rsidR="00555D83" w:rsidRPr="00555D83" w:rsidRDefault="001B3F95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47</w:t>
      </w:r>
      <w:r w:rsidR="002109D7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 xml:space="preserve"> 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 xml:space="preserve"> Категории населения и случаи, когда незанятые граждане не могут быть признаны безработными: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а) граждане, не достигшие 16-летнего возраста;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б) лица, которым в соответствии с пенсионным законодательством РФ назначена пенсия по старости, за выслугу лет;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в) лица, отказавшиеся в течение 20 дней со дня их регистрации в органах службы занятости от трех вариантов подходящей работы;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г) не явившиеся без уважительных причин в течение 10 дней со дня их регистрации в целях поиска подходящей работы в органы службы занятости для предложения им подходящей работы, а также не явившиеся в срок, установленный для регистрации их в качестве безработных;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д) осужденные по решению суда к исправительным работам без (с) лишения(ем) свободы;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е) правильно а, б, г, д;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ж) правильно все.</w:t>
      </w:r>
    </w:p>
    <w:p w:rsidR="00555D83" w:rsidRPr="00555D83" w:rsidRDefault="00555D83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</w:p>
    <w:p w:rsidR="00555D83" w:rsidRPr="00555D83" w:rsidRDefault="001B3F95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48</w:t>
      </w:r>
      <w:r w:rsidR="002109D7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 xml:space="preserve"> 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Разбивка предложения рабочей силы и спроса на нее на группы, объединяющие людей, которые одинаково реагируют на один и тот же побудительный мотив занятости: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а) классификация;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б) сегменты;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в) группировка.</w:t>
      </w:r>
    </w:p>
    <w:p w:rsidR="00555D83" w:rsidRPr="00555D83" w:rsidRDefault="00555D83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  <w:shd w:val="clear" w:color="auto" w:fill="FFFFFF"/>
        </w:rPr>
      </w:pPr>
    </w:p>
    <w:p w:rsidR="00555D83" w:rsidRPr="00555D83" w:rsidRDefault="001B3F95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49</w:t>
      </w:r>
      <w:r w:rsidR="002109D7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 xml:space="preserve"> 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Вид занятости, предполагающий чередование периодов трудовой деятельности с равномерными периодами отдыха: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а) сезонная занятость;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б) маятниковая занятость;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в) периодическая занятость.</w:t>
      </w:r>
    </w:p>
    <w:p w:rsidR="00555D83" w:rsidRPr="00555D83" w:rsidRDefault="00555D83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</w:p>
    <w:p w:rsidR="00555D83" w:rsidRPr="00555D83" w:rsidRDefault="001B3F95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50</w:t>
      </w:r>
      <w:r w:rsidR="002109D7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 xml:space="preserve"> По истечении 12-месячного периода выплаты пособий по безработице граждане, не нашедшие работу, теряют в последующие ____ месяцев право на их получение.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а) 3;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lastRenderedPageBreak/>
        <w:t>б) 6;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в) 9;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г) 12.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</w:p>
    <w:p w:rsidR="00555D83" w:rsidRPr="00555D83" w:rsidRDefault="001B3F95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51</w:t>
      </w:r>
      <w:r w:rsidR="002109D7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 xml:space="preserve"> 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Экономически активное население, которое ищет работу, нуждается в подготовке и переподготовке: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а) открытый рынок труда;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б) скрытый рынок труда.</w:t>
      </w:r>
    </w:p>
    <w:p w:rsidR="00555D83" w:rsidRPr="00555D83" w:rsidRDefault="00555D83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  <w:lang w:eastAsia="ru-RU"/>
        </w:rPr>
      </w:pPr>
    </w:p>
    <w:p w:rsidR="00555D83" w:rsidRPr="00555D83" w:rsidRDefault="001B3F95" w:rsidP="001B3F9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52</w:t>
      </w:r>
      <w:r w:rsidR="002109D7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 xml:space="preserve"> Какая безработица обусловлена правовыми нормами, состоянием рынка труда, факторами, влияющими на его спрос и предложение: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а) явная безработица;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б) скрытая безработица;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в) фрикционная безработица;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г) естественная безработица;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д) институциональная безработица;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е) циклическая безработица.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  <w:shd w:val="clear" w:color="auto" w:fill="FFFFFF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  <w:shd w:val="clear" w:color="auto" w:fill="FFFFFF"/>
        </w:rPr>
        <w:t xml:space="preserve">     </w:t>
      </w:r>
    </w:p>
    <w:p w:rsidR="00555D83" w:rsidRPr="00555D83" w:rsidRDefault="001B3F95" w:rsidP="000C5DEF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53</w:t>
      </w:r>
      <w:r w:rsidR="000C5DEF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2109D7">
        <w:rPr>
          <w:rFonts w:ascii="Times New Roman" w:eastAsia="Calibri" w:hAnsi="Times New Roman" w:cs="Times New Roman"/>
          <w:color w:val="1D1B11"/>
          <w:sz w:val="32"/>
          <w:szCs w:val="32"/>
        </w:rPr>
        <w:t xml:space="preserve"> </w:t>
      </w:r>
      <w:r w:rsidR="000C5DEF" w:rsidRPr="002109D7">
        <w:rPr>
          <w:rFonts w:ascii="Times New Roman" w:hAnsi="Times New Roman" w:cs="Times New Roman"/>
          <w:sz w:val="32"/>
          <w:szCs w:val="32"/>
        </w:rPr>
        <w:t>Фрикционная  безработица ___________________.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</w:p>
    <w:p w:rsidR="00555D83" w:rsidRPr="00555D83" w:rsidRDefault="001B3F95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54</w:t>
      </w:r>
      <w:r w:rsidR="000C5DEF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 xml:space="preserve"> Законодательством предусмотрено сокращение продолжительности рабочей смены для подростков: в возрасте от 15 до 16 лет – на ____ ч, до 18 лет _ на ___ ч.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а) 2 часа и 1 час;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б) 3 часа и 2 часа;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в) 3 часа и 1 час;</w:t>
      </w:r>
    </w:p>
    <w:p w:rsidR="00555D83" w:rsidRPr="00555D83" w:rsidRDefault="00555D83" w:rsidP="001B3F95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г) 2 часа и 3 часа.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  <w:shd w:val="clear" w:color="auto" w:fill="FFFFFF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color w:val="1D1B11"/>
          <w:sz w:val="32"/>
          <w:szCs w:val="32"/>
          <w:shd w:val="clear" w:color="auto" w:fill="FFFFFF"/>
        </w:rPr>
        <w:t>55</w:t>
      </w:r>
      <w:r w:rsidR="000C5DEF">
        <w:rPr>
          <w:rFonts w:ascii="Times New Roman" w:eastAsia="Calibri" w:hAnsi="Times New Roman" w:cs="Times New Roman"/>
          <w:color w:val="1D1B11"/>
          <w:sz w:val="32"/>
          <w:szCs w:val="32"/>
          <w:shd w:val="clear" w:color="auto" w:fill="FFFFFF"/>
        </w:rPr>
        <w:t>.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 xml:space="preserve"> К какой группе демографической политики относится мера по выплате денежных пособий на детей: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а) административной;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б) экономической;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в) социально-психологической.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56</w:t>
      </w:r>
      <w:r w:rsidR="000C5DEF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b/>
          <w:bCs/>
          <w:color w:val="1D1B11"/>
          <w:sz w:val="32"/>
          <w:szCs w:val="32"/>
        </w:rPr>
        <w:t xml:space="preserve"> 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 xml:space="preserve"> К какой группе демографической политики относится мера по установлению минимального возраста вступления в брак: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а) административной;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б) экономической;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lastRenderedPageBreak/>
        <w:t>в) социально-психологической.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57</w:t>
      </w:r>
      <w:r w:rsidR="000C5DEF">
        <w:rPr>
          <w:rFonts w:ascii="Times New Roman" w:hAnsi="Times New Roman" w:cs="Times New Roman"/>
          <w:sz w:val="32"/>
          <w:szCs w:val="32"/>
        </w:rPr>
        <w:t>.</w:t>
      </w:r>
      <w:r w:rsidR="00555D83" w:rsidRPr="00555D83">
        <w:rPr>
          <w:rFonts w:ascii="Times New Roman" w:hAnsi="Times New Roman" w:cs="Times New Roman"/>
          <w:sz w:val="32"/>
          <w:szCs w:val="32"/>
        </w:rPr>
        <w:t xml:space="preserve"> 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Какие категории работников включают остаточные группы, которые не имеют работы, не ищут ее и не готовы работать, в том числе лица моложе трудоспособного возраста: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а) безработные;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б) лица вне рабочей силы;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в) занятые.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>
        <w:rPr>
          <w:rFonts w:ascii="Times New Roman" w:eastAsia="Calibri" w:hAnsi="Times New Roman" w:cs="Times New Roman"/>
          <w:color w:val="1D1B11"/>
          <w:sz w:val="32"/>
          <w:szCs w:val="32"/>
        </w:rPr>
        <w:t>58</w:t>
      </w:r>
      <w:r w:rsidR="000C5DEF">
        <w:rPr>
          <w:rFonts w:ascii="Times New Roman" w:eastAsia="Calibri" w:hAnsi="Times New Roman" w:cs="Times New Roman"/>
          <w:color w:val="1D1B11"/>
          <w:sz w:val="32"/>
          <w:szCs w:val="32"/>
        </w:rPr>
        <w:t>.</w:t>
      </w:r>
      <w:r w:rsidR="00555D83"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 xml:space="preserve"> Численность экономически неактивного населения включает следующие категории: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а) учащиеся и студенты, слушатели и курсанты, посещающие дневные учебные заведения;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б) лица, получающие пенсии по старости и на льготных условиях, а также получающие пенсию по случаю потери кормильца при достижении ими пенсионного возраста;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в) лица, занятые ведением домашнего хозяйства, уходом за детьми, обслуживанием больных родственников;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г) лица, отчаявшиеся найти работу, т.е. прекратившие поиск работы, исчерпавшие все возможности ее получения, но которые могут и готовы работать;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д) другие лица, у которых нет необходимости работать независимо от источника дохода;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е)  все ответы правильны кроме в и д;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ж) все ответы правильны.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59</w:t>
      </w:r>
      <w:r w:rsidR="000C5DEF">
        <w:rPr>
          <w:rFonts w:ascii="Times New Roman" w:hAnsi="Times New Roman" w:cs="Times New Roman"/>
          <w:sz w:val="32"/>
          <w:szCs w:val="32"/>
        </w:rPr>
        <w:t>.</w:t>
      </w:r>
      <w:r w:rsidR="00555D83" w:rsidRPr="00555D83">
        <w:rPr>
          <w:rFonts w:ascii="Times New Roman" w:hAnsi="Times New Roman" w:cs="Times New Roman"/>
          <w:sz w:val="32"/>
          <w:szCs w:val="32"/>
        </w:rPr>
        <w:t xml:space="preserve"> 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Уровень безработицы находится путем соотнесения следующих показателей: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кол-ва безработных и трудоспособного населения;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кол-ва безработных и экономически активного населения;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кол-ва безработных и трудоспособного населения в трудовом возрасте.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60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Безработица, связанная с динамическим характером рынка труда, постоянным переходом работников из состояния занятости в категорию безработных и наоборот</w:t>
      </w:r>
      <w:r w:rsidR="00555D83" w:rsidRPr="00555D8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: 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сезонная;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структурная;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фрикционная»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г) циклическая.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61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Вид безработицы, относящийся к кейнсианской: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сезонная;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структурная;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циклическая.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62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Основные причины возникновения циклической безработицы: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нарушение макроэкономического равновесия;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несовершенство рынка труда;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политика государства;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г) действия профсоюзов;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д) нет правильных ответов.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63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Рынок рабочей силы по степени государственного воздействия не делится на: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контролируемый;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неконтролируемый;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черный</w:t>
      </w:r>
      <w:r w:rsidRPr="00555D8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64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определению МОТ безработным является человек, который: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а) не работает, но способен работать (готов приступить к работе и активно ищет работу в течение последних 4 недель);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работает;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не работает, не хочет работать.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65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Занятыми по западным стандартам не являются (2 правильных ответа): 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студенты дневного отделения;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учащиеся школ старше 16 лет;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работающие по контракту старше 18 лет;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г) самозанятые.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66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российским стандартам относятся к числу занятых: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проходящие военную службу;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временно отсутствующие на работе;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писатели;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г) все ответы верны;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д) нет правильных ответов.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67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Потребность экономики в определенном количестве работников в каждый данный момент времени: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спрос на рабочую силу;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предложение рабочей силы;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потребность в рабочих местах;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г) вакансия.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68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Лица, формально занятые в народном хозяйстве, но которые в связи с сокращением объемов производства или изменением его структуры без ущерба для производства могли бы быть высвобождены: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скрытая безработица;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безработные;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неучтённая безработица;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г) явная безработица;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д) скрываемая безработица.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69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Часть населения, по возрастному признаку относящаяся к молодёжи: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16-29;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16-31;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18-30;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г) 18-29.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70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Система общественных отношений в согласовании интересов работодателей и наёмной рабочей силы: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рынок труда;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коллективный договор;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трудовые отношения.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71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Не относится к особенностям функционирования рынка труда: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отсутствие не денежных аспектов сделки;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высокая степень индивидуализации сделок;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большая продолжительность контакта продавца и покупателя;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г) неотделимость права собственности на товар от его владельца.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72</w:t>
      </w:r>
      <w:r w:rsidR="000C5DEF">
        <w:rPr>
          <w:rFonts w:ascii="Times New Roman" w:hAnsi="Times New Roman" w:cs="Times New Roman"/>
          <w:sz w:val="32"/>
          <w:szCs w:val="32"/>
        </w:rPr>
        <w:t>.</w:t>
      </w:r>
      <w:r w:rsidR="00555D83" w:rsidRPr="00555D83">
        <w:rPr>
          <w:rFonts w:ascii="Times New Roman" w:hAnsi="Times New Roman" w:cs="Times New Roman"/>
          <w:sz w:val="32"/>
          <w:szCs w:val="32"/>
        </w:rPr>
        <w:t xml:space="preserve"> 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Характерные черты этого рынка труда - велика текучесть кадров, низкий уровень заработной платы, отсутствуют профсоюзы, практически не существует продвижение по служебной лестнице, технология производства примитивна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вторичный;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первичный;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незавершённый.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73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 создания службы занятости РФ: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1991;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1993;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1990;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г) 1996 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74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 создания Министерства труда и социального развития России: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1996;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1990;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1991;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г) 1993.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75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Дополнительная форма использования рабочей силы вовлеченного в трудовую деятельность работника: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вторичная занятость;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безработица;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первичная занятость;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г) расширение трудовых функций.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76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Отсутствие достаточного спроса на данный труд в конкретной сфере хозяйственной деятельности обусловлено изменениями как в потребительском спросе, так в технологии производства и формирует: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фрикционную безработицу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структурную безработицу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циклическую безработицу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г) временную безработицу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77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Естественный уровень безработицы определяется как результат суммирования: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фрикционной и структурной безработицы;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фрикционной и циклической;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фрикционной, циклической и структурной безработицы;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г) нет верного ответа.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78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Период времени, в течение которого претендент на работу ищет ее: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продолжительность безработицы;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длина безработицы;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отрезок безработицы;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г) нет правильного ответа.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79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Трудовой потенциал – это _____________________. 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555D83" w:rsidRPr="00555D83" w:rsidRDefault="001B3F95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80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55D83"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Установите последовательность понятий «трудовой потенциал» (запишите через запятую):__________________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а) трудовой потенциал предприятия;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б) трудовой потенциал общества;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в) трудовой потенциал индивида;</w:t>
      </w:r>
    </w:p>
    <w:p w:rsidR="00555D83" w:rsidRPr="00555D83" w:rsidRDefault="00555D83" w:rsidP="001B3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D83">
        <w:rPr>
          <w:rFonts w:ascii="Times New Roman" w:eastAsia="Times New Roman" w:hAnsi="Times New Roman" w:cs="Times New Roman"/>
          <w:sz w:val="32"/>
          <w:szCs w:val="32"/>
          <w:lang w:eastAsia="ru-RU"/>
        </w:rPr>
        <w:t>г) трудовой потенциал отрасли.</w:t>
      </w:r>
    </w:p>
    <w:p w:rsidR="005C56AC" w:rsidRPr="001B3F95" w:rsidRDefault="005C56AC" w:rsidP="001B3F9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81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Определите, какие из перечисленных ниже категорий граждан не включаются в состав совокупной рабочей силы: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а)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лица свободных профессий, работающих за гонора;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б)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студенты дневной формы обучения, проходящих практику на производстве и получающие заработную плату;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в)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домохозяйки в трудоспособном возрасте;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г)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пенсионеры по возрасту, выполняющие работы на условиях договора подряда;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д)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безработные, проходящие профподготовку по направлению службы занятости;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е)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трудовые мигранты, прибывшие из других стран;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ж) </w:t>
      </w: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инвалиды в трудоспособном возрасте.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8</w:t>
      </w: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Каково содержание понятия «трудовой потенциал»: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а) это занятые в национальной экономике работники;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б) это люди, создающие и потребляющие материальные блага;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в) это количество и качество труда, которым располагает общество.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8</w:t>
      </w: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3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Каковы количественные характеристики трудового потенциала общества: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а) общая численность населения страны, фонд рабочего времени общества; 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б) численность трудоспособного населения, фонд рабочего времени общества;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в) численность безработных в стране;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г) численность экономически активного населения.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5DEF" w:rsidRDefault="007A23DC" w:rsidP="000C5DEF">
      <w:pPr>
        <w:pStyle w:val="Default"/>
        <w:ind w:firstLine="709"/>
        <w:jc w:val="both"/>
        <w:rPr>
          <w:sz w:val="32"/>
          <w:szCs w:val="32"/>
        </w:rPr>
      </w:pPr>
      <w:r w:rsidRPr="000C5DEF">
        <w:rPr>
          <w:rFonts w:eastAsia="Times New Roman"/>
          <w:sz w:val="32"/>
          <w:szCs w:val="32"/>
          <w:lang w:eastAsia="ru-RU"/>
        </w:rPr>
        <w:t>84</w:t>
      </w:r>
      <w:r w:rsidR="000C5DEF">
        <w:rPr>
          <w:rFonts w:eastAsia="Times New Roman"/>
          <w:sz w:val="32"/>
          <w:szCs w:val="32"/>
          <w:lang w:eastAsia="ru-RU"/>
        </w:rPr>
        <w:t>.</w:t>
      </w:r>
      <w:r w:rsidR="000C5DEF" w:rsidRPr="000C5DEF">
        <w:rPr>
          <w:sz w:val="32"/>
          <w:szCs w:val="32"/>
        </w:rPr>
        <w:t xml:space="preserve"> Гибкость рынка труда _ это_______________________.</w:t>
      </w:r>
    </w:p>
    <w:p w:rsidR="000C5DEF" w:rsidRPr="000C5DEF" w:rsidRDefault="000C5DEF" w:rsidP="000C5DEF">
      <w:pPr>
        <w:pStyle w:val="Default"/>
        <w:ind w:firstLine="709"/>
        <w:jc w:val="both"/>
        <w:rPr>
          <w:sz w:val="32"/>
          <w:szCs w:val="32"/>
        </w:rPr>
      </w:pP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85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Каков главный источник пополнения трудовых ресурсов в рыночной экономике России?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а) пенсионеры, сохранившие трудоспособность;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б) молодежь, входящая в рабочий возраст;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в) мигранты;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г) высвобождающиеся работники.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86</w:t>
      </w:r>
      <w:r w:rsidR="000C5DE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Каков приоритетный вид профессионального обучения работников в России в условиях структурной перестройки экономики?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а) переподготовка;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б) первоначальная подготовка;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в) обучение вторым и смежным профессиям;</w:t>
      </w:r>
    </w:p>
    <w:p w:rsidR="007A23DC" w:rsidRPr="007A23DC" w:rsidRDefault="007A23DC" w:rsidP="007A2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г) повышение квалификации;</w:t>
      </w:r>
    </w:p>
    <w:p w:rsidR="007A23DC" w:rsidRPr="007A23DC" w:rsidRDefault="007A23DC" w:rsidP="007A23DC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5C56AC" w:rsidRDefault="00FC3613" w:rsidP="007A23DC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C3613">
        <w:rPr>
          <w:rFonts w:ascii="Times New Roman" w:eastAsia="Calibri" w:hAnsi="Times New Roman" w:cs="Times New Roman"/>
          <w:sz w:val="32"/>
          <w:szCs w:val="32"/>
        </w:rPr>
        <w:t>87</w:t>
      </w:r>
      <w:r w:rsidR="000C5DEF">
        <w:rPr>
          <w:rFonts w:ascii="Times New Roman" w:eastAsia="Calibri" w:hAnsi="Times New Roman" w:cs="Times New Roman"/>
          <w:sz w:val="32"/>
          <w:szCs w:val="32"/>
        </w:rPr>
        <w:t>.</w:t>
      </w:r>
      <w:r>
        <w:rPr>
          <w:rFonts w:ascii="Times New Roman" w:eastAsia="Calibri" w:hAnsi="Times New Roman" w:cs="Times New Roman"/>
          <w:sz w:val="32"/>
          <w:szCs w:val="32"/>
        </w:rPr>
        <w:t xml:space="preserve"> Мобильность  рабочей силы – это_________________.</w:t>
      </w:r>
    </w:p>
    <w:p w:rsidR="00FC3613" w:rsidRDefault="00FC3613" w:rsidP="007A23DC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FC3613" w:rsidRDefault="00FC3613" w:rsidP="00FC3613">
      <w:pPr>
        <w:pStyle w:val="Default"/>
        <w:ind w:firstLine="709"/>
        <w:jc w:val="both"/>
        <w:rPr>
          <w:sz w:val="32"/>
          <w:szCs w:val="32"/>
        </w:rPr>
      </w:pPr>
      <w:r w:rsidRPr="00FC3613">
        <w:rPr>
          <w:rFonts w:eastAsia="Calibri"/>
          <w:sz w:val="32"/>
          <w:szCs w:val="32"/>
        </w:rPr>
        <w:t xml:space="preserve">88. </w:t>
      </w:r>
      <w:r w:rsidRPr="00FC3613">
        <w:rPr>
          <w:sz w:val="32"/>
          <w:szCs w:val="32"/>
        </w:rPr>
        <w:t>Протекционизм на рынке труда</w:t>
      </w:r>
      <w:r>
        <w:rPr>
          <w:sz w:val="32"/>
          <w:szCs w:val="32"/>
        </w:rPr>
        <w:t xml:space="preserve"> - </w:t>
      </w:r>
      <w:r w:rsidRPr="00FC3613">
        <w:rPr>
          <w:sz w:val="32"/>
          <w:szCs w:val="32"/>
        </w:rPr>
        <w:t xml:space="preserve"> это</w:t>
      </w:r>
      <w:r>
        <w:rPr>
          <w:sz w:val="32"/>
          <w:szCs w:val="32"/>
        </w:rPr>
        <w:t>_______________</w:t>
      </w:r>
      <w:r w:rsidRPr="00FC3613">
        <w:rPr>
          <w:sz w:val="32"/>
          <w:szCs w:val="32"/>
        </w:rPr>
        <w:t>.</w:t>
      </w:r>
    </w:p>
    <w:p w:rsidR="00FC3613" w:rsidRDefault="00FC3613" w:rsidP="00FC3613">
      <w:pPr>
        <w:pStyle w:val="Default"/>
        <w:ind w:firstLine="709"/>
        <w:jc w:val="both"/>
        <w:rPr>
          <w:sz w:val="32"/>
          <w:szCs w:val="32"/>
        </w:rPr>
      </w:pPr>
    </w:p>
    <w:p w:rsidR="00FC3613" w:rsidRPr="004F5D2C" w:rsidRDefault="00FC3613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 xml:space="preserve">89. Отметьте основные признаки рабочей силы: </w:t>
      </w:r>
    </w:p>
    <w:p w:rsidR="00FC3613" w:rsidRPr="004F5D2C" w:rsidRDefault="00FC3613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 xml:space="preserve">а) юридическая и экономическая свобода продавцов и покупателей; </w:t>
      </w:r>
    </w:p>
    <w:p w:rsidR="00FC3613" w:rsidRPr="004F5D2C" w:rsidRDefault="00FC3613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 xml:space="preserve">б) наличие множества покупателей и продавцов; </w:t>
      </w:r>
    </w:p>
    <w:p w:rsidR="00FC3613" w:rsidRPr="004F5D2C" w:rsidRDefault="00FC3613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 xml:space="preserve">в) свобода перемещения товара; </w:t>
      </w:r>
    </w:p>
    <w:p w:rsidR="00FC3613" w:rsidRPr="004F5D2C" w:rsidRDefault="00FC3613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lastRenderedPageBreak/>
        <w:t xml:space="preserve">г) отношения обмена; </w:t>
      </w:r>
    </w:p>
    <w:p w:rsidR="00FC3613" w:rsidRPr="004F5D2C" w:rsidRDefault="00FC3613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 xml:space="preserve">д) стоимость товара «рабочая сила»; </w:t>
      </w:r>
    </w:p>
    <w:p w:rsidR="00FC3613" w:rsidRPr="004F5D2C" w:rsidRDefault="00FC3613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 xml:space="preserve">е) спрос и предложение на товар; </w:t>
      </w:r>
    </w:p>
    <w:p w:rsidR="00FC3613" w:rsidRPr="004F5D2C" w:rsidRDefault="00FC3613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 xml:space="preserve">ж) наличие служб занятости (бирж труда); </w:t>
      </w:r>
    </w:p>
    <w:p w:rsidR="00FC3613" w:rsidRPr="004F5D2C" w:rsidRDefault="00FC3613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 xml:space="preserve">з) возможность получения пособия по безработице; </w:t>
      </w:r>
    </w:p>
    <w:p w:rsidR="00FC3613" w:rsidRDefault="00FC3613" w:rsidP="004F5D2C">
      <w:pPr>
        <w:pStyle w:val="Default"/>
        <w:ind w:firstLine="709"/>
        <w:jc w:val="both"/>
        <w:rPr>
          <w:sz w:val="28"/>
          <w:szCs w:val="28"/>
        </w:rPr>
      </w:pPr>
      <w:r w:rsidRPr="004F5D2C">
        <w:rPr>
          <w:sz w:val="32"/>
          <w:szCs w:val="32"/>
        </w:rPr>
        <w:t xml:space="preserve">и) наличие безработицы. </w:t>
      </w:r>
    </w:p>
    <w:p w:rsidR="00FC3613" w:rsidRDefault="00FC3613" w:rsidP="004F5D2C">
      <w:pPr>
        <w:pStyle w:val="Default"/>
        <w:jc w:val="both"/>
        <w:rPr>
          <w:sz w:val="32"/>
          <w:szCs w:val="32"/>
        </w:rPr>
      </w:pPr>
    </w:p>
    <w:p w:rsidR="004F5D2C" w:rsidRPr="004F5D2C" w:rsidRDefault="00FC3613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 xml:space="preserve">90. </w:t>
      </w:r>
      <w:r w:rsidR="004F5D2C" w:rsidRPr="004F5D2C">
        <w:rPr>
          <w:sz w:val="32"/>
          <w:szCs w:val="32"/>
        </w:rPr>
        <w:t xml:space="preserve">Поведение продавца на рынке рабочей силы определяется (найдите правильный ответ): </w:t>
      </w:r>
    </w:p>
    <w:p w:rsidR="004F5D2C" w:rsidRPr="004F5D2C" w:rsidRDefault="004F5D2C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 xml:space="preserve">а) размером оплаты труда в данной отрасли и в других отраслях; </w:t>
      </w:r>
    </w:p>
    <w:p w:rsidR="004F5D2C" w:rsidRPr="004F5D2C" w:rsidRDefault="004F5D2C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 xml:space="preserve">б) уровнем его доходов, не связанных с оплатой труда; </w:t>
      </w:r>
    </w:p>
    <w:p w:rsidR="004F5D2C" w:rsidRPr="004F5D2C" w:rsidRDefault="004F5D2C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 xml:space="preserve">в) предпочтением больше работать по сравнению с желанием иметь больше свободного времени; </w:t>
      </w:r>
    </w:p>
    <w:p w:rsidR="004F5D2C" w:rsidRPr="004F5D2C" w:rsidRDefault="004F5D2C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 xml:space="preserve">г) социальными аспектами труда, не связанными с его оплатой; </w:t>
      </w:r>
    </w:p>
    <w:p w:rsidR="004F5D2C" w:rsidRPr="004F5D2C" w:rsidRDefault="004F5D2C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 xml:space="preserve">д) уровнем цен на потребительском рынке; </w:t>
      </w:r>
    </w:p>
    <w:p w:rsidR="004F5D2C" w:rsidRPr="004F5D2C" w:rsidRDefault="004F5D2C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 xml:space="preserve">е) числом предложений товара аналогичного качества; </w:t>
      </w:r>
    </w:p>
    <w:p w:rsidR="004F5D2C" w:rsidRPr="004F5D2C" w:rsidRDefault="004F5D2C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>ж) объемом реализованной на потребительском рынке продукции</w:t>
      </w:r>
      <w:r>
        <w:rPr>
          <w:sz w:val="32"/>
          <w:szCs w:val="32"/>
        </w:rPr>
        <w:t xml:space="preserve">. </w:t>
      </w:r>
    </w:p>
    <w:p w:rsidR="00FC3613" w:rsidRDefault="004F5D2C" w:rsidP="004F5D2C">
      <w:pPr>
        <w:pStyle w:val="Default"/>
        <w:ind w:firstLine="709"/>
        <w:jc w:val="both"/>
        <w:rPr>
          <w:sz w:val="32"/>
          <w:szCs w:val="32"/>
        </w:rPr>
      </w:pPr>
      <w:r w:rsidRPr="004F5D2C">
        <w:rPr>
          <w:sz w:val="32"/>
          <w:szCs w:val="32"/>
        </w:rPr>
        <w:t>Если, с вашей точки зрения, влияние на поведение продавца рабочей силы оказывает влияние нескольких факторов, отметьте их</w:t>
      </w:r>
      <w:r w:rsidR="00DD43C6">
        <w:rPr>
          <w:sz w:val="32"/>
          <w:szCs w:val="32"/>
        </w:rPr>
        <w:t>.</w:t>
      </w:r>
    </w:p>
    <w:p w:rsidR="00DD43C6" w:rsidRDefault="00DD43C6" w:rsidP="004F5D2C">
      <w:pPr>
        <w:pStyle w:val="Default"/>
        <w:ind w:firstLine="709"/>
        <w:jc w:val="both"/>
        <w:rPr>
          <w:sz w:val="32"/>
          <w:szCs w:val="32"/>
        </w:rPr>
      </w:pPr>
    </w:p>
    <w:p w:rsidR="00DD43C6" w:rsidRPr="00DD43C6" w:rsidRDefault="00DD43C6" w:rsidP="00DD43C6">
      <w:pPr>
        <w:pStyle w:val="Default"/>
        <w:ind w:firstLine="709"/>
        <w:jc w:val="both"/>
        <w:rPr>
          <w:sz w:val="32"/>
          <w:szCs w:val="32"/>
        </w:rPr>
      </w:pPr>
      <w:r w:rsidRPr="00DD43C6">
        <w:rPr>
          <w:sz w:val="32"/>
          <w:szCs w:val="32"/>
        </w:rPr>
        <w:t xml:space="preserve">91. В каком случае в условиях рынка падает цена товара «рабочая сила»? Когда: </w:t>
      </w:r>
    </w:p>
    <w:p w:rsidR="00DD43C6" w:rsidRPr="00DD43C6" w:rsidRDefault="00DD43C6" w:rsidP="00DD43C6">
      <w:pPr>
        <w:pStyle w:val="Default"/>
        <w:ind w:firstLine="709"/>
        <w:jc w:val="both"/>
        <w:rPr>
          <w:sz w:val="32"/>
          <w:szCs w:val="32"/>
        </w:rPr>
      </w:pPr>
      <w:r w:rsidRPr="00DD43C6">
        <w:rPr>
          <w:sz w:val="32"/>
          <w:szCs w:val="32"/>
        </w:rPr>
        <w:t xml:space="preserve">а) падает спрос при сохраняющемся предложении; </w:t>
      </w:r>
    </w:p>
    <w:p w:rsidR="00DD43C6" w:rsidRPr="00DD43C6" w:rsidRDefault="00DD43C6" w:rsidP="00DD43C6">
      <w:pPr>
        <w:pStyle w:val="Default"/>
        <w:ind w:firstLine="709"/>
        <w:jc w:val="both"/>
        <w:rPr>
          <w:sz w:val="32"/>
          <w:szCs w:val="32"/>
        </w:rPr>
      </w:pPr>
      <w:r w:rsidRPr="00DD43C6">
        <w:rPr>
          <w:sz w:val="32"/>
          <w:szCs w:val="32"/>
        </w:rPr>
        <w:t xml:space="preserve">б) падает предложение при сокращающемся спросе; </w:t>
      </w:r>
    </w:p>
    <w:p w:rsidR="00DD43C6" w:rsidRPr="00DD43C6" w:rsidRDefault="00DD43C6" w:rsidP="00DD43C6">
      <w:pPr>
        <w:pStyle w:val="Default"/>
        <w:ind w:firstLine="709"/>
        <w:jc w:val="both"/>
        <w:rPr>
          <w:sz w:val="32"/>
          <w:szCs w:val="32"/>
        </w:rPr>
      </w:pPr>
      <w:r w:rsidRPr="00DD43C6">
        <w:rPr>
          <w:sz w:val="32"/>
          <w:szCs w:val="32"/>
        </w:rPr>
        <w:t xml:space="preserve">в) возрастает спрос при сокращающемся предложении; </w:t>
      </w:r>
    </w:p>
    <w:p w:rsidR="00DD43C6" w:rsidRDefault="00DD43C6" w:rsidP="00DD43C6">
      <w:pPr>
        <w:pStyle w:val="Default"/>
        <w:ind w:firstLine="709"/>
        <w:jc w:val="both"/>
        <w:rPr>
          <w:sz w:val="32"/>
          <w:szCs w:val="32"/>
        </w:rPr>
      </w:pPr>
      <w:r w:rsidRPr="00DD43C6">
        <w:rPr>
          <w:sz w:val="32"/>
          <w:szCs w:val="32"/>
        </w:rPr>
        <w:t>г) падает предложение при возрастающем спросе.</w:t>
      </w:r>
    </w:p>
    <w:p w:rsidR="00DD43C6" w:rsidRDefault="00DD43C6" w:rsidP="00DD43C6">
      <w:pPr>
        <w:pStyle w:val="Default"/>
        <w:ind w:firstLine="709"/>
        <w:jc w:val="both"/>
        <w:rPr>
          <w:sz w:val="32"/>
          <w:szCs w:val="32"/>
        </w:rPr>
      </w:pPr>
    </w:p>
    <w:p w:rsidR="00DD43C6" w:rsidRPr="00DD43C6" w:rsidRDefault="00DD43C6" w:rsidP="00DD43C6">
      <w:pPr>
        <w:pStyle w:val="Default"/>
        <w:ind w:firstLine="709"/>
        <w:jc w:val="both"/>
        <w:rPr>
          <w:sz w:val="32"/>
          <w:szCs w:val="32"/>
        </w:rPr>
      </w:pPr>
      <w:r w:rsidRPr="00DD43C6">
        <w:rPr>
          <w:sz w:val="32"/>
          <w:szCs w:val="32"/>
        </w:rPr>
        <w:t xml:space="preserve">92. Скажите, есть ли среди перечисленных ниже факторов такие, которые не влияют на величину спроса, на рабочую силу, или влияют все факторы: </w:t>
      </w:r>
    </w:p>
    <w:p w:rsidR="00DD43C6" w:rsidRPr="00DD43C6" w:rsidRDefault="00DD43C6" w:rsidP="00DD43C6">
      <w:pPr>
        <w:pStyle w:val="Default"/>
        <w:ind w:firstLine="709"/>
        <w:jc w:val="both"/>
        <w:rPr>
          <w:sz w:val="32"/>
          <w:szCs w:val="32"/>
        </w:rPr>
      </w:pPr>
      <w:r w:rsidRPr="00DD43C6">
        <w:rPr>
          <w:sz w:val="32"/>
          <w:szCs w:val="32"/>
        </w:rPr>
        <w:t xml:space="preserve">а) спрос на конечные продукты; </w:t>
      </w:r>
    </w:p>
    <w:p w:rsidR="00DD43C6" w:rsidRPr="00DD43C6" w:rsidRDefault="00DD43C6" w:rsidP="00DD43C6">
      <w:pPr>
        <w:pStyle w:val="Default"/>
        <w:ind w:firstLine="709"/>
        <w:jc w:val="both"/>
        <w:rPr>
          <w:sz w:val="32"/>
          <w:szCs w:val="32"/>
        </w:rPr>
      </w:pPr>
      <w:r w:rsidRPr="00DD43C6">
        <w:rPr>
          <w:sz w:val="32"/>
          <w:szCs w:val="32"/>
        </w:rPr>
        <w:t xml:space="preserve">б) соотношение трудоемкости и материалоемкости продукции; </w:t>
      </w:r>
    </w:p>
    <w:p w:rsidR="00DD43C6" w:rsidRPr="00DD43C6" w:rsidRDefault="00DD43C6" w:rsidP="00DD43C6">
      <w:pPr>
        <w:pStyle w:val="Default"/>
        <w:ind w:firstLine="709"/>
        <w:jc w:val="both"/>
        <w:rPr>
          <w:sz w:val="32"/>
          <w:szCs w:val="32"/>
        </w:rPr>
      </w:pPr>
      <w:r w:rsidRPr="00DD43C6">
        <w:rPr>
          <w:sz w:val="32"/>
          <w:szCs w:val="32"/>
        </w:rPr>
        <w:t xml:space="preserve">в) технология производства; </w:t>
      </w:r>
    </w:p>
    <w:p w:rsidR="00DD43C6" w:rsidRDefault="00DD43C6" w:rsidP="00DD43C6">
      <w:pPr>
        <w:pStyle w:val="Default"/>
        <w:ind w:firstLine="709"/>
        <w:jc w:val="both"/>
        <w:rPr>
          <w:sz w:val="32"/>
          <w:szCs w:val="32"/>
        </w:rPr>
      </w:pPr>
      <w:r w:rsidRPr="00DD43C6">
        <w:rPr>
          <w:sz w:val="32"/>
          <w:szCs w:val="32"/>
        </w:rPr>
        <w:lastRenderedPageBreak/>
        <w:t xml:space="preserve">г) изменения в номинальной заработной плате, вызванные инфляцией. </w:t>
      </w:r>
    </w:p>
    <w:p w:rsidR="00DD43C6" w:rsidRDefault="00DD43C6" w:rsidP="00DD43C6">
      <w:pPr>
        <w:pStyle w:val="Default"/>
        <w:ind w:firstLine="709"/>
        <w:jc w:val="both"/>
        <w:rPr>
          <w:sz w:val="32"/>
          <w:szCs w:val="32"/>
        </w:rPr>
      </w:pPr>
      <w:r w:rsidRPr="00DD43C6">
        <w:rPr>
          <w:sz w:val="32"/>
          <w:szCs w:val="32"/>
        </w:rPr>
        <w:t>д) все факторы влияют</w:t>
      </w:r>
      <w:r>
        <w:rPr>
          <w:sz w:val="32"/>
          <w:szCs w:val="32"/>
        </w:rPr>
        <w:t>.</w:t>
      </w:r>
    </w:p>
    <w:p w:rsidR="001E30E9" w:rsidRDefault="001E30E9" w:rsidP="00DD43C6">
      <w:pPr>
        <w:pStyle w:val="Default"/>
        <w:ind w:firstLine="709"/>
        <w:jc w:val="both"/>
        <w:rPr>
          <w:sz w:val="32"/>
          <w:szCs w:val="32"/>
        </w:rPr>
      </w:pPr>
    </w:p>
    <w:p w:rsidR="001E30E9" w:rsidRDefault="001E30E9" w:rsidP="001E30E9">
      <w:pPr>
        <w:pStyle w:val="Default"/>
        <w:ind w:firstLine="709"/>
        <w:jc w:val="both"/>
        <w:rPr>
          <w:sz w:val="32"/>
          <w:szCs w:val="32"/>
        </w:rPr>
      </w:pPr>
      <w:r w:rsidRPr="001E30E9">
        <w:rPr>
          <w:sz w:val="32"/>
          <w:szCs w:val="32"/>
        </w:rPr>
        <w:t>93. Скрытая безработица</w:t>
      </w:r>
      <w:r>
        <w:rPr>
          <w:sz w:val="32"/>
          <w:szCs w:val="32"/>
        </w:rPr>
        <w:t xml:space="preserve"> ___________________.</w:t>
      </w:r>
    </w:p>
    <w:p w:rsidR="001E30E9" w:rsidRDefault="001E30E9" w:rsidP="001E30E9">
      <w:pPr>
        <w:pStyle w:val="Default"/>
        <w:ind w:firstLine="709"/>
        <w:jc w:val="both"/>
        <w:rPr>
          <w:sz w:val="32"/>
          <w:szCs w:val="32"/>
        </w:rPr>
      </w:pPr>
    </w:p>
    <w:p w:rsidR="00072197" w:rsidRDefault="001E30E9" w:rsidP="00D10E43">
      <w:pPr>
        <w:pStyle w:val="Default"/>
        <w:ind w:firstLine="709"/>
        <w:jc w:val="both"/>
        <w:rPr>
          <w:sz w:val="32"/>
          <w:szCs w:val="32"/>
        </w:rPr>
      </w:pPr>
      <w:r w:rsidRPr="001E30E9">
        <w:rPr>
          <w:sz w:val="32"/>
          <w:szCs w:val="32"/>
        </w:rPr>
        <w:t xml:space="preserve">94. </w:t>
      </w:r>
      <w:r w:rsidR="00072197">
        <w:rPr>
          <w:sz w:val="32"/>
          <w:szCs w:val="32"/>
        </w:rPr>
        <w:t xml:space="preserve">Что характеризует данная формула? </w:t>
      </w:r>
      <w:r w:rsidR="00072197">
        <w:rPr>
          <w:sz w:val="28"/>
          <w:szCs w:val="28"/>
        </w:rPr>
        <w:t>К = Р+ Д × 1,5 + См×1,0 + П×0,2</w:t>
      </w:r>
      <w:r w:rsidR="00D10E43">
        <w:rPr>
          <w:sz w:val="28"/>
          <w:szCs w:val="28"/>
        </w:rPr>
        <w:t xml:space="preserve">, </w:t>
      </w:r>
      <w:r w:rsidR="00D10E43">
        <w:rPr>
          <w:sz w:val="32"/>
          <w:szCs w:val="32"/>
        </w:rPr>
        <w:t>______________.</w:t>
      </w:r>
    </w:p>
    <w:p w:rsidR="001E30E9" w:rsidRDefault="001E30E9" w:rsidP="001E30E9">
      <w:pPr>
        <w:pStyle w:val="Default"/>
        <w:ind w:firstLine="709"/>
        <w:jc w:val="both"/>
        <w:rPr>
          <w:sz w:val="32"/>
          <w:szCs w:val="32"/>
        </w:rPr>
      </w:pPr>
    </w:p>
    <w:p w:rsidR="001E30E9" w:rsidRDefault="001E30E9" w:rsidP="002109D7">
      <w:pPr>
        <w:pStyle w:val="Default"/>
        <w:ind w:firstLine="709"/>
        <w:jc w:val="both"/>
        <w:rPr>
          <w:sz w:val="32"/>
          <w:szCs w:val="32"/>
        </w:rPr>
      </w:pPr>
      <w:r w:rsidRPr="001E30E9">
        <w:rPr>
          <w:sz w:val="32"/>
          <w:szCs w:val="32"/>
        </w:rPr>
        <w:t xml:space="preserve">95. </w:t>
      </w:r>
      <w:r w:rsidR="002109D7" w:rsidRPr="002109D7">
        <w:rPr>
          <w:sz w:val="32"/>
          <w:szCs w:val="32"/>
        </w:rPr>
        <w:t>Абсолютный прирост определяется отношением численности ТР на конец года к их величине в начале года</w:t>
      </w:r>
      <w:r w:rsidR="002109D7">
        <w:rPr>
          <w:sz w:val="32"/>
          <w:szCs w:val="32"/>
        </w:rPr>
        <w:t>.</w:t>
      </w:r>
    </w:p>
    <w:p w:rsidR="002109D7" w:rsidRDefault="002109D7" w:rsidP="002109D7">
      <w:pPr>
        <w:pStyle w:val="Default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а) да;</w:t>
      </w:r>
    </w:p>
    <w:p w:rsidR="002109D7" w:rsidRDefault="002109D7" w:rsidP="002109D7">
      <w:pPr>
        <w:pStyle w:val="Default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б) нет.   </w:t>
      </w:r>
    </w:p>
    <w:p w:rsidR="002109D7" w:rsidRDefault="002109D7" w:rsidP="002109D7">
      <w:pPr>
        <w:pStyle w:val="Default"/>
        <w:ind w:firstLine="709"/>
        <w:jc w:val="both"/>
        <w:rPr>
          <w:sz w:val="32"/>
          <w:szCs w:val="32"/>
        </w:rPr>
      </w:pPr>
    </w:p>
    <w:p w:rsidR="001E30E9" w:rsidRDefault="001E30E9" w:rsidP="001E30E9">
      <w:pPr>
        <w:pStyle w:val="Default"/>
        <w:ind w:firstLine="709"/>
        <w:jc w:val="both"/>
        <w:rPr>
          <w:sz w:val="32"/>
          <w:szCs w:val="32"/>
        </w:rPr>
      </w:pPr>
      <w:r w:rsidRPr="001E30E9">
        <w:rPr>
          <w:sz w:val="32"/>
          <w:szCs w:val="32"/>
        </w:rPr>
        <w:t xml:space="preserve">96. </w:t>
      </w:r>
      <w:r w:rsidR="00072197" w:rsidRPr="001E30E9">
        <w:rPr>
          <w:sz w:val="32"/>
          <w:szCs w:val="32"/>
        </w:rPr>
        <w:t>Структурная безработица ___________________.</w:t>
      </w:r>
    </w:p>
    <w:p w:rsidR="001E30E9" w:rsidRDefault="001E30E9" w:rsidP="001E30E9">
      <w:pPr>
        <w:pStyle w:val="Default"/>
        <w:ind w:firstLine="709"/>
        <w:jc w:val="both"/>
        <w:rPr>
          <w:sz w:val="32"/>
          <w:szCs w:val="32"/>
        </w:rPr>
      </w:pPr>
    </w:p>
    <w:p w:rsidR="00072197" w:rsidRDefault="001E30E9" w:rsidP="001E30E9">
      <w:pPr>
        <w:pStyle w:val="Default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97. </w:t>
      </w:r>
      <w:r w:rsidR="00072197" w:rsidRPr="001E30E9">
        <w:rPr>
          <w:sz w:val="32"/>
          <w:szCs w:val="32"/>
        </w:rPr>
        <w:t>Циклическая безработица ___________________.</w:t>
      </w:r>
    </w:p>
    <w:p w:rsidR="00072197" w:rsidRDefault="00072197" w:rsidP="001E30E9">
      <w:pPr>
        <w:pStyle w:val="Default"/>
        <w:ind w:firstLine="709"/>
        <w:jc w:val="both"/>
        <w:rPr>
          <w:sz w:val="32"/>
          <w:szCs w:val="32"/>
        </w:rPr>
      </w:pPr>
    </w:p>
    <w:p w:rsidR="001E30E9" w:rsidRDefault="00072197" w:rsidP="00D10E43">
      <w:pPr>
        <w:pStyle w:val="Default"/>
        <w:ind w:firstLine="709"/>
        <w:rPr>
          <w:sz w:val="32"/>
          <w:szCs w:val="32"/>
        </w:rPr>
      </w:pPr>
      <w:r>
        <w:rPr>
          <w:sz w:val="32"/>
          <w:szCs w:val="32"/>
        </w:rPr>
        <w:t>98.Ч</w:t>
      </w:r>
      <w:r w:rsidR="001E30E9">
        <w:rPr>
          <w:sz w:val="32"/>
          <w:szCs w:val="32"/>
        </w:rPr>
        <w:t>то характеризует данная форм</w:t>
      </w:r>
      <w:r w:rsidR="00D10E43">
        <w:rPr>
          <w:sz w:val="32"/>
          <w:szCs w:val="32"/>
        </w:rPr>
        <w:t xml:space="preserve">ула? </w:t>
      </w:r>
      <w:r w:rsidR="001E30E9">
        <w:rPr>
          <w:sz w:val="28"/>
          <w:szCs w:val="28"/>
        </w:rPr>
        <w:t>У</w:t>
      </w:r>
      <w:r w:rsidR="00D10E43">
        <w:rPr>
          <w:sz w:val="28"/>
          <w:szCs w:val="28"/>
        </w:rPr>
        <w:t>=</w:t>
      </w:r>
      <w:r w:rsidR="001E30E9">
        <w:rPr>
          <w:sz w:val="28"/>
          <w:szCs w:val="28"/>
        </w:rPr>
        <w:t>(К×0,6+С×0,2+В×0,1+О</w:t>
      </w:r>
      <w:r w:rsidR="001E30E9">
        <w:rPr>
          <w:sz w:val="18"/>
          <w:szCs w:val="18"/>
        </w:rPr>
        <w:t>б</w:t>
      </w:r>
      <w:r w:rsidR="001E30E9">
        <w:rPr>
          <w:sz w:val="28"/>
          <w:szCs w:val="28"/>
        </w:rPr>
        <w:t>×0,1)/10,</w:t>
      </w:r>
      <w:r w:rsidR="00D10E43">
        <w:rPr>
          <w:sz w:val="28"/>
          <w:szCs w:val="28"/>
        </w:rPr>
        <w:t xml:space="preserve"> </w:t>
      </w:r>
      <w:r w:rsidR="00D10E43">
        <w:rPr>
          <w:sz w:val="32"/>
          <w:szCs w:val="32"/>
        </w:rPr>
        <w:t>______________.</w:t>
      </w:r>
    </w:p>
    <w:p w:rsidR="000C5DEF" w:rsidRDefault="000C5DEF" w:rsidP="00D10E43">
      <w:pPr>
        <w:pStyle w:val="Default"/>
        <w:ind w:firstLine="709"/>
        <w:rPr>
          <w:sz w:val="32"/>
          <w:szCs w:val="32"/>
        </w:rPr>
      </w:pPr>
    </w:p>
    <w:p w:rsidR="000C5DEF" w:rsidRPr="007A23DC" w:rsidRDefault="000C5DEF" w:rsidP="000C5D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C5DEF">
        <w:rPr>
          <w:rFonts w:ascii="Times New Roman" w:hAnsi="Times New Roman" w:cs="Times New Roman"/>
          <w:sz w:val="32"/>
          <w:szCs w:val="32"/>
        </w:rPr>
        <w:t>99.</w:t>
      </w: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Какое из утверждений отражает современную демографическую ситуацию в России?</w:t>
      </w:r>
    </w:p>
    <w:p w:rsidR="000C5DEF" w:rsidRPr="007A23DC" w:rsidRDefault="000C5DEF" w:rsidP="000C5D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а) депопуляция;</w:t>
      </w:r>
    </w:p>
    <w:p w:rsidR="000C5DEF" w:rsidRPr="007A23DC" w:rsidRDefault="000C5DEF" w:rsidP="000C5D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б) увеличение естественного прироста населения;</w:t>
      </w:r>
    </w:p>
    <w:p w:rsidR="000C5DEF" w:rsidRPr="000C5DEF" w:rsidRDefault="000C5DEF" w:rsidP="000C5D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23DC">
        <w:rPr>
          <w:rFonts w:ascii="Times New Roman" w:eastAsia="Times New Roman" w:hAnsi="Times New Roman" w:cs="Times New Roman"/>
          <w:sz w:val="32"/>
          <w:szCs w:val="32"/>
          <w:lang w:eastAsia="ru-RU"/>
        </w:rPr>
        <w:t>в) неизменный уровень ес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тественного прироста населения.</w:t>
      </w:r>
    </w:p>
    <w:p w:rsidR="000C5DEF" w:rsidRDefault="000C5DEF" w:rsidP="00D10E43">
      <w:pPr>
        <w:pStyle w:val="Default"/>
        <w:ind w:firstLine="709"/>
        <w:rPr>
          <w:sz w:val="32"/>
          <w:szCs w:val="32"/>
        </w:rPr>
      </w:pPr>
    </w:p>
    <w:p w:rsidR="000C5DEF" w:rsidRPr="00555D83" w:rsidRDefault="000C5DEF" w:rsidP="000C5DEF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0C5DEF">
        <w:rPr>
          <w:rFonts w:ascii="Times New Roman" w:hAnsi="Times New Roman" w:cs="Times New Roman"/>
          <w:sz w:val="32"/>
          <w:szCs w:val="32"/>
        </w:rPr>
        <w:t>100.</w:t>
      </w:r>
      <w:r>
        <w:rPr>
          <w:sz w:val="32"/>
          <w:szCs w:val="32"/>
        </w:rPr>
        <w:t xml:space="preserve"> </w:t>
      </w: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Как называется закон, если фактический уровень безработицы превышает естественный уровень на 1%, то отставание объема ВНП составляет 2,5%, и наоборот, каждые 2,5% прироста реального ВНП обусловливают снижение безработицы на 1%.</w:t>
      </w:r>
    </w:p>
    <w:p w:rsidR="000C5DEF" w:rsidRPr="00555D83" w:rsidRDefault="000C5DEF" w:rsidP="000C5DE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а) закон Анохина;</w:t>
      </w:r>
    </w:p>
    <w:p w:rsidR="000C5DEF" w:rsidRPr="00555D83" w:rsidRDefault="000C5DEF" w:rsidP="000C5DE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б) закон Павлова;</w:t>
      </w:r>
    </w:p>
    <w:p w:rsidR="000C5DEF" w:rsidRPr="00555D83" w:rsidRDefault="000C5DEF" w:rsidP="000C5DE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bCs/>
          <w:color w:val="1D1B11"/>
          <w:sz w:val="32"/>
          <w:szCs w:val="32"/>
        </w:rPr>
        <w:t>в) закон Оукена;</w:t>
      </w:r>
    </w:p>
    <w:p w:rsidR="000C5DEF" w:rsidRPr="00555D83" w:rsidRDefault="000C5DEF" w:rsidP="000C5DE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D1B11"/>
          <w:sz w:val="32"/>
          <w:szCs w:val="32"/>
        </w:rPr>
      </w:pPr>
      <w:r w:rsidRPr="00555D83">
        <w:rPr>
          <w:rFonts w:ascii="Times New Roman" w:eastAsia="Calibri" w:hAnsi="Times New Roman" w:cs="Times New Roman"/>
          <w:color w:val="1D1B11"/>
          <w:sz w:val="32"/>
          <w:szCs w:val="32"/>
        </w:rPr>
        <w:t>г) закон Введенского.</w:t>
      </w:r>
    </w:p>
    <w:p w:rsidR="000C5DEF" w:rsidRPr="001E30E9" w:rsidRDefault="000C5DEF" w:rsidP="00D10E43">
      <w:pPr>
        <w:pStyle w:val="Default"/>
        <w:ind w:firstLine="709"/>
        <w:rPr>
          <w:sz w:val="32"/>
          <w:szCs w:val="32"/>
        </w:rPr>
      </w:pPr>
    </w:p>
    <w:p w:rsidR="001E30E9" w:rsidRPr="001E30E9" w:rsidRDefault="001E30E9" w:rsidP="001E30E9">
      <w:pPr>
        <w:pStyle w:val="Default"/>
        <w:ind w:firstLine="709"/>
        <w:jc w:val="both"/>
        <w:rPr>
          <w:sz w:val="32"/>
          <w:szCs w:val="32"/>
        </w:rPr>
      </w:pPr>
    </w:p>
    <w:p w:rsidR="00F97FAD" w:rsidRDefault="00F97FAD" w:rsidP="00977D60">
      <w:pPr>
        <w:tabs>
          <w:tab w:val="left" w:pos="108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5C56AC" w:rsidRDefault="005C56AC" w:rsidP="006178DD">
      <w:pPr>
        <w:tabs>
          <w:tab w:val="left" w:pos="10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6178DD" w:rsidRPr="006178DD" w:rsidRDefault="006178DD" w:rsidP="006178DD">
      <w:pPr>
        <w:tabs>
          <w:tab w:val="left" w:pos="10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178DD">
        <w:rPr>
          <w:rFonts w:ascii="Times New Roman" w:eastAsia="Calibri" w:hAnsi="Times New Roman" w:cs="Times New Roman"/>
          <w:b/>
          <w:sz w:val="32"/>
          <w:szCs w:val="32"/>
        </w:rPr>
        <w:t>УЧЕБНО-МЕТОДИЧЕСКОЕ И ИНФОРМАЦИОННОЕ ОБЕСПЕЧЕНИЕ ДИСЦИПЛИНЫ</w:t>
      </w:r>
    </w:p>
    <w:p w:rsidR="004F5373" w:rsidRPr="004F5373" w:rsidRDefault="004F5373" w:rsidP="00E92DF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sz w:val="26"/>
          <w:szCs w:val="24"/>
          <w:lang w:eastAsia="ru-RU"/>
        </w:rPr>
      </w:pP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454545"/>
          <w:sz w:val="32"/>
          <w:szCs w:val="32"/>
          <w:lang w:eastAsia="ru-RU"/>
        </w:rPr>
      </w:pPr>
      <w:r w:rsidRPr="00BA4079">
        <w:rPr>
          <w:rFonts w:ascii="Times New Roman" w:eastAsia="Times New Roman" w:hAnsi="Times New Roman" w:cs="Times New Roman"/>
          <w:b/>
          <w:color w:val="454545"/>
          <w:sz w:val="32"/>
          <w:szCs w:val="32"/>
          <w:lang w:eastAsia="ru-RU"/>
        </w:rPr>
        <w:t>Учебная  литература</w:t>
      </w:r>
    </w:p>
    <w:p w:rsidR="000B4654" w:rsidRPr="00F11F29" w:rsidRDefault="000B4654" w:rsidP="000B4654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Дейнека, А. В. Управление человеческими ресурсами : учебник / А. В. Дейнека, В. А. Беспалько. – 3-е изд., стер. – Москва : Дашков и К°, 2021. – 389 с. – URL: </w:t>
      </w:r>
      <w:hyperlink r:id="rId57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https://biblioclub.ru/index.php?page=book&amp;id=621880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0B4654" w:rsidRPr="00F11F29" w:rsidRDefault="000B4654" w:rsidP="000B4654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Епишкин, И. А. Стратегия управления человеческими ресурсами : учебное пособие / И. А. Епишкин, С. А. Шапиро ; Российский университет транспорта. – Москва ; Берлин : Директ-Медиа, 2019. – 122 с. – URL: </w:t>
      </w:r>
      <w:hyperlink r:id="rId58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https://biblioclub.ru/index.php?page=book&amp;id=500045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0B4654" w:rsidRPr="000B4654" w:rsidRDefault="000B4654" w:rsidP="000B4654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Ужахова, Л. М. Управление человеческими ресурсами : учебное пособие / Л. М. Ужахова ; отв. ред. Д. В. Вакорин ; Тюменский государственный университет. – Тюмень : Тюменский государственный университет, 2018. – 96 с. – URL: </w:t>
      </w:r>
      <w:hyperlink r:id="rId59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https://biblioclub.ru/index.php?page=book&amp;id=574277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0B4654" w:rsidRPr="00F11F29" w:rsidRDefault="000B4654" w:rsidP="000B46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Алавердов, А. Р. Управление человеческими ресурсами организации : учебник / А. Р. Алавердов. – 5-е изд., перераб. и доп. – Москва : Университет Синергия, 2019. – 682 с. – URL: </w:t>
      </w:r>
      <w:hyperlink r:id="rId60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https://biblioclub.ru/index.php?page=book&amp;id=455415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0B4654" w:rsidRPr="00F11F29" w:rsidRDefault="000B4654" w:rsidP="000B46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Данилина, Е. И. Инновационный менеджмент в управлении персоналом : учебник / Е. И. Данилина, Д. В. Горелов, Я. И. Маликова. – Москва : Дашков и К°, 2019. – 208 с. – URL: </w:t>
      </w:r>
      <w:hyperlink r:id="rId61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https://biblioclub.ru/index.php?page=book&amp;id=496191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(дата обращения: 24.01.2022). – Режим доступа: по подписке. – Текст : электронный.</w:t>
      </w:r>
    </w:p>
    <w:p w:rsidR="000B4654" w:rsidRPr="00F11F29" w:rsidRDefault="000B4654" w:rsidP="000B46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Шапиро, С. А. Практикум по дисциплине «Управление человеческими ресурсами» : учебное пособие / С. А. Шапиро, </w:t>
      </w:r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И. В. Филимонова. – Москва ; Берлин : Директ-Медиа, 2020. – 105 с. – URL: </w:t>
      </w:r>
      <w:hyperlink r:id="rId62" w:history="1">
        <w:r w:rsidRPr="006440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https://biblioclub.ru/index.php?page=book&amp;id=571002</w:t>
        </w:r>
      </w:hyperlink>
      <w:r w:rsidRPr="00F11F29">
        <w:rPr>
          <w:rFonts w:ascii="Times New Roman" w:eastAsia="Times New Roman" w:hAnsi="Times New Roman" w:cs="Times New Roman"/>
          <w:sz w:val="32"/>
          <w:szCs w:val="32"/>
          <w:lang w:eastAsia="ru-RU"/>
        </w:rPr>
        <w:t> (дата обращения: 24.01.2022). – Режим доступа: по подписке. – Текст : электронный.</w:t>
      </w: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</w:p>
    <w:p w:rsidR="00BA4079" w:rsidRPr="0042223E" w:rsidRDefault="00BA4079" w:rsidP="00BA4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</w:pPr>
      <w:r w:rsidRPr="004F5373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Журналы (периодические издания)</w:t>
      </w:r>
      <w:r w:rsidRPr="0042223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библиотеке университета:</w:t>
      </w:r>
    </w:p>
    <w:p w:rsidR="00BA4079" w:rsidRPr="00BA4079" w:rsidRDefault="00BA4079" w:rsidP="00BA407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>Отрaслевые нaучно-технические журнaлы в библиотеке университета:</w:t>
      </w: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>Безопасность жизнедеятельности</w:t>
      </w: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>Бюллетень Министерства труда и социального законодательства РФ</w:t>
      </w: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BA4079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Вопросы статистики. </w:t>
      </w:r>
    </w:p>
    <w:p w:rsidR="00BA4079" w:rsidRPr="00BA4079" w:rsidRDefault="00BA4079" w:rsidP="00BA40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BA4079">
        <w:rPr>
          <w:rFonts w:ascii="Times New Roman" w:eastAsia="Calibri" w:hAnsi="Times New Roman" w:cs="Times New Roman"/>
          <w:color w:val="000000"/>
          <w:sz w:val="32"/>
          <w:szCs w:val="32"/>
        </w:rPr>
        <w:t>Инновации.</w:t>
      </w:r>
    </w:p>
    <w:p w:rsidR="00BA4079" w:rsidRPr="00BA4079" w:rsidRDefault="00BA4079" w:rsidP="00BA40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BA4079">
        <w:rPr>
          <w:rFonts w:ascii="Times New Roman" w:eastAsia="Calibri" w:hAnsi="Times New Roman" w:cs="Times New Roman"/>
          <w:color w:val="000000"/>
          <w:sz w:val="32"/>
          <w:szCs w:val="32"/>
        </w:rPr>
        <w:t>Качество и жизнь.</w:t>
      </w:r>
    </w:p>
    <w:p w:rsidR="00BA4079" w:rsidRPr="00BA4079" w:rsidRDefault="00BA4079" w:rsidP="00BA40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BA4079">
        <w:rPr>
          <w:rFonts w:ascii="Times New Roman" w:eastAsia="Calibri" w:hAnsi="Times New Roman" w:cs="Times New Roman"/>
          <w:color w:val="000000"/>
          <w:sz w:val="32"/>
          <w:szCs w:val="32"/>
        </w:rPr>
        <w:t>Маркетинг в России и за рубежом.</w:t>
      </w:r>
    </w:p>
    <w:p w:rsidR="00BA4079" w:rsidRPr="00BA4079" w:rsidRDefault="00BA4079" w:rsidP="00BA40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BA4079">
        <w:rPr>
          <w:rFonts w:ascii="Times New Roman" w:eastAsia="Calibri" w:hAnsi="Times New Roman" w:cs="Times New Roman"/>
          <w:color w:val="000000"/>
          <w:sz w:val="32"/>
          <w:szCs w:val="32"/>
        </w:rPr>
        <w:t>Менеджмент в России и за рубежом.</w:t>
      </w:r>
    </w:p>
    <w:p w:rsidR="00BA4079" w:rsidRPr="00BA4079" w:rsidRDefault="00BA4079" w:rsidP="00BA4079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BA4079">
        <w:rPr>
          <w:rFonts w:ascii="Times New Roman" w:eastAsia="Calibri" w:hAnsi="Times New Roman" w:cs="Times New Roman"/>
          <w:color w:val="000000"/>
          <w:sz w:val="32"/>
          <w:szCs w:val="32"/>
        </w:rPr>
        <w:t>Национальные стандарты.</w:t>
      </w:r>
    </w:p>
    <w:p w:rsidR="00BA4079" w:rsidRPr="00BA4079" w:rsidRDefault="00BA4079" w:rsidP="00BA407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BA407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Проблемы управления/ CONTROL SCIENCES.</w:t>
      </w:r>
    </w:p>
    <w:p w:rsidR="00BA4079" w:rsidRPr="00BA4079" w:rsidRDefault="00BA4079" w:rsidP="00BA40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BA4079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Российский экономический журнал. </w:t>
      </w:r>
    </w:p>
    <w:p w:rsidR="00BA4079" w:rsidRPr="00BA4079" w:rsidRDefault="00BA4079" w:rsidP="00BA40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BA4079">
        <w:rPr>
          <w:rFonts w:ascii="Times New Roman" w:eastAsia="Calibri" w:hAnsi="Times New Roman" w:cs="Times New Roman"/>
          <w:color w:val="000000"/>
          <w:sz w:val="32"/>
          <w:szCs w:val="32"/>
        </w:rPr>
        <w:t>Социологические исследования. СОЦИС</w:t>
      </w:r>
    </w:p>
    <w:p w:rsidR="00BA4079" w:rsidRPr="00BA4079" w:rsidRDefault="00BA4079" w:rsidP="00BA40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BA4079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Экономист. </w:t>
      </w: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BA4079">
        <w:rPr>
          <w:rFonts w:ascii="Times New Roman" w:eastAsia="Calibri" w:hAnsi="Times New Roman" w:cs="Times New Roman"/>
          <w:color w:val="000000"/>
          <w:sz w:val="32"/>
          <w:szCs w:val="32"/>
        </w:rPr>
        <w:t>Эксперт РА</w:t>
      </w:r>
    </w:p>
    <w:p w:rsidR="00BA4079" w:rsidRPr="00BA4079" w:rsidRDefault="00BA4079" w:rsidP="00BA40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BA4079" w:rsidRPr="0042223E" w:rsidRDefault="00BA4079" w:rsidP="00BA4079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</w:pPr>
      <w:r w:rsidRPr="0042223E">
        <w:rPr>
          <w:rFonts w:ascii="Times New Roman" w:eastAsia="TimesNewRoman" w:hAnsi="Times New Roman" w:cs="Times New Roman"/>
          <w:b/>
          <w:sz w:val="32"/>
          <w:szCs w:val="32"/>
          <w:lang w:eastAsia="ru-RU"/>
        </w:rPr>
        <w:t xml:space="preserve">Перечень ресурсов информационно-телекоммуникационной сети «Интернет», необходимых для освоения дисциплины </w:t>
      </w:r>
    </w:p>
    <w:p w:rsidR="00BA4079" w:rsidRPr="00BA4079" w:rsidRDefault="00BA4079" w:rsidP="00BA4079">
      <w:pPr>
        <w:tabs>
          <w:tab w:val="left" w:pos="993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BA4079" w:rsidRPr="00BA4079" w:rsidRDefault="0077288D" w:rsidP="00E427D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63" w:history="1">
        <w:r w:rsidR="00BA4079" w:rsidRPr="00BA4079">
          <w:rPr>
            <w:rFonts w:ascii="Times New Roman" w:eastAsia="Times New Roman" w:hAnsi="Times New Roman" w:cs="Times New Roman"/>
            <w:sz w:val="32"/>
            <w:szCs w:val="32"/>
            <w:u w:val="single"/>
            <w:lang w:eastAsia="ru-RU"/>
          </w:rPr>
          <w:t>http://www.rosmintrud.ru</w:t>
        </w:r>
      </w:hyperlink>
      <w:r w:rsidR="00BA4079"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Официальный сайт Министерства труда и социальной защиты РФ.</w:t>
      </w:r>
    </w:p>
    <w:p w:rsidR="00BA4079" w:rsidRPr="00BA4079" w:rsidRDefault="0077288D" w:rsidP="00E427DB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hyperlink r:id="rId64" w:history="1">
        <w:r w:rsidR="00BA4079" w:rsidRPr="00BA4079">
          <w:rPr>
            <w:rFonts w:ascii="Times New Roman" w:eastAsia="Calibri" w:hAnsi="Times New Roman" w:cs="Times New Roman"/>
            <w:sz w:val="32"/>
            <w:szCs w:val="32"/>
            <w:u w:val="single"/>
          </w:rPr>
          <w:t>http://biblioclub.ru</w:t>
        </w:r>
      </w:hyperlink>
      <w:r w:rsidR="00BA4079" w:rsidRPr="00BA4079">
        <w:rPr>
          <w:rFonts w:ascii="Times New Roman" w:eastAsia="Calibri" w:hAnsi="Times New Roman" w:cs="Times New Roman"/>
          <w:sz w:val="32"/>
          <w:szCs w:val="32"/>
        </w:rPr>
        <w:t xml:space="preserve"> –  Электронно-библиотечная система «Университетская библиотека онлайн».</w:t>
      </w:r>
    </w:p>
    <w:p w:rsidR="00BA4079" w:rsidRPr="00BA4079" w:rsidRDefault="0077288D" w:rsidP="00E427DB">
      <w:pPr>
        <w:keepNext/>
        <w:keepLines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65" w:history="1">
        <w:r w:rsidR="00BA4079" w:rsidRPr="00BA4079">
          <w:rPr>
            <w:rFonts w:ascii="Times New Roman" w:eastAsia="Times New Roman" w:hAnsi="Times New Roman" w:cs="Times New Roman"/>
            <w:sz w:val="32"/>
            <w:szCs w:val="32"/>
            <w:u w:val="single"/>
            <w:lang w:val="x-none" w:eastAsia="ru-RU"/>
          </w:rPr>
          <w:t>http://www.consultant.ru</w:t>
        </w:r>
      </w:hyperlink>
      <w:r w:rsidR="00BA4079" w:rsidRPr="00BA4079">
        <w:rPr>
          <w:rFonts w:ascii="Times New Roman" w:eastAsia="Times New Roman" w:hAnsi="Times New Roman" w:cs="Times New Roman"/>
          <w:sz w:val="32"/>
          <w:szCs w:val="32"/>
          <w:lang w:val="x-none" w:eastAsia="ru-RU"/>
        </w:rPr>
        <w:t xml:space="preserve">  – Официальный сайт компании «Консультант Плюс‎».</w:t>
      </w: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hyperlink r:id="rId66" w:history="1">
        <w:r w:rsidRPr="00BA4079">
          <w:rPr>
            <w:rFonts w:ascii="Times New Roman" w:eastAsia="Times New Roman" w:hAnsi="Times New Roman" w:cs="Times New Roman"/>
            <w:color w:val="000080"/>
            <w:sz w:val="32"/>
            <w:szCs w:val="32"/>
            <w:u w:val="single"/>
            <w:lang w:eastAsia="ru-RU"/>
          </w:rPr>
          <w:t>http://biblioclub.ru/</w:t>
        </w:r>
      </w:hyperlink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Электронно-библиотечная система  </w:t>
      </w:r>
      <w:hyperlink r:id="rId67" w:tgtFrame="_blank" w:history="1">
        <w:r w:rsidRPr="00BA4079">
          <w:rPr>
            <w:rFonts w:ascii="Times New Roman" w:eastAsia="Times New Roman" w:hAnsi="Times New Roman" w:cs="Times New Roman"/>
            <w:color w:val="000080"/>
            <w:sz w:val="32"/>
            <w:szCs w:val="32"/>
            <w:u w:val="single"/>
            <w:lang w:eastAsia="ru-RU"/>
          </w:rPr>
          <w:t>«Университетская библиотека онлайн»</w:t>
        </w:r>
      </w:hyperlink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hyperlink r:id="rId68" w:history="1">
        <w:r w:rsidRPr="00BA4079">
          <w:rPr>
            <w:rFonts w:ascii="Times New Roman" w:eastAsia="Times New Roman" w:hAnsi="Times New Roman" w:cs="Times New Roman"/>
            <w:color w:val="000080"/>
            <w:sz w:val="32"/>
            <w:szCs w:val="32"/>
            <w:u w:val="single"/>
            <w:lang w:eastAsia="ru-RU"/>
          </w:rPr>
          <w:t>http://uisrussia.msu.ru</w:t>
        </w:r>
      </w:hyperlink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Университетская информационная система (УИС) РОССИЯ.</w:t>
      </w: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6. </w:t>
      </w:r>
      <w:hyperlink r:id="rId69" w:history="1">
        <w:r w:rsidRPr="00BA4079">
          <w:rPr>
            <w:rFonts w:ascii="Times New Roman" w:eastAsia="Times New Roman" w:hAnsi="Times New Roman" w:cs="Times New Roman"/>
            <w:color w:val="000080"/>
            <w:sz w:val="32"/>
            <w:szCs w:val="32"/>
            <w:u w:val="single"/>
            <w:lang w:eastAsia="ru-RU"/>
          </w:rPr>
          <w:t>http://elibrary.ru</w:t>
        </w:r>
      </w:hyperlink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</w:t>
      </w:r>
      <w:hyperlink r:id="rId70" w:tgtFrame="_blank" w:history="1">
        <w:r w:rsidRPr="00BA4079">
          <w:rPr>
            <w:rFonts w:ascii="Times New Roman" w:eastAsia="Times New Roman" w:hAnsi="Times New Roman" w:cs="Times New Roman"/>
            <w:color w:val="000080"/>
            <w:sz w:val="32"/>
            <w:szCs w:val="32"/>
            <w:u w:val="single"/>
            <w:lang w:eastAsia="ru-RU"/>
          </w:rPr>
          <w:t>Научная электронная библиотека eLIBRARY</w:t>
        </w:r>
      </w:hyperlink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7. </w:t>
      </w:r>
      <w:hyperlink r:id="rId71" w:history="1">
        <w:r w:rsidRPr="00BA4079">
          <w:rPr>
            <w:rFonts w:ascii="Times New Roman" w:eastAsia="Times New Roman" w:hAnsi="Times New Roman" w:cs="Times New Roman"/>
            <w:color w:val="000080"/>
            <w:sz w:val="32"/>
            <w:szCs w:val="32"/>
            <w:u w:val="single"/>
            <w:lang w:eastAsia="ru-RU"/>
          </w:rPr>
          <w:t>http://нэб.рф/</w:t>
        </w:r>
      </w:hyperlink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Национальная Электронная Библиотека  НЭБ.</w:t>
      </w: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>8. https://cyberleninka.ru/ -  Научная электронная библиотека открытого доступа (Open Access) «КиберЛенинка».</w:t>
      </w: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>9. http://grebennikon.ru/ - Электронная библиотека «GrebennikOn»  Издательского дома «Гребенников».</w:t>
      </w: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>10. http://www.garant.ru/ - Информационно-правовой портал «Гарант».</w:t>
      </w: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>11. http://ecsocman.hse.ru/ - Федеральный образовательный портал «ЭКОНОМИКА, СОЦИОЛОГИЯ, МЕНЕДЖМЕНТ».</w:t>
      </w: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12.  </w:t>
      </w:r>
      <w:hyperlink r:id="rId72" w:history="1">
        <w:r w:rsidRPr="00BA4079">
          <w:rPr>
            <w:rFonts w:ascii="Times New Roman" w:eastAsia="Times New Roman" w:hAnsi="Times New Roman" w:cs="Times New Roman"/>
            <w:color w:val="000080"/>
            <w:sz w:val="32"/>
            <w:szCs w:val="32"/>
            <w:u w:val="single"/>
            <w:lang w:eastAsia="ru-RU"/>
          </w:rPr>
          <w:t>http://www.4hr.ru/</w:t>
        </w:r>
      </w:hyperlink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Управление персоналом: Электронный журнал «</w:t>
      </w:r>
      <w:r w:rsidRPr="00BA4079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HR</w:t>
      </w:r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Менеджмент».</w:t>
      </w: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>13. Бюллетень Министерства труда и социального законодательства РФ</w:t>
      </w:r>
    </w:p>
    <w:p w:rsidR="00BA4079" w:rsidRPr="00BA4079" w:rsidRDefault="00BA4079" w:rsidP="00BA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4079">
        <w:rPr>
          <w:rFonts w:ascii="Times New Roman" w:eastAsia="Times New Roman" w:hAnsi="Times New Roman" w:cs="Times New Roman"/>
          <w:sz w:val="32"/>
          <w:szCs w:val="32"/>
          <w:lang w:eastAsia="ru-RU"/>
        </w:rPr>
        <w:t>14. Нормативные акты по охране труда</w:t>
      </w:r>
    </w:p>
    <w:p w:rsidR="0042223E" w:rsidRPr="004F5373" w:rsidRDefault="0042223E" w:rsidP="004F53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42223E" w:rsidRPr="0042223E" w:rsidRDefault="0042223E" w:rsidP="004F5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mallCaps/>
          <w:sz w:val="32"/>
          <w:szCs w:val="32"/>
          <w:lang w:eastAsia="ru-RU"/>
        </w:rPr>
      </w:pPr>
    </w:p>
    <w:p w:rsidR="0042223E" w:rsidRPr="0042223E" w:rsidRDefault="0042223E" w:rsidP="004F5373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</w:p>
    <w:p w:rsidR="0042223E" w:rsidRPr="0017731D" w:rsidRDefault="0042223E" w:rsidP="00BA407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42223E" w:rsidRPr="0017731D" w:rsidSect="00E156C8">
      <w:footerReference w:type="default" r:id="rId7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88D" w:rsidRDefault="0077288D" w:rsidP="00D67D6B">
      <w:pPr>
        <w:spacing w:after="0" w:line="240" w:lineRule="auto"/>
      </w:pPr>
      <w:r>
        <w:separator/>
      </w:r>
    </w:p>
  </w:endnote>
  <w:endnote w:type="continuationSeparator" w:id="0">
    <w:p w:rsidR="0077288D" w:rsidRDefault="0077288D" w:rsidP="00D67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553537"/>
      <w:docPartObj>
        <w:docPartGallery w:val="Page Numbers (Bottom of Page)"/>
        <w:docPartUnique/>
      </w:docPartObj>
    </w:sdtPr>
    <w:sdtEndPr/>
    <w:sdtContent>
      <w:p w:rsidR="00137BE4" w:rsidRDefault="00137BE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1181">
          <w:rPr>
            <w:noProof/>
          </w:rPr>
          <w:t>1</w:t>
        </w:r>
        <w:r>
          <w:fldChar w:fldCharType="end"/>
        </w:r>
      </w:p>
    </w:sdtContent>
  </w:sdt>
  <w:p w:rsidR="00137BE4" w:rsidRDefault="00137BE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88D" w:rsidRDefault="0077288D" w:rsidP="00D67D6B">
      <w:pPr>
        <w:spacing w:after="0" w:line="240" w:lineRule="auto"/>
      </w:pPr>
      <w:r>
        <w:separator/>
      </w:r>
    </w:p>
  </w:footnote>
  <w:footnote w:type="continuationSeparator" w:id="0">
    <w:p w:rsidR="0077288D" w:rsidRDefault="0077288D" w:rsidP="00D67D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B0B84"/>
    <w:multiLevelType w:val="hybridMultilevel"/>
    <w:tmpl w:val="FFA4FA3C"/>
    <w:lvl w:ilvl="0" w:tplc="D380796C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99A84CEE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256F4F9C"/>
    <w:multiLevelType w:val="hybridMultilevel"/>
    <w:tmpl w:val="A6FE1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31502"/>
    <w:multiLevelType w:val="hybridMultilevel"/>
    <w:tmpl w:val="A6FE1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8151DD"/>
    <w:multiLevelType w:val="hybridMultilevel"/>
    <w:tmpl w:val="A6FE1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172CB"/>
    <w:multiLevelType w:val="hybridMultilevel"/>
    <w:tmpl w:val="A6FE1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DD6A5D"/>
    <w:multiLevelType w:val="hybridMultilevel"/>
    <w:tmpl w:val="9A285AFA"/>
    <w:lvl w:ilvl="0" w:tplc="083A03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A2E7872"/>
    <w:multiLevelType w:val="hybridMultilevel"/>
    <w:tmpl w:val="A6FE1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63388"/>
    <w:multiLevelType w:val="hybridMultilevel"/>
    <w:tmpl w:val="A6FE1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344B1A"/>
    <w:multiLevelType w:val="hybridMultilevel"/>
    <w:tmpl w:val="B79A1A4E"/>
    <w:lvl w:ilvl="0" w:tplc="B35E9C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6DBC134F"/>
    <w:multiLevelType w:val="hybridMultilevel"/>
    <w:tmpl w:val="A6FE1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6D4906"/>
    <w:multiLevelType w:val="hybridMultilevel"/>
    <w:tmpl w:val="A6FE110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71B31E62"/>
    <w:multiLevelType w:val="hybridMultilevel"/>
    <w:tmpl w:val="A6FE1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1858ED"/>
    <w:multiLevelType w:val="hybridMultilevel"/>
    <w:tmpl w:val="A6FE1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C0521E"/>
    <w:multiLevelType w:val="hybridMultilevel"/>
    <w:tmpl w:val="9162DDE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BF08082C">
      <w:start w:val="1"/>
      <w:numFmt w:val="decimal"/>
      <w:lvlText w:val="%2."/>
      <w:lvlJc w:val="left"/>
      <w:pPr>
        <w:tabs>
          <w:tab w:val="num" w:pos="2166"/>
        </w:tabs>
        <w:ind w:left="2166" w:hanging="10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4" w15:restartNumberingAfterBreak="0">
    <w:nsid w:val="7A794A24"/>
    <w:multiLevelType w:val="hybridMultilevel"/>
    <w:tmpl w:val="A6FE1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0"/>
  </w:num>
  <w:num w:numId="5">
    <w:abstractNumId w:val="11"/>
  </w:num>
  <w:num w:numId="6">
    <w:abstractNumId w:val="10"/>
  </w:num>
  <w:num w:numId="7">
    <w:abstractNumId w:val="14"/>
  </w:num>
  <w:num w:numId="8">
    <w:abstractNumId w:val="7"/>
  </w:num>
  <w:num w:numId="9">
    <w:abstractNumId w:val="9"/>
  </w:num>
  <w:num w:numId="10">
    <w:abstractNumId w:val="2"/>
  </w:num>
  <w:num w:numId="11">
    <w:abstractNumId w:val="1"/>
  </w:num>
  <w:num w:numId="12">
    <w:abstractNumId w:val="3"/>
  </w:num>
  <w:num w:numId="13">
    <w:abstractNumId w:val="6"/>
  </w:num>
  <w:num w:numId="14">
    <w:abstractNumId w:val="4"/>
  </w:num>
  <w:num w:numId="15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t93DhS7P7tMesjcY87WNwz4c7TyB8zaFU+Y6WbOoPztQw9BxgadciePI//qYY81Hd22pX8T6WyPyu2d4lnnR9w==" w:salt="4a6vLCUo8k2AeCU2DSjfrQ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138C"/>
    <w:rsid w:val="00002E3F"/>
    <w:rsid w:val="00004E38"/>
    <w:rsid w:val="000073EF"/>
    <w:rsid w:val="00021B1A"/>
    <w:rsid w:val="00037D5B"/>
    <w:rsid w:val="00044C09"/>
    <w:rsid w:val="000463CB"/>
    <w:rsid w:val="00047CEB"/>
    <w:rsid w:val="00052B2E"/>
    <w:rsid w:val="00054E07"/>
    <w:rsid w:val="00060BF5"/>
    <w:rsid w:val="00072197"/>
    <w:rsid w:val="000A36FB"/>
    <w:rsid w:val="000B3F0D"/>
    <w:rsid w:val="000B4654"/>
    <w:rsid w:val="000C5DEF"/>
    <w:rsid w:val="000D1107"/>
    <w:rsid w:val="000D73D6"/>
    <w:rsid w:val="000E23AA"/>
    <w:rsid w:val="000E7239"/>
    <w:rsid w:val="000E7329"/>
    <w:rsid w:val="000F5648"/>
    <w:rsid w:val="000F5F73"/>
    <w:rsid w:val="0011244B"/>
    <w:rsid w:val="00122EBB"/>
    <w:rsid w:val="00123599"/>
    <w:rsid w:val="00123D1B"/>
    <w:rsid w:val="00136AC9"/>
    <w:rsid w:val="00137BE4"/>
    <w:rsid w:val="00150306"/>
    <w:rsid w:val="00152E48"/>
    <w:rsid w:val="00156972"/>
    <w:rsid w:val="0016306A"/>
    <w:rsid w:val="00175FC2"/>
    <w:rsid w:val="0017731D"/>
    <w:rsid w:val="00187A02"/>
    <w:rsid w:val="001A1634"/>
    <w:rsid w:val="001A6888"/>
    <w:rsid w:val="001B3F95"/>
    <w:rsid w:val="001C605C"/>
    <w:rsid w:val="001E30E9"/>
    <w:rsid w:val="001F2A68"/>
    <w:rsid w:val="001F409A"/>
    <w:rsid w:val="002109D7"/>
    <w:rsid w:val="00235889"/>
    <w:rsid w:val="00266366"/>
    <w:rsid w:val="0028369B"/>
    <w:rsid w:val="00297612"/>
    <w:rsid w:val="002B2AEC"/>
    <w:rsid w:val="002B34A5"/>
    <w:rsid w:val="002E1E7B"/>
    <w:rsid w:val="002E3CF7"/>
    <w:rsid w:val="002E612B"/>
    <w:rsid w:val="002E730F"/>
    <w:rsid w:val="002F4B07"/>
    <w:rsid w:val="0031384A"/>
    <w:rsid w:val="00316A8B"/>
    <w:rsid w:val="003174AD"/>
    <w:rsid w:val="00320C66"/>
    <w:rsid w:val="00323E5A"/>
    <w:rsid w:val="00333624"/>
    <w:rsid w:val="00341837"/>
    <w:rsid w:val="00385D49"/>
    <w:rsid w:val="003A2D2B"/>
    <w:rsid w:val="003B71E1"/>
    <w:rsid w:val="003F7C5A"/>
    <w:rsid w:val="0042223E"/>
    <w:rsid w:val="004312B4"/>
    <w:rsid w:val="00445F30"/>
    <w:rsid w:val="00446E5C"/>
    <w:rsid w:val="0045505F"/>
    <w:rsid w:val="004617C6"/>
    <w:rsid w:val="004619CC"/>
    <w:rsid w:val="00465754"/>
    <w:rsid w:val="00466E04"/>
    <w:rsid w:val="0047385D"/>
    <w:rsid w:val="00483ABE"/>
    <w:rsid w:val="004901CB"/>
    <w:rsid w:val="004962C4"/>
    <w:rsid w:val="004D5912"/>
    <w:rsid w:val="004F5373"/>
    <w:rsid w:val="004F5D2C"/>
    <w:rsid w:val="0051223B"/>
    <w:rsid w:val="0054073E"/>
    <w:rsid w:val="00555D83"/>
    <w:rsid w:val="005744D1"/>
    <w:rsid w:val="00594A29"/>
    <w:rsid w:val="005A4559"/>
    <w:rsid w:val="005C1730"/>
    <w:rsid w:val="005C413D"/>
    <w:rsid w:val="005C56AC"/>
    <w:rsid w:val="005C64D8"/>
    <w:rsid w:val="005E3195"/>
    <w:rsid w:val="005E3A9F"/>
    <w:rsid w:val="005F5296"/>
    <w:rsid w:val="00613619"/>
    <w:rsid w:val="00614689"/>
    <w:rsid w:val="006178DD"/>
    <w:rsid w:val="006440B1"/>
    <w:rsid w:val="006753F0"/>
    <w:rsid w:val="00694890"/>
    <w:rsid w:val="00697B0B"/>
    <w:rsid w:val="006A0CBE"/>
    <w:rsid w:val="006C0647"/>
    <w:rsid w:val="006E5166"/>
    <w:rsid w:val="006F38F4"/>
    <w:rsid w:val="007250C1"/>
    <w:rsid w:val="00730087"/>
    <w:rsid w:val="0077288D"/>
    <w:rsid w:val="007775AB"/>
    <w:rsid w:val="00783A3A"/>
    <w:rsid w:val="007A23DC"/>
    <w:rsid w:val="007B23C0"/>
    <w:rsid w:val="007C11F2"/>
    <w:rsid w:val="007E6350"/>
    <w:rsid w:val="007F3096"/>
    <w:rsid w:val="007F311C"/>
    <w:rsid w:val="0080385C"/>
    <w:rsid w:val="00803AA3"/>
    <w:rsid w:val="0080593C"/>
    <w:rsid w:val="00811DB2"/>
    <w:rsid w:val="00840B59"/>
    <w:rsid w:val="00842944"/>
    <w:rsid w:val="00892A20"/>
    <w:rsid w:val="008A0FF9"/>
    <w:rsid w:val="008D2A08"/>
    <w:rsid w:val="008E58B6"/>
    <w:rsid w:val="008F35C7"/>
    <w:rsid w:val="009000C5"/>
    <w:rsid w:val="00900D70"/>
    <w:rsid w:val="00906735"/>
    <w:rsid w:val="00923D80"/>
    <w:rsid w:val="00925EB4"/>
    <w:rsid w:val="00944A30"/>
    <w:rsid w:val="00960D1E"/>
    <w:rsid w:val="0096138C"/>
    <w:rsid w:val="00966597"/>
    <w:rsid w:val="00977D60"/>
    <w:rsid w:val="00980561"/>
    <w:rsid w:val="00982A67"/>
    <w:rsid w:val="009C5770"/>
    <w:rsid w:val="009D4AE5"/>
    <w:rsid w:val="009D7D76"/>
    <w:rsid w:val="009E1492"/>
    <w:rsid w:val="009F7288"/>
    <w:rsid w:val="00A04672"/>
    <w:rsid w:val="00A06366"/>
    <w:rsid w:val="00A1361C"/>
    <w:rsid w:val="00A178A3"/>
    <w:rsid w:val="00A21B67"/>
    <w:rsid w:val="00A365AF"/>
    <w:rsid w:val="00A42DA7"/>
    <w:rsid w:val="00A47BE5"/>
    <w:rsid w:val="00A705D0"/>
    <w:rsid w:val="00A86CF8"/>
    <w:rsid w:val="00AA2BF1"/>
    <w:rsid w:val="00AB6CD0"/>
    <w:rsid w:val="00AE671E"/>
    <w:rsid w:val="00AF67CA"/>
    <w:rsid w:val="00B05D44"/>
    <w:rsid w:val="00B24504"/>
    <w:rsid w:val="00B36BCE"/>
    <w:rsid w:val="00B36FA5"/>
    <w:rsid w:val="00B4539F"/>
    <w:rsid w:val="00B65B36"/>
    <w:rsid w:val="00B7379F"/>
    <w:rsid w:val="00B91D49"/>
    <w:rsid w:val="00BA28DF"/>
    <w:rsid w:val="00BA4079"/>
    <w:rsid w:val="00BC6FFC"/>
    <w:rsid w:val="00BF3F02"/>
    <w:rsid w:val="00C143E8"/>
    <w:rsid w:val="00C260B0"/>
    <w:rsid w:val="00C31EA4"/>
    <w:rsid w:val="00C45103"/>
    <w:rsid w:val="00C5054E"/>
    <w:rsid w:val="00C56EB9"/>
    <w:rsid w:val="00CA7D0A"/>
    <w:rsid w:val="00CE1356"/>
    <w:rsid w:val="00D03B81"/>
    <w:rsid w:val="00D10E43"/>
    <w:rsid w:val="00D21B21"/>
    <w:rsid w:val="00D31181"/>
    <w:rsid w:val="00D4486F"/>
    <w:rsid w:val="00D517E6"/>
    <w:rsid w:val="00D51D3D"/>
    <w:rsid w:val="00D67D6B"/>
    <w:rsid w:val="00D755B1"/>
    <w:rsid w:val="00D86004"/>
    <w:rsid w:val="00D919A2"/>
    <w:rsid w:val="00D9270F"/>
    <w:rsid w:val="00D92B77"/>
    <w:rsid w:val="00D95294"/>
    <w:rsid w:val="00DB2E6C"/>
    <w:rsid w:val="00DB3DAE"/>
    <w:rsid w:val="00DD43C6"/>
    <w:rsid w:val="00DF795E"/>
    <w:rsid w:val="00E0398F"/>
    <w:rsid w:val="00E041B8"/>
    <w:rsid w:val="00E156C8"/>
    <w:rsid w:val="00E2493B"/>
    <w:rsid w:val="00E33767"/>
    <w:rsid w:val="00E427DB"/>
    <w:rsid w:val="00E65321"/>
    <w:rsid w:val="00E73AFA"/>
    <w:rsid w:val="00E86D96"/>
    <w:rsid w:val="00E92DF5"/>
    <w:rsid w:val="00EA142D"/>
    <w:rsid w:val="00EB47AC"/>
    <w:rsid w:val="00EC53D4"/>
    <w:rsid w:val="00EF1DFD"/>
    <w:rsid w:val="00F11F29"/>
    <w:rsid w:val="00F15172"/>
    <w:rsid w:val="00F20DBC"/>
    <w:rsid w:val="00F23E74"/>
    <w:rsid w:val="00F244BE"/>
    <w:rsid w:val="00F25225"/>
    <w:rsid w:val="00F97FAD"/>
    <w:rsid w:val="00FB396F"/>
    <w:rsid w:val="00FB5B73"/>
    <w:rsid w:val="00F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394D19-67C8-463D-ABD2-4EFCB4F2F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BE4"/>
  </w:style>
  <w:style w:type="paragraph" w:styleId="2">
    <w:name w:val="heading 2"/>
    <w:basedOn w:val="a"/>
    <w:next w:val="a"/>
    <w:link w:val="20"/>
    <w:autoRedefine/>
    <w:qFormat/>
    <w:rsid w:val="00980561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Arial"/>
      <w:b/>
      <w:bCs/>
      <w:i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"/>
    <w:basedOn w:val="a"/>
    <w:rsid w:val="00F244B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4">
    <w:name w:val="List Paragraph"/>
    <w:basedOn w:val="a"/>
    <w:uiPriority w:val="34"/>
    <w:qFormat/>
    <w:rsid w:val="002B34A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67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7D6B"/>
  </w:style>
  <w:style w:type="paragraph" w:styleId="a7">
    <w:name w:val="footer"/>
    <w:basedOn w:val="a"/>
    <w:link w:val="a8"/>
    <w:uiPriority w:val="99"/>
    <w:unhideWhenUsed/>
    <w:rsid w:val="00D67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7D6B"/>
  </w:style>
  <w:style w:type="character" w:styleId="a9">
    <w:name w:val="Hyperlink"/>
    <w:rsid w:val="008D2A08"/>
    <w:rPr>
      <w:color w:val="0000FF"/>
      <w:u w:val="single"/>
    </w:rPr>
  </w:style>
  <w:style w:type="character" w:styleId="aa">
    <w:name w:val="Strong"/>
    <w:qFormat/>
    <w:rsid w:val="008D2A08"/>
    <w:rPr>
      <w:b/>
      <w:bCs/>
    </w:rPr>
  </w:style>
  <w:style w:type="character" w:customStyle="1" w:styleId="20">
    <w:name w:val="Заголовок 2 Знак"/>
    <w:basedOn w:val="a0"/>
    <w:link w:val="2"/>
    <w:rsid w:val="00980561"/>
    <w:rPr>
      <w:rFonts w:ascii="Times New Roman" w:eastAsia="Times New Roman" w:hAnsi="Times New Roman" w:cs="Arial"/>
      <w:b/>
      <w:bCs/>
      <w:i/>
      <w:sz w:val="28"/>
      <w:szCs w:val="28"/>
      <w:lang w:eastAsia="ru-RU"/>
    </w:rPr>
  </w:style>
  <w:style w:type="paragraph" w:styleId="ab">
    <w:name w:val="Normal (Web)"/>
    <w:basedOn w:val="a"/>
    <w:uiPriority w:val="99"/>
    <w:rsid w:val="0098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c">
    <w:name w:val="Table Grid"/>
    <w:basedOn w:val="a1"/>
    <w:uiPriority w:val="59"/>
    <w:rsid w:val="00152E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B7379F"/>
  </w:style>
  <w:style w:type="table" w:customStyle="1" w:styleId="TableGrid">
    <w:name w:val="TableGrid"/>
    <w:rsid w:val="00B7379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B7379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B7379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B7379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Title"/>
    <w:basedOn w:val="a"/>
    <w:link w:val="ae"/>
    <w:qFormat/>
    <w:rsid w:val="00B7379F"/>
    <w:pPr>
      <w:spacing w:after="0" w:line="240" w:lineRule="auto"/>
      <w:ind w:right="1134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e">
    <w:name w:val="Заголовок Знак"/>
    <w:basedOn w:val="a0"/>
    <w:link w:val="ad"/>
    <w:rsid w:val="00B7379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">
    <w:name w:val="Body Text"/>
    <w:basedOn w:val="a"/>
    <w:link w:val="af0"/>
    <w:uiPriority w:val="99"/>
    <w:unhideWhenUsed/>
    <w:rsid w:val="00B7379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B7379F"/>
  </w:style>
  <w:style w:type="paragraph" w:styleId="af1">
    <w:name w:val="Body Text Indent"/>
    <w:basedOn w:val="a"/>
    <w:link w:val="af2"/>
    <w:uiPriority w:val="99"/>
    <w:semiHidden/>
    <w:unhideWhenUsed/>
    <w:rsid w:val="00B7379F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B7379F"/>
  </w:style>
  <w:style w:type="numbering" w:customStyle="1" w:styleId="21">
    <w:name w:val="Нет списка2"/>
    <w:next w:val="a2"/>
    <w:uiPriority w:val="99"/>
    <w:semiHidden/>
    <w:unhideWhenUsed/>
    <w:rsid w:val="00C260B0"/>
  </w:style>
  <w:style w:type="table" w:customStyle="1" w:styleId="TableGrid4">
    <w:name w:val="TableGrid4"/>
    <w:rsid w:val="00C260B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C260B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C260B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">
    <w:name w:val="TableGrid31"/>
    <w:rsid w:val="00C260B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C260B0"/>
  </w:style>
  <w:style w:type="table" w:customStyle="1" w:styleId="TableGrid5">
    <w:name w:val="TableGrid5"/>
    <w:rsid w:val="00C260B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C260B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C260B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">
    <w:name w:val="TableGrid32"/>
    <w:rsid w:val="00C260B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2E3CF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C36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697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97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blioclub.ru/index.php?page=book&amp;id=496191" TargetMode="External"/><Relationship Id="rId18" Type="http://schemas.openxmlformats.org/officeDocument/2006/relationships/hyperlink" Target="https://biblioclub.ru/index.php?page=book&amp;id=455415" TargetMode="External"/><Relationship Id="rId26" Type="http://schemas.openxmlformats.org/officeDocument/2006/relationships/hyperlink" Target="https://biblioclub.ru/index.php?page=book&amp;id=571002" TargetMode="External"/><Relationship Id="rId39" Type="http://schemas.openxmlformats.org/officeDocument/2006/relationships/hyperlink" Target="https://biblioclub.ru/index.php?page=book&amp;id=621880" TargetMode="External"/><Relationship Id="rId21" Type="http://schemas.openxmlformats.org/officeDocument/2006/relationships/hyperlink" Target="https://biblioclub.ru/index.php?page=book&amp;id=621880" TargetMode="External"/><Relationship Id="rId34" Type="http://schemas.openxmlformats.org/officeDocument/2006/relationships/hyperlink" Target="https://biblioclub.ru/index.php?page=book&amp;id=500045" TargetMode="External"/><Relationship Id="rId42" Type="http://schemas.openxmlformats.org/officeDocument/2006/relationships/hyperlink" Target="https://biblioclub.ru/index.php?page=book&amp;id=455415" TargetMode="External"/><Relationship Id="rId47" Type="http://schemas.openxmlformats.org/officeDocument/2006/relationships/hyperlink" Target="https://biblioclub.ru/index.php?page=book&amp;id=574277" TargetMode="External"/><Relationship Id="rId50" Type="http://schemas.openxmlformats.org/officeDocument/2006/relationships/hyperlink" Target="https://biblioclub.ru/index.php?page=book&amp;id=571002" TargetMode="External"/><Relationship Id="rId55" Type="http://schemas.openxmlformats.org/officeDocument/2006/relationships/hyperlink" Target="https://biblioclub.ru/index.php?page=book&amp;id=496191" TargetMode="External"/><Relationship Id="rId63" Type="http://schemas.openxmlformats.org/officeDocument/2006/relationships/hyperlink" Target="http://www.rosmintrud.ru" TargetMode="External"/><Relationship Id="rId68" Type="http://schemas.openxmlformats.org/officeDocument/2006/relationships/hyperlink" Target="http://uisrussia.msu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&#1085;&#1101;&#1073;.&#1088;&#1092;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blioclub.ru/index.php?page=book&amp;id=500045" TargetMode="External"/><Relationship Id="rId29" Type="http://schemas.openxmlformats.org/officeDocument/2006/relationships/hyperlink" Target="https://biblioclub.ru/index.php?page=book&amp;id=574277" TargetMode="External"/><Relationship Id="rId11" Type="http://schemas.openxmlformats.org/officeDocument/2006/relationships/hyperlink" Target="https://biblioclub.ru/index.php?page=book&amp;id=574277" TargetMode="External"/><Relationship Id="rId24" Type="http://schemas.openxmlformats.org/officeDocument/2006/relationships/hyperlink" Target="https://biblioclub.ru/index.php?page=book&amp;id=455415" TargetMode="External"/><Relationship Id="rId32" Type="http://schemas.openxmlformats.org/officeDocument/2006/relationships/hyperlink" Target="https://biblioclub.ru/index.php?page=book&amp;id=571002" TargetMode="External"/><Relationship Id="rId37" Type="http://schemas.openxmlformats.org/officeDocument/2006/relationships/hyperlink" Target="https://biblioclub.ru/index.php?page=book&amp;id=496191" TargetMode="External"/><Relationship Id="rId40" Type="http://schemas.openxmlformats.org/officeDocument/2006/relationships/hyperlink" Target="https://biblioclub.ru/index.php?page=book&amp;id=500045" TargetMode="External"/><Relationship Id="rId45" Type="http://schemas.openxmlformats.org/officeDocument/2006/relationships/hyperlink" Target="https://biblioclub.ru/index.php?page=book&amp;id=621880" TargetMode="External"/><Relationship Id="rId53" Type="http://schemas.openxmlformats.org/officeDocument/2006/relationships/hyperlink" Target="https://biblioclub.ru/index.php?page=book&amp;id=574277" TargetMode="External"/><Relationship Id="rId58" Type="http://schemas.openxmlformats.org/officeDocument/2006/relationships/hyperlink" Target="https://biblioclub.ru/index.php?page=book&amp;id=500045" TargetMode="External"/><Relationship Id="rId66" Type="http://schemas.openxmlformats.org/officeDocument/2006/relationships/hyperlink" Target="http://biblioclub.ru/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biblioclub.ru/index.php?page=book&amp;id=621880" TargetMode="External"/><Relationship Id="rId23" Type="http://schemas.openxmlformats.org/officeDocument/2006/relationships/hyperlink" Target="https://biblioclub.ru/index.php?page=book&amp;id=574277" TargetMode="External"/><Relationship Id="rId28" Type="http://schemas.openxmlformats.org/officeDocument/2006/relationships/hyperlink" Target="https://biblioclub.ru/index.php?page=book&amp;id=500045" TargetMode="External"/><Relationship Id="rId36" Type="http://schemas.openxmlformats.org/officeDocument/2006/relationships/hyperlink" Target="https://biblioclub.ru/index.php?page=book&amp;id=455415" TargetMode="External"/><Relationship Id="rId49" Type="http://schemas.openxmlformats.org/officeDocument/2006/relationships/hyperlink" Target="https://biblioclub.ru/index.php?page=book&amp;id=496191" TargetMode="External"/><Relationship Id="rId57" Type="http://schemas.openxmlformats.org/officeDocument/2006/relationships/hyperlink" Target="https://biblioclub.ru/index.php?page=book&amp;id=621880" TargetMode="External"/><Relationship Id="rId61" Type="http://schemas.openxmlformats.org/officeDocument/2006/relationships/hyperlink" Target="https://biblioclub.ru/index.php?page=book&amp;id=496191" TargetMode="External"/><Relationship Id="rId10" Type="http://schemas.openxmlformats.org/officeDocument/2006/relationships/hyperlink" Target="https://biblioclub.ru/index.php?page=book&amp;id=500045" TargetMode="External"/><Relationship Id="rId19" Type="http://schemas.openxmlformats.org/officeDocument/2006/relationships/hyperlink" Target="https://biblioclub.ru/index.php?page=book&amp;id=496191" TargetMode="External"/><Relationship Id="rId31" Type="http://schemas.openxmlformats.org/officeDocument/2006/relationships/hyperlink" Target="https://biblioclub.ru/index.php?page=book&amp;id=496191" TargetMode="External"/><Relationship Id="rId44" Type="http://schemas.openxmlformats.org/officeDocument/2006/relationships/hyperlink" Target="https://biblioclub.ru/index.php?page=book&amp;id=571002" TargetMode="External"/><Relationship Id="rId52" Type="http://schemas.openxmlformats.org/officeDocument/2006/relationships/hyperlink" Target="https://biblioclub.ru/index.php?page=book&amp;id=500045" TargetMode="External"/><Relationship Id="rId60" Type="http://schemas.openxmlformats.org/officeDocument/2006/relationships/hyperlink" Target="https://biblioclub.ru/index.php?page=book&amp;id=455415" TargetMode="External"/><Relationship Id="rId65" Type="http://schemas.openxmlformats.org/officeDocument/2006/relationships/hyperlink" Target="http://www.consultant.ru" TargetMode="External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biblioclub.ru/index.php?page=book&amp;id=621880" TargetMode="External"/><Relationship Id="rId14" Type="http://schemas.openxmlformats.org/officeDocument/2006/relationships/hyperlink" Target="https://biblioclub.ru/index.php?page=book&amp;id=571002" TargetMode="External"/><Relationship Id="rId22" Type="http://schemas.openxmlformats.org/officeDocument/2006/relationships/hyperlink" Target="https://biblioclub.ru/index.php?page=book&amp;id=500045" TargetMode="External"/><Relationship Id="rId27" Type="http://schemas.openxmlformats.org/officeDocument/2006/relationships/hyperlink" Target="https://biblioclub.ru/index.php?page=book&amp;id=621880" TargetMode="External"/><Relationship Id="rId30" Type="http://schemas.openxmlformats.org/officeDocument/2006/relationships/hyperlink" Target="https://biblioclub.ru/index.php?page=book&amp;id=455415" TargetMode="External"/><Relationship Id="rId35" Type="http://schemas.openxmlformats.org/officeDocument/2006/relationships/hyperlink" Target="https://biblioclub.ru/index.php?page=book&amp;id=574277" TargetMode="External"/><Relationship Id="rId43" Type="http://schemas.openxmlformats.org/officeDocument/2006/relationships/hyperlink" Target="https://biblioclub.ru/index.php?page=book&amp;id=496191" TargetMode="External"/><Relationship Id="rId48" Type="http://schemas.openxmlformats.org/officeDocument/2006/relationships/hyperlink" Target="https://biblioclub.ru/index.php?page=book&amp;id=455415" TargetMode="External"/><Relationship Id="rId56" Type="http://schemas.openxmlformats.org/officeDocument/2006/relationships/hyperlink" Target="https://biblioclub.ru/index.php?page=book&amp;id=571002" TargetMode="External"/><Relationship Id="rId64" Type="http://schemas.openxmlformats.org/officeDocument/2006/relationships/hyperlink" Target="http://biblioclub.ru" TargetMode="External"/><Relationship Id="rId69" Type="http://schemas.openxmlformats.org/officeDocument/2006/relationships/hyperlink" Target="http://elibrary.ru/defaultx.asp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biblioclub.ru/index.php?page=book&amp;id=621880" TargetMode="External"/><Relationship Id="rId72" Type="http://schemas.openxmlformats.org/officeDocument/2006/relationships/hyperlink" Target="http://www.4hr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biblioclub.ru/index.php?page=book&amp;id=455415" TargetMode="External"/><Relationship Id="rId17" Type="http://schemas.openxmlformats.org/officeDocument/2006/relationships/hyperlink" Target="https://biblioclub.ru/index.php?page=book&amp;id=574277" TargetMode="External"/><Relationship Id="rId25" Type="http://schemas.openxmlformats.org/officeDocument/2006/relationships/hyperlink" Target="https://biblioclub.ru/index.php?page=book&amp;id=496191" TargetMode="External"/><Relationship Id="rId33" Type="http://schemas.openxmlformats.org/officeDocument/2006/relationships/hyperlink" Target="https://biblioclub.ru/index.php?page=book&amp;id=621880" TargetMode="External"/><Relationship Id="rId38" Type="http://schemas.openxmlformats.org/officeDocument/2006/relationships/hyperlink" Target="https://biblioclub.ru/index.php?page=book&amp;id=571002" TargetMode="External"/><Relationship Id="rId46" Type="http://schemas.openxmlformats.org/officeDocument/2006/relationships/hyperlink" Target="https://biblioclub.ru/index.php?page=book&amp;id=500045" TargetMode="External"/><Relationship Id="rId59" Type="http://schemas.openxmlformats.org/officeDocument/2006/relationships/hyperlink" Target="https://biblioclub.ru/index.php?page=book&amp;id=574277" TargetMode="External"/><Relationship Id="rId67" Type="http://schemas.openxmlformats.org/officeDocument/2006/relationships/hyperlink" Target="http://yandex.ru/clck/jsredir?from=yandex.ru%3Bsearch%2F%3Bweb%3B%3B&amp;text=&amp;etext=1331.YCU5J-Pi3_J9CtK_k9yxOLGRgQPNRzyOUR6YuEUYajMhEOhKLenXzi6FdeiGa0mU.c5777fd24bd5d60603c58315686e465826a6f8ab&amp;uuid=&amp;state=PEtFfuTeVD5kpHnK9lio9WCnKp0DidhE9rs5TGtBySwiRXKUtOaYc_CcYwClH-bY7Fd6cgFsfxVrbJIyvKrrbg&amp;data=UlNrNmk5WktYejR0eWJFYk1Ldmtxb2JqRlBIYmRUS250S0tDMG9PejBoMlZkVmdUWGFMV2l0NnlNSS1kbWJhZEh2VDVwZ2xsQ091NUxJQ1c0bGhIUGtfMXdQQm5sckVY&amp;b64e=2&amp;sign=79e51e8273e4d47b3d40d91a637a6d6c&amp;keyno=0&amp;cst=AiuY0DBWFJ5wM1vcHtsEOEf52YJ00Pho7re5Uitk-1KRJQPn-Nyca4GySdM76UeGY2n3hKTqUJIVrnU7Xz9rUKovP6QBYx6WhfG_7jCWWqaorn9RP7P4dRkKvO1APGoMPOqFTAfgDYiN1I4_o5a8bTdjOg2zDTLn6cnVOdKMhLZ6rgWLJd0DxJkGxwb_rJarnh0P01_P_NIURT5c2VXh8q4ILHOA62pxM-D6AyLZWpMiSsv89jvwiGc0UuTbKRxUtCkBmHhbij9PVNvZABPSPOKaXPY8FcX5OQ4ypvj_rBkZG5PkHmY2HRiBBR7br2jWW6orVuGZ3at834NaiBWf5F1pNeuBPZ0lKI8LePGMN5TWR3Wf4xEh8WdB2NFkqiFivu14HNYpzXgd2ln7oP57n8hLUcd2k5Wv17EQkFd5Nl45ae52R9e7DwGKWO9KL_llb1N4ARVtsVR0W52_mMI8BMqGzOfBtaHvPJ7AlxtRBuBDmKBHweYFUgl1DI6Zhxv2Dtex4RML9_7NhpuCTC5-ZzRvKyGVxOoNkhDRSDkT8Uw&amp;ref=orjY4mGPRjk5boDnW0uvlrrd71vZw9kpZI5Vr6PfuUHuNPAQqrDOlUSJxHmDGIekau1uMSJ9gcL1ZvYmSG7MLKoPyJOI-ahSrp90MjVh7feDeo-iimRkwK7r6485B-hIs5PKTHv_5K1kiw6FomIsmjU8di2_kfX4RkQ3HWcpx6NbYOEZ2wDv-QjCoGGOdsJutFtHkORALIQmAAHrwIbpkWxXq3xzY1UMb9RjYH0lmeDKgL3jq3xp_LpzTqsUm7zuSnqXtYl8gL_QlREpejBDw6iQXWgLj5nFOi_UDFidVcKbqrNBZbGtTqky_XZIgHIDJ3FxJuP5Fg2pqY9Y2XGfyLTu-zkvM8EEl4A0oWbDL1rh_D8Ub1WCENtxfE7vSrmLeDDu2uoVxoX7nhX5aaZubDMOUfb9No38Ozw5Lst_fSFG1UELQv0g-ctY5jRrplAFXrJYFSwc9Fbkry9vfOwwhya_W0DLqLD9-Tfr6UGSqoqcpe1TFe-JJtdzXPFJipkdaRMOForTgwSaJAThWEgJt-isX_ueSFUwicO0uR2V9OwZFQN-BftVBWWT4KxMV6jSAJ4J23sdQtTT2lM3p9NLQz12BCZegvhWvIM87NxSYAbk-3_gaMiRlIOshNArVwO0mJP6DIr4sbdnMRn910V-RdbTbIO5kC_etqomAbGDPeRQBUoAiQBpR747ZIXc7aC5jnW1gsa4m8JVfxQ5jhR2FyUsiqK5ML5Y&amp;l10n=ru&amp;cts=1487058065364&amp;mc=4.5910567435160345" TargetMode="External"/><Relationship Id="rId20" Type="http://schemas.openxmlformats.org/officeDocument/2006/relationships/hyperlink" Target="https://biblioclub.ru/index.php?page=book&amp;id=571002" TargetMode="External"/><Relationship Id="rId41" Type="http://schemas.openxmlformats.org/officeDocument/2006/relationships/hyperlink" Target="https://biblioclub.ru/index.php?page=book&amp;id=574277" TargetMode="External"/><Relationship Id="rId54" Type="http://schemas.openxmlformats.org/officeDocument/2006/relationships/hyperlink" Target="https://biblioclub.ru/index.php?page=book&amp;id=455415" TargetMode="External"/><Relationship Id="rId62" Type="http://schemas.openxmlformats.org/officeDocument/2006/relationships/hyperlink" Target="https://biblioclub.ru/index.php?page=book&amp;id=571002" TargetMode="External"/><Relationship Id="rId70" Type="http://schemas.openxmlformats.org/officeDocument/2006/relationships/hyperlink" Target="http://elibrary.ru/defaultx.asp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237BF-FF80-4B36-9491-2785BC87A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12058</Words>
  <Characters>68734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Ноубук</dc:creator>
  <cp:keywords/>
  <dc:description/>
  <cp:lastModifiedBy>user</cp:lastModifiedBy>
  <cp:revision>166</cp:revision>
  <cp:lastPrinted>2022-03-15T12:50:00Z</cp:lastPrinted>
  <dcterms:created xsi:type="dcterms:W3CDTF">2022-02-25T13:48:00Z</dcterms:created>
  <dcterms:modified xsi:type="dcterms:W3CDTF">2022-12-13T09:24:00Z</dcterms:modified>
</cp:coreProperties>
</file>