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11" w:rsidRPr="00646D72" w:rsidRDefault="00564F11" w:rsidP="00646D72">
      <w:pPr>
        <w:pStyle w:val="Default"/>
        <w:jc w:val="center"/>
      </w:pPr>
    </w:p>
    <w:p w:rsidR="00564F11" w:rsidRPr="00646D72" w:rsidRDefault="00564F11" w:rsidP="00646D72">
      <w:pPr>
        <w:pStyle w:val="Default"/>
        <w:jc w:val="center"/>
        <w:rPr>
          <w:sz w:val="28"/>
          <w:szCs w:val="28"/>
        </w:rPr>
      </w:pPr>
      <w:r w:rsidRPr="00646D72">
        <w:rPr>
          <w:bCs/>
          <w:sz w:val="28"/>
          <w:szCs w:val="28"/>
        </w:rPr>
        <w:t>Аннотация к рабочей программе</w:t>
      </w:r>
    </w:p>
    <w:p w:rsidR="00D94E7C" w:rsidRDefault="00564F11" w:rsidP="00646D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6D72">
        <w:rPr>
          <w:rFonts w:ascii="Times New Roman" w:hAnsi="Times New Roman" w:cs="Times New Roman"/>
          <w:bCs/>
          <w:sz w:val="28"/>
          <w:szCs w:val="28"/>
        </w:rPr>
        <w:t>дисциплины «</w:t>
      </w:r>
      <w:r w:rsidR="007534A3" w:rsidRPr="007534A3">
        <w:rPr>
          <w:rFonts w:ascii="Times New Roman" w:hAnsi="Times New Roman" w:cs="Times New Roman"/>
          <w:bCs/>
          <w:sz w:val="28"/>
          <w:szCs w:val="28"/>
        </w:rPr>
        <w:t>Металловедение и термическая обработка металлов и сплавов</w:t>
      </w:r>
      <w:r w:rsidRPr="00646D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6D72" w:rsidRDefault="00646D72" w:rsidP="00646D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72">
        <w:rPr>
          <w:rFonts w:ascii="Times New Roman" w:hAnsi="Times New Roman" w:cs="Times New Roman"/>
          <w:b/>
          <w:bCs/>
          <w:sz w:val="28"/>
          <w:szCs w:val="28"/>
        </w:rPr>
        <w:t>Цель преподавания дисциплины</w:t>
      </w:r>
      <w:bookmarkStart w:id="0" w:name="_GoBack"/>
      <w:bookmarkEnd w:id="0"/>
    </w:p>
    <w:p w:rsidR="00050132" w:rsidRPr="00050132" w:rsidRDefault="00050132" w:rsidP="0005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32">
        <w:rPr>
          <w:rFonts w:ascii="Times New Roman" w:hAnsi="Times New Roman" w:cs="Times New Roman"/>
          <w:sz w:val="24"/>
          <w:szCs w:val="24"/>
        </w:rPr>
        <w:t>Целью изучения дисциплины «Металловедение и термическая обработка металлов и сплавов» является формирование и развитие у аспирантов компетенций, позволяющих осуществлять планирование и проведение научных исследований в области металловедения и термической обработки металлов и сплавов.</w:t>
      </w: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72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</w:t>
      </w:r>
    </w:p>
    <w:p w:rsidR="00050132" w:rsidRDefault="00050132" w:rsidP="00050132">
      <w:pPr>
        <w:pStyle w:val="2"/>
        <w:spacing w:after="0" w:line="240" w:lineRule="auto"/>
        <w:ind w:firstLine="709"/>
        <w:jc w:val="both"/>
      </w:pPr>
      <w:r>
        <w:rPr>
          <w:lang w:val="ru-RU"/>
        </w:rPr>
        <w:t xml:space="preserve">– </w:t>
      </w:r>
      <w:r>
        <w:t xml:space="preserve">формирование навыков и умений в области теории и практики металловедения и термической обработки металлов и сплавов; </w:t>
      </w:r>
    </w:p>
    <w:p w:rsidR="00050132" w:rsidRDefault="00050132" w:rsidP="00050132">
      <w:pPr>
        <w:pStyle w:val="2"/>
        <w:spacing w:after="0" w:line="240" w:lineRule="auto"/>
        <w:ind w:firstLine="709"/>
        <w:jc w:val="both"/>
      </w:pPr>
      <w:r>
        <w:t xml:space="preserve">– изучение основных методов научных исследований, применяемых в данной области; </w:t>
      </w:r>
    </w:p>
    <w:p w:rsidR="00050132" w:rsidRDefault="00050132" w:rsidP="00050132">
      <w:pPr>
        <w:pStyle w:val="2"/>
        <w:spacing w:after="0" w:line="240" w:lineRule="auto"/>
        <w:ind w:firstLine="709"/>
        <w:jc w:val="both"/>
      </w:pPr>
      <w:r>
        <w:t>– освоение ключевых подходов к исследованию объектов металловедения.</w:t>
      </w:r>
    </w:p>
    <w:p w:rsidR="00646D72" w:rsidRPr="0005013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72">
        <w:rPr>
          <w:rFonts w:ascii="Times New Roman" w:hAnsi="Times New Roman" w:cs="Times New Roman"/>
          <w:sz w:val="28"/>
          <w:szCs w:val="28"/>
        </w:rPr>
        <w:t xml:space="preserve"> </w:t>
      </w:r>
      <w:r w:rsidRPr="00646D72">
        <w:rPr>
          <w:rFonts w:ascii="Times New Roman" w:hAnsi="Times New Roman" w:cs="Times New Roman"/>
          <w:b/>
          <w:bCs/>
          <w:sz w:val="28"/>
          <w:szCs w:val="28"/>
        </w:rPr>
        <w:t>Компетенции, формируемые в результате освоения дисциплины</w:t>
      </w:r>
    </w:p>
    <w:p w:rsidR="00050132" w:rsidRDefault="00050132" w:rsidP="00050132">
      <w:pPr>
        <w:pStyle w:val="a4"/>
        <w:numPr>
          <w:ilvl w:val="0"/>
          <w:numId w:val="2"/>
        </w:numPr>
        <w:ind w:left="0" w:firstLine="567"/>
        <w:jc w:val="both"/>
      </w:pPr>
      <w:r>
        <w:t>способностью и готовностью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 (ОПК-1);</w:t>
      </w:r>
    </w:p>
    <w:p w:rsidR="00050132" w:rsidRDefault="00050132" w:rsidP="00050132">
      <w:pPr>
        <w:pStyle w:val="a4"/>
        <w:numPr>
          <w:ilvl w:val="0"/>
          <w:numId w:val="2"/>
        </w:numPr>
        <w:ind w:left="0" w:firstLine="567"/>
        <w:jc w:val="both"/>
      </w:pPr>
      <w:r>
        <w:t>способностью и готовностью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 (ОПК-3);</w:t>
      </w:r>
    </w:p>
    <w:p w:rsidR="00050132" w:rsidRDefault="00050132" w:rsidP="00050132">
      <w:pPr>
        <w:pStyle w:val="a4"/>
        <w:numPr>
          <w:ilvl w:val="0"/>
          <w:numId w:val="2"/>
        </w:numPr>
        <w:ind w:left="0" w:firstLine="567"/>
        <w:jc w:val="both"/>
      </w:pPr>
      <w:r>
        <w:t>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 (ОПК-5);</w:t>
      </w:r>
    </w:p>
    <w:p w:rsidR="00050132" w:rsidRDefault="00050132" w:rsidP="00050132">
      <w:pPr>
        <w:pStyle w:val="a4"/>
        <w:numPr>
          <w:ilvl w:val="0"/>
          <w:numId w:val="2"/>
        </w:numPr>
        <w:ind w:left="0" w:firstLine="567"/>
        <w:jc w:val="both"/>
      </w:pPr>
      <w:r>
        <w:t xml:space="preserve"> способностью и готовностью выполнять расчетно-теоретические и экспериментальные исследования в качестве ведущего исполнителя с применением компьютерных технологий (ОПК-6);</w:t>
      </w:r>
    </w:p>
    <w:p w:rsidR="00050132" w:rsidRDefault="00050132" w:rsidP="00050132">
      <w:pPr>
        <w:pStyle w:val="a4"/>
        <w:numPr>
          <w:ilvl w:val="0"/>
          <w:numId w:val="2"/>
        </w:numPr>
        <w:ind w:left="0" w:firstLine="567"/>
        <w:jc w:val="both"/>
      </w:pPr>
      <w:r>
        <w:t>способностью и готовностью разрабатывать технологический процесс, технологическую оснастку, рабочую документацию, маршрутные и операционные технологические карты для изготовления новых изделий из перспективных материалов (ОПК-11);</w:t>
      </w:r>
    </w:p>
    <w:p w:rsidR="00050132" w:rsidRDefault="00050132" w:rsidP="00050132">
      <w:pPr>
        <w:pStyle w:val="a4"/>
        <w:numPr>
          <w:ilvl w:val="0"/>
          <w:numId w:val="2"/>
        </w:numPr>
        <w:ind w:left="0" w:firstLine="567"/>
        <w:jc w:val="both"/>
      </w:pPr>
      <w:r>
        <w:t>способностью и готовностью участвовать в проведении технологических экспериментов, осуществлять технологический контроль при производстве материалов и изделий (ОПК-12);</w:t>
      </w:r>
    </w:p>
    <w:p w:rsidR="00050132" w:rsidRDefault="00050132" w:rsidP="00050132">
      <w:pPr>
        <w:pStyle w:val="a4"/>
        <w:numPr>
          <w:ilvl w:val="0"/>
          <w:numId w:val="2"/>
        </w:numPr>
        <w:ind w:left="0" w:firstLine="567"/>
        <w:jc w:val="both"/>
      </w:pPr>
      <w:r>
        <w:t>и</w:t>
      </w:r>
      <w:r w:rsidRPr="0026409E">
        <w:t>спользовать и развивать базовые знания теоретических и прикладных наук в профессиональной деятельности при анализе и моделировании, теоретическом и экспериментальном исследовании материалов и процессов</w:t>
      </w:r>
      <w:r>
        <w:t>(ПК-3);</w:t>
      </w:r>
    </w:p>
    <w:p w:rsidR="00050132" w:rsidRPr="003844B0" w:rsidRDefault="00050132" w:rsidP="00050132">
      <w:pPr>
        <w:pStyle w:val="a4"/>
        <w:numPr>
          <w:ilvl w:val="0"/>
          <w:numId w:val="2"/>
        </w:numPr>
        <w:ind w:left="0" w:firstLine="567"/>
        <w:jc w:val="both"/>
      </w:pPr>
      <w:r w:rsidRPr="003844B0">
        <w:t>способность использовать современные представления наук о материалах при анализе влияния микро и нано масштаба на механические, физические, поверхностные и другие свойства материалов, взаимодействия материалов с окружающей средой</w:t>
      </w:r>
      <w:r>
        <w:t>(ПК-6)</w:t>
      </w:r>
      <w:r w:rsidRPr="003844B0">
        <w:t>.</w:t>
      </w:r>
    </w:p>
    <w:p w:rsidR="00050132" w:rsidRDefault="00050132" w:rsidP="00050132">
      <w:pPr>
        <w:pStyle w:val="a4"/>
        <w:numPr>
          <w:ilvl w:val="0"/>
          <w:numId w:val="2"/>
        </w:numPr>
        <w:ind w:left="0" w:firstLine="567"/>
        <w:jc w:val="both"/>
      </w:pPr>
      <w:r>
        <w:t>готовностью к самостоятельному обучению новым методам исследования, к изменению научного, научно-педагогического и производственного профиля своей профессиональной деятельности (ПК-7);</w:t>
      </w:r>
    </w:p>
    <w:p w:rsidR="00050132" w:rsidRDefault="00050132" w:rsidP="00050132">
      <w:pPr>
        <w:pStyle w:val="a4"/>
        <w:numPr>
          <w:ilvl w:val="0"/>
          <w:numId w:val="2"/>
        </w:numPr>
        <w:ind w:left="0" w:firstLine="567"/>
        <w:jc w:val="both"/>
      </w:pPr>
      <w:r>
        <w:t>способностью использовать принципы и методики исследований, испытаний и диагностики веществ и материалов, применять комплексный подход к исследованию материалов и технологий их обработки и модификации, включая стандартные и сертификационные испытания материалов, изделий и процессов (ПК-8).</w:t>
      </w:r>
    </w:p>
    <w:p w:rsidR="00050132" w:rsidRPr="008C4B51" w:rsidRDefault="00050132" w:rsidP="00050132">
      <w:pPr>
        <w:pStyle w:val="a4"/>
        <w:numPr>
          <w:ilvl w:val="0"/>
          <w:numId w:val="2"/>
        </w:numPr>
        <w:ind w:left="0" w:firstLine="567"/>
        <w:jc w:val="both"/>
      </w:pPr>
      <w:r w:rsidRPr="003844B0"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>(УК-1).</w:t>
      </w: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D72">
        <w:rPr>
          <w:rFonts w:ascii="Times New Roman" w:hAnsi="Times New Roman" w:cs="Times New Roman"/>
          <w:b/>
          <w:sz w:val="28"/>
          <w:szCs w:val="28"/>
        </w:rPr>
        <w:t>Разделы дисциплины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3"/>
        <w:gridCol w:w="8098"/>
      </w:tblGrid>
      <w:tr w:rsidR="00050132" w:rsidRPr="00050132" w:rsidTr="00050132">
        <w:trPr>
          <w:trHeight w:val="458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2" w:rsidRPr="00050132" w:rsidRDefault="00050132" w:rsidP="00050132">
            <w:pPr>
              <w:spacing w:after="0"/>
              <w:ind w:left="-142" w:right="-7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 п</w:t>
            </w:r>
            <w:proofErr w:type="gramEnd"/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8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5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Рaздел</w:t>
            </w:r>
            <w:proofErr w:type="spellEnd"/>
            <w:r w:rsidRPr="0005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(тема) дисциплины</w:t>
            </w:r>
          </w:p>
        </w:tc>
      </w:tr>
      <w:tr w:rsidR="00050132" w:rsidRPr="00050132" w:rsidTr="00050132">
        <w:trPr>
          <w:trHeight w:val="298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50132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50132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металлических материалов</w:t>
            </w:r>
          </w:p>
        </w:tc>
      </w:tr>
      <w:tr w:rsidR="00050132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Металлические сплавы</w:t>
            </w:r>
          </w:p>
        </w:tc>
      </w:tr>
      <w:tr w:rsidR="00050132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Диаграммы состояния металлических сплавов</w:t>
            </w:r>
          </w:p>
        </w:tc>
      </w:tr>
      <w:tr w:rsidR="00050132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Пластическая деформация и рекристаллизация металлов и сплавов</w:t>
            </w:r>
          </w:p>
        </w:tc>
      </w:tr>
      <w:tr w:rsidR="00050132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Механические свойства металлов и сплавов</w:t>
            </w:r>
          </w:p>
        </w:tc>
      </w:tr>
      <w:tr w:rsidR="00050132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Железо и его сплавы</w:t>
            </w:r>
          </w:p>
        </w:tc>
      </w:tr>
      <w:tr w:rsidR="00050132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Стали</w:t>
            </w:r>
          </w:p>
        </w:tc>
      </w:tr>
      <w:tr w:rsidR="00050132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технология термической обработки сталей и сплавов</w:t>
            </w:r>
          </w:p>
        </w:tc>
      </w:tr>
      <w:tr w:rsidR="00050132" w:rsidRPr="00050132" w:rsidTr="00050132">
        <w:trPr>
          <w:trHeight w:val="34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32" w:rsidRPr="00050132" w:rsidRDefault="00050132" w:rsidP="000501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1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технология химико-термической обработки сталей и сплавов</w:t>
            </w:r>
          </w:p>
        </w:tc>
      </w:tr>
    </w:tbl>
    <w:p w:rsidR="00050132" w:rsidRPr="00646D72" w:rsidRDefault="0005013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0132" w:rsidRPr="00646D72" w:rsidSect="00D0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E34"/>
    <w:multiLevelType w:val="hybridMultilevel"/>
    <w:tmpl w:val="E7E84710"/>
    <w:lvl w:ilvl="0" w:tplc="C750022A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FE5A7B"/>
    <w:multiLevelType w:val="hybridMultilevel"/>
    <w:tmpl w:val="E54889EA"/>
    <w:lvl w:ilvl="0" w:tplc="3A820430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11"/>
    <w:rsid w:val="00050132"/>
    <w:rsid w:val="0054410C"/>
    <w:rsid w:val="00564F11"/>
    <w:rsid w:val="00646D72"/>
    <w:rsid w:val="006A374C"/>
    <w:rsid w:val="007534A3"/>
    <w:rsid w:val="00824D35"/>
    <w:rsid w:val="00AC362D"/>
    <w:rsid w:val="00B54EEB"/>
    <w:rsid w:val="00D04ADB"/>
    <w:rsid w:val="00D05FB0"/>
    <w:rsid w:val="00E3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68098-890D-404B-89A8-C1176277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01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01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050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Викторович</cp:lastModifiedBy>
  <cp:revision>4</cp:revision>
  <dcterms:created xsi:type="dcterms:W3CDTF">2019-10-02T07:50:00Z</dcterms:created>
  <dcterms:modified xsi:type="dcterms:W3CDTF">2019-10-15T06:43:00Z</dcterms:modified>
</cp:coreProperties>
</file>