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0D" w:rsidRPr="00B61B0D" w:rsidRDefault="00A20A08" w:rsidP="00C32F1F">
      <w:pPr>
        <w:pStyle w:val="10"/>
        <w:keepNext/>
        <w:keepLines/>
        <w:shd w:val="clear" w:color="auto" w:fill="auto"/>
        <w:rPr>
          <w:b/>
        </w:rPr>
      </w:pPr>
      <w:bookmarkStart w:id="0" w:name="bookmark0"/>
      <w:r>
        <w:t>Аннотация дисциплины</w:t>
      </w:r>
      <w:r>
        <w:br/>
      </w:r>
      <w:bookmarkStart w:id="1" w:name="_GoBack"/>
      <w:bookmarkEnd w:id="0"/>
      <w:r w:rsidR="00B61B0D" w:rsidRPr="00B61B0D">
        <w:rPr>
          <w:rStyle w:val="23"/>
          <w:rFonts w:eastAsia="Arial Unicode MS"/>
          <w:b/>
          <w:u w:val="none"/>
        </w:rPr>
        <w:t xml:space="preserve">Теория, методы, технологии </w:t>
      </w:r>
      <w:bookmarkEnd w:id="1"/>
      <w:r w:rsidR="00B61B0D" w:rsidRPr="00B61B0D">
        <w:rPr>
          <w:rStyle w:val="23"/>
          <w:rFonts w:eastAsia="Arial Unicode MS"/>
          <w:b/>
          <w:u w:val="none"/>
        </w:rPr>
        <w:t>и средства оценки состояния, защиты, восстановления природно-техногенных систем и управления ими при осуществлении строительной деятельности</w:t>
      </w:r>
    </w:p>
    <w:p w:rsidR="00FD286B" w:rsidRPr="00FD286B" w:rsidRDefault="00FD286B" w:rsidP="00FD286B">
      <w:pPr>
        <w:pStyle w:val="20"/>
        <w:shd w:val="clear" w:color="auto" w:fill="auto"/>
        <w:spacing w:line="240" w:lineRule="exact"/>
        <w:jc w:val="center"/>
      </w:pPr>
      <w:r w:rsidRPr="00FD286B">
        <w:t>направления подготовки 21.06.01 «Геология, разведка и разработка полезных ископаемых», направленность «Геотехнология (подземная, открытая и строительная)»</w:t>
      </w:r>
    </w:p>
    <w:p w:rsidR="0037636A" w:rsidRDefault="00A20A08" w:rsidP="00FD286B">
      <w:pPr>
        <w:pStyle w:val="20"/>
        <w:shd w:val="clear" w:color="auto" w:fill="auto"/>
        <w:spacing w:line="240" w:lineRule="exact"/>
      </w:pPr>
      <w:r>
        <w:rPr>
          <w:rStyle w:val="21"/>
        </w:rPr>
        <w:t xml:space="preserve">Общая трудоемкость </w:t>
      </w:r>
      <w:r>
        <w:t xml:space="preserve">изучения дисциплины составляет </w:t>
      </w:r>
      <w:r w:rsidR="00C32F1F">
        <w:t>3</w:t>
      </w:r>
      <w:r>
        <w:t xml:space="preserve"> ЗЕ</w:t>
      </w:r>
      <w:r w:rsidR="00FD286B">
        <w:t>Т</w:t>
      </w:r>
      <w:r>
        <w:t xml:space="preserve"> (</w:t>
      </w:r>
      <w:r w:rsidR="00C32F1F">
        <w:t>108</w:t>
      </w:r>
      <w:r>
        <w:t xml:space="preserve"> час).</w:t>
      </w:r>
    </w:p>
    <w:p w:rsidR="0037636A" w:rsidRDefault="00A20A08" w:rsidP="00FD286B">
      <w:pPr>
        <w:pStyle w:val="20"/>
        <w:shd w:val="clear" w:color="auto" w:fill="auto"/>
        <w:spacing w:line="240" w:lineRule="exact"/>
      </w:pPr>
      <w:r>
        <w:rPr>
          <w:rStyle w:val="21"/>
        </w:rPr>
        <w:t>Форма обучения</w:t>
      </w:r>
      <w:r>
        <w:t>: очная и заочная.</w:t>
      </w:r>
    </w:p>
    <w:p w:rsidR="0037636A" w:rsidRPr="00B61B0D" w:rsidRDefault="00A20A08" w:rsidP="00B61B0D">
      <w:pPr>
        <w:keepNext/>
        <w:keepLines/>
        <w:spacing w:line="260" w:lineRule="exact"/>
        <w:ind w:right="220"/>
        <w:jc w:val="both"/>
        <w:rPr>
          <w:rFonts w:ascii="Times New Roman" w:hAnsi="Times New Roman" w:cs="Times New Roman"/>
          <w:i/>
        </w:rPr>
      </w:pPr>
      <w:r w:rsidRPr="00B61B0D">
        <w:rPr>
          <w:rFonts w:ascii="Times New Roman" w:hAnsi="Times New Roman" w:cs="Times New Roman"/>
          <w:i/>
        </w:rPr>
        <w:t>Рабочая программа дисциплины «</w:t>
      </w:r>
      <w:r w:rsidR="00B61B0D" w:rsidRPr="00B61B0D">
        <w:rPr>
          <w:rStyle w:val="23"/>
          <w:rFonts w:eastAsia="Arial Unicode MS"/>
          <w:i/>
          <w:sz w:val="24"/>
          <w:szCs w:val="24"/>
          <w:u w:val="none"/>
        </w:rPr>
        <w:t>Теория, методы, технологии и средства оценки состояния, защиты, восстановления природно-техногенных систем и управления ими при осуществлении строительной деятельности</w:t>
      </w:r>
      <w:r w:rsidRPr="00B61B0D">
        <w:rPr>
          <w:rFonts w:ascii="Times New Roman" w:hAnsi="Times New Roman" w:cs="Times New Roman"/>
          <w:i/>
        </w:rPr>
        <w:t>» составлена на основании федеральных</w:t>
      </w:r>
      <w:r w:rsidRPr="00B61B0D">
        <w:rPr>
          <w:rFonts w:ascii="Times New Roman" w:hAnsi="Times New Roman" w:cs="Times New Roman"/>
          <w:i/>
        </w:rPr>
        <w:br/>
        <w:t>государственных требований к структуре основной профессиональной образовательной</w:t>
      </w:r>
      <w:r w:rsidR="00B61B0D" w:rsidRPr="00B61B0D">
        <w:rPr>
          <w:rFonts w:ascii="Times New Roman" w:hAnsi="Times New Roman" w:cs="Times New Roman"/>
          <w:i/>
        </w:rPr>
        <w:t xml:space="preserve"> </w:t>
      </w:r>
      <w:r w:rsidRPr="00B61B0D">
        <w:rPr>
          <w:rFonts w:ascii="Times New Roman" w:hAnsi="Times New Roman" w:cs="Times New Roman"/>
          <w:i/>
        </w:rPr>
        <w:t>программы послевузовского профессионального образования (аспирантура),</w:t>
      </w:r>
      <w:r w:rsidR="00B61B0D" w:rsidRPr="00B61B0D">
        <w:rPr>
          <w:rFonts w:ascii="Times New Roman" w:hAnsi="Times New Roman" w:cs="Times New Roman"/>
          <w:i/>
        </w:rPr>
        <w:t xml:space="preserve"> </w:t>
      </w:r>
      <w:r w:rsidRPr="00B61B0D">
        <w:rPr>
          <w:rFonts w:ascii="Times New Roman" w:hAnsi="Times New Roman" w:cs="Times New Roman"/>
          <w:i/>
        </w:rPr>
        <w:t>утвержденных приказом Минобрнауки РФ от 16.03.2011 г. № 1365; паспорта</w:t>
      </w:r>
      <w:r w:rsidR="00B61B0D" w:rsidRPr="00B61B0D">
        <w:rPr>
          <w:rFonts w:ascii="Times New Roman" w:hAnsi="Times New Roman" w:cs="Times New Roman"/>
          <w:i/>
        </w:rPr>
        <w:t xml:space="preserve"> </w:t>
      </w:r>
      <w:r w:rsidRPr="00B61B0D">
        <w:rPr>
          <w:rFonts w:ascii="Times New Roman" w:hAnsi="Times New Roman" w:cs="Times New Roman"/>
          <w:i/>
        </w:rPr>
        <w:t>специальности научных работников 2</w:t>
      </w:r>
      <w:r w:rsidR="00FD286B" w:rsidRPr="00B61B0D">
        <w:rPr>
          <w:rFonts w:ascii="Times New Roman" w:hAnsi="Times New Roman" w:cs="Times New Roman"/>
          <w:i/>
        </w:rPr>
        <w:t>1</w:t>
      </w:r>
      <w:r w:rsidRPr="00B61B0D">
        <w:rPr>
          <w:rFonts w:ascii="Times New Roman" w:hAnsi="Times New Roman" w:cs="Times New Roman"/>
          <w:i/>
        </w:rPr>
        <w:t>.0</w:t>
      </w:r>
      <w:r w:rsidR="00FD286B" w:rsidRPr="00B61B0D">
        <w:rPr>
          <w:rFonts w:ascii="Times New Roman" w:hAnsi="Times New Roman" w:cs="Times New Roman"/>
          <w:i/>
        </w:rPr>
        <w:t>6</w:t>
      </w:r>
      <w:r w:rsidRPr="00B61B0D">
        <w:rPr>
          <w:rFonts w:ascii="Times New Roman" w:hAnsi="Times New Roman" w:cs="Times New Roman"/>
          <w:i/>
        </w:rPr>
        <w:t>.</w:t>
      </w:r>
      <w:r w:rsidR="00FD286B" w:rsidRPr="00B61B0D">
        <w:rPr>
          <w:rFonts w:ascii="Times New Roman" w:hAnsi="Times New Roman" w:cs="Times New Roman"/>
          <w:i/>
        </w:rPr>
        <w:t>01</w:t>
      </w:r>
      <w:r w:rsidRPr="00B61B0D">
        <w:rPr>
          <w:rFonts w:ascii="Times New Roman" w:hAnsi="Times New Roman" w:cs="Times New Roman"/>
          <w:i/>
        </w:rPr>
        <w:t xml:space="preserve"> - «Геотехнология (подземная, открытая и</w:t>
      </w:r>
      <w:r w:rsidR="00B61B0D" w:rsidRPr="00B61B0D">
        <w:rPr>
          <w:rFonts w:ascii="Times New Roman" w:hAnsi="Times New Roman" w:cs="Times New Roman"/>
          <w:i/>
        </w:rPr>
        <w:t xml:space="preserve"> </w:t>
      </w:r>
      <w:r w:rsidRPr="00B61B0D">
        <w:rPr>
          <w:rFonts w:ascii="Times New Roman" w:hAnsi="Times New Roman" w:cs="Times New Roman"/>
          <w:i/>
        </w:rPr>
        <w:t>стро</w:t>
      </w:r>
      <w:r w:rsidR="008B41EC" w:rsidRPr="00B61B0D">
        <w:rPr>
          <w:rFonts w:ascii="Times New Roman" w:hAnsi="Times New Roman" w:cs="Times New Roman"/>
          <w:i/>
        </w:rPr>
        <w:t>ительная)», учебного плана ЮЗГУ</w:t>
      </w:r>
      <w:r w:rsidRPr="00B61B0D">
        <w:rPr>
          <w:rFonts w:ascii="Times New Roman" w:hAnsi="Times New Roman" w:cs="Times New Roman"/>
          <w:i/>
        </w:rPr>
        <w:t>.</w:t>
      </w:r>
    </w:p>
    <w:p w:rsidR="00B61B0D" w:rsidRDefault="00A20A08" w:rsidP="00C32F1F">
      <w:pPr>
        <w:pStyle w:val="20"/>
        <w:shd w:val="clear" w:color="auto" w:fill="auto"/>
        <w:tabs>
          <w:tab w:val="left" w:pos="414"/>
        </w:tabs>
        <w:spacing w:line="274" w:lineRule="exact"/>
      </w:pPr>
      <w:r>
        <w:rPr>
          <w:rStyle w:val="21"/>
        </w:rPr>
        <w:t xml:space="preserve">Цель изучения дисциплины </w:t>
      </w:r>
      <w:r w:rsidR="00B61B0D">
        <w:t>введение в природно-техногенные системы (ПТС), изучение основных способов оценки состояния, защиты и восстановления ПТС, рассмотрение способов управления ими при осуществлении строительной деятельности.</w:t>
      </w:r>
    </w:p>
    <w:p w:rsidR="00B61B0D" w:rsidRDefault="00A20A08" w:rsidP="00C32F1F">
      <w:pPr>
        <w:pStyle w:val="20"/>
        <w:shd w:val="clear" w:color="auto" w:fill="auto"/>
        <w:tabs>
          <w:tab w:val="left" w:pos="627"/>
        </w:tabs>
        <w:spacing w:line="274" w:lineRule="exact"/>
      </w:pPr>
      <w:r>
        <w:rPr>
          <w:rStyle w:val="21"/>
        </w:rPr>
        <w:t>Задачи дисциплины</w:t>
      </w:r>
      <w:r>
        <w:t xml:space="preserve">: </w:t>
      </w:r>
      <w:r w:rsidR="00B61B0D">
        <w:t>понять теоретическое основания, на которых базируется научное понимание природно-техногенных систем; выработать навыки критического методологического анализа современных проблем ПТС; актуализировать и углубить знания обучающихся по теоретико-методологическим и технологически аспектам строительной деятельности в сфере природно-техногенных систем; сформировать умения системного подхода при освоении и применении современных методов, технологий и средств оценки состояния, защиты и восстановления ПТС, необходимых для управления ними в предметной сфере строительной деятельности; сформировать мотивационные установки к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в предметной сфере профессиональной деятельности;</w:t>
      </w:r>
    </w:p>
    <w:p w:rsidR="0037636A" w:rsidRDefault="00A20A08" w:rsidP="00FD286B">
      <w:pPr>
        <w:pStyle w:val="40"/>
        <w:shd w:val="clear" w:color="auto" w:fill="auto"/>
      </w:pPr>
      <w:r>
        <w:t>В результате изучения дисциплины аспирант должен:</w:t>
      </w:r>
    </w:p>
    <w:p w:rsidR="00E5460A" w:rsidRDefault="00A20A08" w:rsidP="00FD286B">
      <w:pPr>
        <w:pStyle w:val="20"/>
        <w:shd w:val="clear" w:color="auto" w:fill="auto"/>
        <w:spacing w:line="274" w:lineRule="exact"/>
      </w:pPr>
      <w:r>
        <w:rPr>
          <w:rStyle w:val="21"/>
        </w:rPr>
        <w:t>знать</w:t>
      </w:r>
      <w:r>
        <w:t xml:space="preserve">: </w:t>
      </w:r>
      <w:r w:rsidR="00E5460A">
        <w:t>методы прогноза в процессе планирования задач управления ПТС при осуществлении строительной деятельности;</w:t>
      </w:r>
      <w:r w:rsidR="00E5460A" w:rsidRPr="00E5460A">
        <w:rPr/>
        <w:t xml:space="preserve"> </w:t>
      </w:r>
      <w:r w:rsidR="00E5460A" w:rsidRPr="00117F7E">
        <w:t>технологические основы, базовые принципы и технологии управляемого восстановления ПТС для последующего освоения</w:t>
      </w:r>
      <w:r w:rsidR="00E5460A">
        <w:t>;</w:t>
      </w:r>
      <w:r w:rsidR="00E5460A" w:rsidRPr="00E5460A">
        <w:rPr/>
        <w:t xml:space="preserve"> </w:t>
      </w:r>
      <w:r w:rsidR="00E5460A">
        <w:t>р</w:t>
      </w:r>
      <w:r w:rsidR="00E5460A" w:rsidRPr="001A5809">
        <w:t>ешение проблемы природной, техногенной и социальной безопасности</w:t>
      </w:r>
      <w:r w:rsidR="00E5460A">
        <w:t>;</w:t>
      </w:r>
      <w:r w:rsidR="00E5460A" w:rsidRPr="00E5460A">
        <w:rPr/>
        <w:t xml:space="preserve"> </w:t>
      </w:r>
      <w:r w:rsidR="00E5460A" w:rsidRPr="001A5809">
        <w:t>специфику проведения</w:t>
      </w:r>
      <w:r w:rsidR="00E5460A">
        <w:t>,</w:t>
      </w:r>
      <w:r w:rsidR="00E5460A" w:rsidRPr="001A5809">
        <w:t xml:space="preserve"> </w:t>
      </w:r>
      <w:r w:rsidR="00E5460A" w:rsidRPr="006D636A">
        <w:t>способы организации научно - исследовательских работ при строительстве и эксплуатации подземных объектов</w:t>
      </w:r>
      <w:r w:rsidR="00E5460A">
        <w:t>.</w:t>
      </w:r>
    </w:p>
    <w:p w:rsidR="00C32F1F" w:rsidRPr="00795A68" w:rsidRDefault="00A20A08" w:rsidP="00C32F1F">
      <w:pPr>
        <w:pStyle w:val="20"/>
        <w:spacing w:line="240" w:lineRule="auto"/>
        <w:ind w:hanging="4"/>
      </w:pPr>
      <w:r>
        <w:rPr>
          <w:rStyle w:val="21"/>
        </w:rPr>
        <w:t>уметь</w:t>
      </w:r>
      <w:r>
        <w:t xml:space="preserve">: </w:t>
      </w:r>
      <w:r w:rsidR="00C32F1F">
        <w:t>использовать методологию исследовательской деятельности проблем оценки, защиты и управления ПТС;</w:t>
      </w:r>
      <w:r w:rsidR="00C32F1F" w:rsidRPr="00C32F1F">
        <w:rPr/>
        <w:t xml:space="preserve"> </w:t>
      </w:r>
      <w:r w:rsidR="00C32F1F" w:rsidRPr="00795A68">
        <w:t>анализировать</w:t>
      </w:r>
      <w:r w:rsidR="00C32F1F">
        <w:t xml:space="preserve"> в</w:t>
      </w:r>
      <w:r w:rsidR="00C32F1F" w:rsidRPr="00795A68">
        <w:t>нутреннюю</w:t>
      </w:r>
      <w:r w:rsidR="00C32F1F">
        <w:t xml:space="preserve"> </w:t>
      </w:r>
      <w:r w:rsidR="00C32F1F" w:rsidRPr="00795A68">
        <w:t>логику развития</w:t>
      </w:r>
      <w:r w:rsidR="00C32F1F">
        <w:t xml:space="preserve"> ПТС</w:t>
      </w:r>
      <w:r w:rsidR="00C32F1F" w:rsidRPr="00795A68">
        <w:t>,</w:t>
      </w:r>
      <w:r w:rsidR="00C32F1F">
        <w:t xml:space="preserve"> </w:t>
      </w:r>
      <w:r w:rsidR="00C32F1F" w:rsidRPr="00795A68">
        <w:t>используя</w:t>
      </w:r>
      <w:r w:rsidR="00C32F1F">
        <w:t xml:space="preserve"> с</w:t>
      </w:r>
      <w:r w:rsidR="00C32F1F" w:rsidRPr="00795A68">
        <w:t>овременные</w:t>
      </w:r>
    </w:p>
    <w:p w:rsidR="00C32F1F" w:rsidRPr="00A063C1" w:rsidRDefault="00C32F1F" w:rsidP="00C32F1F">
      <w:pPr>
        <w:pStyle w:val="20"/>
        <w:spacing w:line="240" w:lineRule="auto"/>
        <w:ind w:hanging="4"/>
      </w:pPr>
      <w:r w:rsidRPr="00795A68">
        <w:t>представления науки</w:t>
      </w:r>
      <w:r>
        <w:t>; р</w:t>
      </w:r>
      <w:r w:rsidRPr="002F0CEF">
        <w:t>еш</w:t>
      </w:r>
      <w:r>
        <w:t>ать</w:t>
      </w:r>
      <w:r w:rsidRPr="002F0CEF">
        <w:t xml:space="preserve"> проблемы природно-техногенной безопасности </w:t>
      </w:r>
      <w:r>
        <w:t xml:space="preserve">в ПТС; </w:t>
      </w:r>
      <w:r w:rsidRPr="00A063C1">
        <w:t>применять</w:t>
      </w:r>
      <w:r>
        <w:t xml:space="preserve"> п</w:t>
      </w:r>
      <w:r w:rsidRPr="00A063C1">
        <w:t>олученные</w:t>
      </w:r>
      <w:r>
        <w:t xml:space="preserve"> в результате э</w:t>
      </w:r>
      <w:r w:rsidRPr="00C75743">
        <w:t>кспериментальны</w:t>
      </w:r>
      <w:r>
        <w:t>х</w:t>
      </w:r>
      <w:r w:rsidRPr="00C75743">
        <w:t xml:space="preserve"> и лабораторны</w:t>
      </w:r>
      <w:r>
        <w:t>х</w:t>
      </w:r>
      <w:r w:rsidRPr="00C75743">
        <w:t xml:space="preserve"> исследовани</w:t>
      </w:r>
      <w:r>
        <w:t xml:space="preserve">й </w:t>
      </w:r>
      <w:r w:rsidRPr="00A063C1">
        <w:t>методологические</w:t>
      </w:r>
      <w:r>
        <w:t xml:space="preserve"> </w:t>
      </w:r>
      <w:r w:rsidRPr="00A063C1">
        <w:t>знания в</w:t>
      </w:r>
      <w:r>
        <w:t xml:space="preserve"> </w:t>
      </w:r>
      <w:r w:rsidRPr="00A063C1">
        <w:t>познавательном</w:t>
      </w:r>
      <w:r>
        <w:t xml:space="preserve"> </w:t>
      </w:r>
      <w:r w:rsidRPr="00A063C1">
        <w:t>процессе.</w:t>
      </w:r>
    </w:p>
    <w:p w:rsidR="0037636A" w:rsidRDefault="00A20A08" w:rsidP="00C32F1F">
      <w:pPr>
        <w:pStyle w:val="20"/>
        <w:shd w:val="clear" w:color="auto" w:fill="auto"/>
        <w:tabs>
          <w:tab w:val="left" w:pos="121"/>
        </w:tabs>
        <w:spacing w:line="278" w:lineRule="exact"/>
      </w:pPr>
      <w:r>
        <w:rPr>
          <w:rStyle w:val="21"/>
        </w:rPr>
        <w:t>владеть</w:t>
      </w:r>
      <w:r>
        <w:t xml:space="preserve">: </w:t>
      </w:r>
      <w:r w:rsidR="00C32F1F">
        <w:t>технологиями и методами исследования ПТС; технологиями и методами защиты и восстановления ПТС;</w:t>
      </w:r>
      <w:r w:rsidR="00C32F1F" w:rsidRPr="00C32F1F">
        <w:rPr/>
        <w:t xml:space="preserve"> </w:t>
      </w:r>
      <w:r w:rsidR="00C32F1F" w:rsidRPr="008D4812">
        <w:t>навыками</w:t>
      </w:r>
      <w:r w:rsidR="00C32F1F">
        <w:t xml:space="preserve"> с</w:t>
      </w:r>
      <w:r w:rsidR="00C32F1F" w:rsidRPr="0081161A">
        <w:t>труктурно</w:t>
      </w:r>
      <w:r w:rsidR="00C32F1F">
        <w:t xml:space="preserve"> </w:t>
      </w:r>
      <w:r w:rsidR="00C32F1F" w:rsidRPr="0081161A">
        <w:t>-</w:t>
      </w:r>
      <w:r w:rsidR="00C32F1F">
        <w:t xml:space="preserve"> </w:t>
      </w:r>
      <w:r w:rsidR="00C32F1F" w:rsidRPr="0081161A">
        <w:t>матричн</w:t>
      </w:r>
      <w:r w:rsidR="00C32F1F">
        <w:t>ого</w:t>
      </w:r>
      <w:r w:rsidR="00C32F1F" w:rsidRPr="0081161A">
        <w:t xml:space="preserve"> анализ</w:t>
      </w:r>
      <w:r w:rsidR="00C32F1F">
        <w:t>а</w:t>
      </w:r>
      <w:r w:rsidR="00C32F1F" w:rsidRPr="0081161A">
        <w:t xml:space="preserve"> с интерпретацией ПТС в виде массивов данных и объемных моделей и выделением неоднородных фрагментов</w:t>
      </w:r>
      <w:r w:rsidR="00C32F1F">
        <w:t>;</w:t>
      </w:r>
      <w:r w:rsidR="00C32F1F" w:rsidRPr="00C32F1F">
        <w:rPr/>
        <w:t xml:space="preserve"> </w:t>
      </w:r>
      <w:r w:rsidR="00C32F1F" w:rsidRPr="007F6D64">
        <w:t>навыками самоанализа и самооценки, генерирования новых идей при решении исследовательских и практических задач, в том числе в междисциплинарных областях</w:t>
      </w:r>
      <w:r w:rsidR="00C32F1F">
        <w:t>;</w:t>
      </w:r>
      <w:r w:rsidR="00C32F1F" w:rsidRPr="00C32F1F">
        <w:rPr/>
        <w:t xml:space="preserve"> </w:t>
      </w:r>
      <w:r w:rsidR="00C32F1F">
        <w:t>подходами, позволяющими оптимизировать взаимодействие между человеческими и природными ресурсами ПТС.</w:t>
      </w:r>
    </w:p>
    <w:p w:rsidR="0037636A" w:rsidRDefault="00A20A08" w:rsidP="00FD286B">
      <w:pPr>
        <w:pStyle w:val="20"/>
        <w:shd w:val="clear" w:color="auto" w:fill="auto"/>
        <w:tabs>
          <w:tab w:val="left" w:pos="3029"/>
        </w:tabs>
        <w:spacing w:line="278" w:lineRule="exact"/>
      </w:pPr>
      <w:r>
        <w:rPr>
          <w:rStyle w:val="21"/>
        </w:rPr>
        <w:t>Виды учебной работы</w:t>
      </w:r>
      <w:r>
        <w:t>:</w:t>
      </w:r>
      <w:r>
        <w:tab/>
        <w:t>лекции, практические занятия, самостоятельная работа</w:t>
      </w:r>
      <w:r w:rsidR="00FD286B">
        <w:t xml:space="preserve"> </w:t>
      </w:r>
      <w:r>
        <w:t>аспирантов.</w:t>
      </w:r>
    </w:p>
    <w:p w:rsidR="008001B1" w:rsidRDefault="008001B1" w:rsidP="00FD286B">
      <w:pPr>
        <w:pStyle w:val="40"/>
        <w:shd w:val="clear" w:color="auto" w:fill="auto"/>
        <w:spacing w:line="240" w:lineRule="exact"/>
      </w:pPr>
    </w:p>
    <w:p w:rsidR="0037636A" w:rsidRDefault="00A20A08" w:rsidP="00FD286B">
      <w:pPr>
        <w:pStyle w:val="40"/>
        <w:shd w:val="clear" w:color="auto" w:fill="auto"/>
        <w:spacing w:line="240" w:lineRule="exact"/>
      </w:pPr>
      <w:r>
        <w:t xml:space="preserve">Изучение дисциплины заканчивается </w:t>
      </w:r>
      <w:r w:rsidR="00C32F1F">
        <w:rPr>
          <w:rStyle w:val="41"/>
        </w:rPr>
        <w:t>зачетом</w:t>
      </w:r>
      <w:r>
        <w:rPr>
          <w:rStyle w:val="41"/>
        </w:rPr>
        <w:t>.</w:t>
      </w:r>
    </w:p>
    <w:sectPr w:rsidR="0037636A">
      <w:pgSz w:w="11909" w:h="16840"/>
      <w:pgMar w:top="1157" w:right="821" w:bottom="115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03" w:rsidRDefault="005E7803">
      <w:r>
        <w:separator/>
      </w:r>
    </w:p>
  </w:endnote>
  <w:endnote w:type="continuationSeparator" w:id="0">
    <w:p w:rsidR="005E7803" w:rsidRDefault="005E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03" w:rsidRDefault="005E7803"/>
  </w:footnote>
  <w:footnote w:type="continuationSeparator" w:id="0">
    <w:p w:rsidR="005E7803" w:rsidRDefault="005E78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501"/>
    <w:multiLevelType w:val="multilevel"/>
    <w:tmpl w:val="2AA4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61"/>
    <w:multiLevelType w:val="multilevel"/>
    <w:tmpl w:val="7CC618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AE3BE9"/>
    <w:multiLevelType w:val="multilevel"/>
    <w:tmpl w:val="22441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A"/>
    <w:rsid w:val="001355FB"/>
    <w:rsid w:val="0037636A"/>
    <w:rsid w:val="005E7803"/>
    <w:rsid w:val="006D7908"/>
    <w:rsid w:val="008001B1"/>
    <w:rsid w:val="008B41EC"/>
    <w:rsid w:val="0095711B"/>
    <w:rsid w:val="00A20A08"/>
    <w:rsid w:val="00A9768A"/>
    <w:rsid w:val="00B61B0D"/>
    <w:rsid w:val="00C32F1F"/>
    <w:rsid w:val="00E5460A"/>
    <w:rsid w:val="00E7058C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A32-922A-4D02-86FB-6DACDD7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rsid w:val="00B61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rsid w:val="00B61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C32F1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F1F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Вовуся</dc:creator>
  <cp:keywords/>
  <cp:lastModifiedBy>Вовуся</cp:lastModifiedBy>
  <cp:revision>11</cp:revision>
  <cp:lastPrinted>2016-12-13T13:50:00Z</cp:lastPrinted>
  <dcterms:created xsi:type="dcterms:W3CDTF">2016-12-01T09:18:00Z</dcterms:created>
  <dcterms:modified xsi:type="dcterms:W3CDTF">2017-03-19T08:47:00Z</dcterms:modified>
</cp:coreProperties>
</file>