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D1" w:rsidRDefault="003B54D1" w:rsidP="003B54D1">
      <w:pPr>
        <w:pStyle w:val="Default"/>
      </w:pPr>
    </w:p>
    <w:p w:rsidR="003B54D1" w:rsidRDefault="003B54D1" w:rsidP="003B54D1">
      <w:pPr>
        <w:pStyle w:val="Default"/>
        <w:spacing w:before="120" w:after="120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Аннотация к рабочей программе </w:t>
      </w:r>
    </w:p>
    <w:p w:rsidR="003B54D1" w:rsidRDefault="003B54D1" w:rsidP="003B54D1">
      <w:pPr>
        <w:pStyle w:val="Default"/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дисциплины «Иностранный язык» </w:t>
      </w:r>
    </w:p>
    <w:p w:rsidR="003B54D1" w:rsidRDefault="003B54D1" w:rsidP="003B54D1">
      <w:pPr>
        <w:pStyle w:val="Default"/>
        <w:spacing w:before="120" w:after="12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преподавания дисциплины </w:t>
      </w:r>
    </w:p>
    <w:p w:rsidR="003B54D1" w:rsidRDefault="009E13B8" w:rsidP="003B54D1">
      <w:pPr>
        <w:pStyle w:val="Default"/>
        <w:spacing w:after="55"/>
        <w:ind w:left="66" w:firstLine="6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преподавания дисциплины «</w:t>
      </w:r>
      <w:r w:rsidR="003B54D1">
        <w:rPr>
          <w:sz w:val="28"/>
          <w:szCs w:val="28"/>
        </w:rPr>
        <w:t xml:space="preserve">Иностранный язык» является </w:t>
      </w:r>
      <w:r w:rsidR="003B54D1" w:rsidRPr="009E13B8">
        <w:rPr>
          <w:bCs/>
          <w:sz w:val="28"/>
          <w:szCs w:val="28"/>
        </w:rPr>
        <w:t>повышение исходного уровня</w:t>
      </w:r>
      <w:r w:rsidR="003B54D1">
        <w:rPr>
          <w:b/>
          <w:bCs/>
          <w:sz w:val="28"/>
          <w:szCs w:val="28"/>
        </w:rPr>
        <w:t xml:space="preserve"> </w:t>
      </w:r>
      <w:r w:rsidR="003B54D1">
        <w:rPr>
          <w:sz w:val="28"/>
          <w:szCs w:val="28"/>
        </w:rPr>
        <w:t xml:space="preserve">владения иностранным языком, достигнутого на предыдущей ступени образования в магистратуре или </w:t>
      </w:r>
      <w:proofErr w:type="spellStart"/>
      <w:r w:rsidR="003B54D1">
        <w:rPr>
          <w:sz w:val="28"/>
          <w:szCs w:val="28"/>
        </w:rPr>
        <w:t>специалитете</w:t>
      </w:r>
      <w:proofErr w:type="spellEnd"/>
      <w:r w:rsidR="003B54D1">
        <w:rPr>
          <w:sz w:val="28"/>
          <w:szCs w:val="28"/>
        </w:rPr>
        <w:t>, обучение практическому владению иностранным языком, формирование умений и навыков, позволяющих молодому ученому эффективно осуществлять профессиональную деятельность в своей сфере: работать с зарубежной литературой по профилю и с документацией, общаться на иностранном языке в социально-обусловленных сферах повседневной и профессиональной деятельности</w:t>
      </w:r>
      <w:proofErr w:type="gramEnd"/>
      <w:r w:rsidR="003B54D1">
        <w:rPr>
          <w:sz w:val="28"/>
          <w:szCs w:val="28"/>
        </w:rPr>
        <w:t xml:space="preserve">; выступать с докладом или участвовать в дискуссии на иностранном языке. </w:t>
      </w:r>
    </w:p>
    <w:p w:rsidR="003B54D1" w:rsidRDefault="003B54D1" w:rsidP="003B54D1">
      <w:pPr>
        <w:pStyle w:val="Default"/>
        <w:spacing w:before="120" w:after="12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изучения дисциплины </w:t>
      </w:r>
    </w:p>
    <w:p w:rsidR="003B54D1" w:rsidRDefault="003B54D1" w:rsidP="003B54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дисциплины являются совершенствование и дальнейшее развитие полученных на предыдущей ступени образования знаний, навыков и умений по иностранному языку в различных видах речевой деятельности, развитие способности к самообразованию в области иноязычной компетенции. </w:t>
      </w:r>
    </w:p>
    <w:p w:rsidR="003B54D1" w:rsidRDefault="003B54D1" w:rsidP="003B54D1">
      <w:pPr>
        <w:pStyle w:val="Default"/>
        <w:spacing w:before="120" w:after="12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Компетенции, формируемые в результате освоения дисциплины </w:t>
      </w:r>
    </w:p>
    <w:p w:rsidR="0082464D" w:rsidRPr="0082464D" w:rsidRDefault="0082464D" w:rsidP="0082464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УК-3 – </w:t>
      </w:r>
      <w:r w:rsidRPr="0082464D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;</w:t>
      </w:r>
    </w:p>
    <w:p w:rsidR="0082464D" w:rsidRDefault="0082464D" w:rsidP="0082464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УК-4 – </w:t>
      </w:r>
      <w:r w:rsidRPr="0082464D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</w:t>
      </w:r>
      <w:r>
        <w:rPr>
          <w:sz w:val="28"/>
          <w:szCs w:val="28"/>
        </w:rPr>
        <w:t>.</w:t>
      </w:r>
    </w:p>
    <w:p w:rsidR="0082464D" w:rsidRDefault="0082464D" w:rsidP="003B54D1">
      <w:pPr>
        <w:pStyle w:val="Default"/>
        <w:ind w:firstLine="708"/>
        <w:rPr>
          <w:b/>
          <w:bCs/>
          <w:sz w:val="28"/>
          <w:szCs w:val="28"/>
        </w:rPr>
      </w:pPr>
    </w:p>
    <w:p w:rsidR="003B54D1" w:rsidRDefault="003B54D1" w:rsidP="003B54D1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Разделы дисциплины </w:t>
      </w:r>
    </w:p>
    <w:p w:rsidR="003B54D1" w:rsidRPr="0082464D" w:rsidRDefault="003B54D1" w:rsidP="0082464D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2464D">
        <w:rPr>
          <w:sz w:val="28"/>
          <w:szCs w:val="28"/>
        </w:rPr>
        <w:t xml:space="preserve">Функциональный научный стиль и теория перевода. </w:t>
      </w:r>
    </w:p>
    <w:p w:rsidR="003B54D1" w:rsidRPr="0082464D" w:rsidRDefault="003B54D1" w:rsidP="0082464D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2464D">
        <w:rPr>
          <w:sz w:val="28"/>
          <w:szCs w:val="28"/>
        </w:rPr>
        <w:t xml:space="preserve">Чтение (просмотровое, ознакомительное, изучающее) и перевод. Смысловой анализ научного текста. </w:t>
      </w:r>
    </w:p>
    <w:p w:rsidR="003B54D1" w:rsidRPr="0082464D" w:rsidRDefault="003B54D1" w:rsidP="0082464D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82464D">
        <w:rPr>
          <w:sz w:val="28"/>
          <w:szCs w:val="28"/>
        </w:rPr>
        <w:t>Аудирование</w:t>
      </w:r>
      <w:proofErr w:type="spellEnd"/>
      <w:r w:rsidRPr="0082464D">
        <w:rPr>
          <w:sz w:val="28"/>
          <w:szCs w:val="28"/>
        </w:rPr>
        <w:t xml:space="preserve"> научных текстов и говорение. </w:t>
      </w:r>
    </w:p>
    <w:p w:rsidR="0077330A" w:rsidRPr="0082464D" w:rsidRDefault="003B54D1" w:rsidP="0082464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82464D">
        <w:rPr>
          <w:rFonts w:ascii="Times New Roman" w:hAnsi="Times New Roman" w:cs="Times New Roman"/>
          <w:sz w:val="28"/>
          <w:szCs w:val="28"/>
        </w:rPr>
        <w:t>Создание вторичных (аннотация, обзор, реферат)</w:t>
      </w:r>
      <w:r w:rsidR="0082464D">
        <w:rPr>
          <w:rFonts w:ascii="Times New Roman" w:hAnsi="Times New Roman" w:cs="Times New Roman"/>
          <w:sz w:val="28"/>
          <w:szCs w:val="28"/>
        </w:rPr>
        <w:t xml:space="preserve"> и собственных научных текстов (</w:t>
      </w:r>
      <w:r w:rsidRPr="0082464D">
        <w:rPr>
          <w:rFonts w:ascii="Times New Roman" w:hAnsi="Times New Roman" w:cs="Times New Roman"/>
          <w:sz w:val="28"/>
          <w:szCs w:val="28"/>
        </w:rPr>
        <w:t>доклад, статья, заявка на участие в международной конференции) на родном и иностранном языках.</w:t>
      </w:r>
    </w:p>
    <w:sectPr w:rsidR="0077330A" w:rsidRPr="0082464D" w:rsidSect="0077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6C35"/>
    <w:multiLevelType w:val="hybridMultilevel"/>
    <w:tmpl w:val="EE40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56901"/>
    <w:multiLevelType w:val="hybridMultilevel"/>
    <w:tmpl w:val="2FCC0AA0"/>
    <w:lvl w:ilvl="0" w:tplc="C004E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B54D1"/>
    <w:rsid w:val="003B54D1"/>
    <w:rsid w:val="0077330A"/>
    <w:rsid w:val="0082464D"/>
    <w:rsid w:val="009E13B8"/>
    <w:rsid w:val="00D9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5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24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Zavlab</cp:lastModifiedBy>
  <cp:revision>4</cp:revision>
  <dcterms:created xsi:type="dcterms:W3CDTF">2018-10-21T19:46:00Z</dcterms:created>
  <dcterms:modified xsi:type="dcterms:W3CDTF">2018-11-02T05:11:00Z</dcterms:modified>
</cp:coreProperties>
</file>