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5FB" w:rsidRPr="00B51B0C" w:rsidRDefault="00A20A08" w:rsidP="00B51B0C">
      <w:pPr>
        <w:pStyle w:val="10"/>
        <w:keepNext/>
        <w:keepLines/>
        <w:shd w:val="clear" w:color="auto" w:fill="auto"/>
        <w:spacing w:after="120" w:line="276" w:lineRule="auto"/>
        <w:rPr>
          <w:b/>
        </w:rPr>
      </w:pPr>
      <w:bookmarkStart w:id="0" w:name="bookmark0"/>
      <w:r w:rsidRPr="00B51B0C">
        <w:rPr>
          <w:b/>
        </w:rPr>
        <w:t>Аннотация</w:t>
      </w:r>
      <w:r w:rsidR="005B00D9" w:rsidRPr="00B51B0C">
        <w:rPr>
          <w:b/>
        </w:rPr>
        <w:t xml:space="preserve"> рабочей программы по дисциплине</w:t>
      </w:r>
      <w:r w:rsidR="00CE487A" w:rsidRPr="00B51B0C">
        <w:rPr>
          <w:b/>
        </w:rPr>
        <w:t xml:space="preserve"> </w:t>
      </w:r>
    </w:p>
    <w:p w:rsidR="00CE487A" w:rsidRPr="00B51B0C" w:rsidRDefault="00CE487A" w:rsidP="00B51B0C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</w:p>
    <w:p w:rsidR="0037636A" w:rsidRPr="00B51B0C" w:rsidRDefault="005B00D9" w:rsidP="00B51B0C">
      <w:pPr>
        <w:pStyle w:val="10"/>
        <w:keepNext/>
        <w:keepLines/>
        <w:shd w:val="clear" w:color="auto" w:fill="auto"/>
        <w:spacing w:after="120" w:line="276" w:lineRule="auto"/>
        <w:rPr>
          <w:rStyle w:val="11"/>
        </w:rPr>
      </w:pPr>
      <w:r w:rsidRPr="00B51B0C">
        <w:rPr>
          <w:rStyle w:val="11"/>
        </w:rPr>
        <w:t>«</w:t>
      </w:r>
      <w:bookmarkEnd w:id="0"/>
      <w:r w:rsidR="007930EC" w:rsidRPr="00FC3D1A">
        <w:rPr>
          <w:b/>
        </w:rPr>
        <w:t>Геодезические измерения деформаций оснований, конструкций зданий (сооружений) и их частей в процессе строительства и эксплуатации</w:t>
      </w:r>
      <w:r w:rsidRPr="00B51B0C">
        <w:rPr>
          <w:rStyle w:val="11"/>
        </w:rPr>
        <w:t>»</w:t>
      </w:r>
    </w:p>
    <w:p w:rsidR="001355FB" w:rsidRPr="00B51B0C" w:rsidRDefault="001355FB" w:rsidP="00B51B0C">
      <w:pPr>
        <w:pStyle w:val="10"/>
        <w:keepNext/>
        <w:keepLines/>
        <w:shd w:val="clear" w:color="auto" w:fill="auto"/>
        <w:spacing w:after="120" w:line="276" w:lineRule="auto"/>
      </w:pPr>
    </w:p>
    <w:p w:rsidR="0037636A" w:rsidRPr="007930EC" w:rsidRDefault="00A20A08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r w:rsidRPr="00DE7DB2">
        <w:rPr>
          <w:rStyle w:val="21"/>
          <w:b w:val="0"/>
          <w:sz w:val="28"/>
          <w:szCs w:val="28"/>
        </w:rPr>
        <w:t>Цель</w:t>
      </w:r>
      <w:r w:rsidR="00B51B0C" w:rsidRPr="00DE7DB2">
        <w:rPr>
          <w:rStyle w:val="21"/>
          <w:b w:val="0"/>
          <w:sz w:val="28"/>
          <w:szCs w:val="28"/>
        </w:rPr>
        <w:t>ю</w:t>
      </w:r>
      <w:r w:rsidRPr="00DE7DB2">
        <w:rPr>
          <w:rStyle w:val="21"/>
          <w:b w:val="0"/>
          <w:sz w:val="28"/>
          <w:szCs w:val="28"/>
        </w:rPr>
        <w:t xml:space="preserve"> изучения дисциплины</w:t>
      </w:r>
      <w:r w:rsidR="00B51B0C" w:rsidRPr="00DE7DB2">
        <w:rPr>
          <w:rStyle w:val="21"/>
          <w:sz w:val="28"/>
          <w:szCs w:val="28"/>
        </w:rPr>
        <w:t xml:space="preserve"> </w:t>
      </w:r>
      <w:r w:rsidR="00B51B0C" w:rsidRPr="00DE7DB2">
        <w:rPr>
          <w:rStyle w:val="11"/>
        </w:rPr>
        <w:t>«</w:t>
      </w:r>
      <w:r w:rsidR="00DE7DB2" w:rsidRPr="00DE7DB2">
        <w:rPr>
          <w:sz w:val="28"/>
          <w:szCs w:val="28"/>
        </w:rPr>
        <w:t>Геодезические измерения деформаций оснований, конструкций зданий (сооружений) и их частей в процессе строительства и эксплуатации</w:t>
      </w:r>
      <w:r w:rsidR="00B51B0C" w:rsidRPr="00DE7DB2">
        <w:rPr>
          <w:rStyle w:val="11"/>
        </w:rPr>
        <w:t xml:space="preserve">» </w:t>
      </w:r>
      <w:r w:rsidR="00B51B0C" w:rsidRPr="00DE7DB2">
        <w:rPr>
          <w:rStyle w:val="21"/>
          <w:b w:val="0"/>
          <w:sz w:val="28"/>
          <w:szCs w:val="28"/>
        </w:rPr>
        <w:t>является</w:t>
      </w:r>
      <w:r w:rsidRPr="00DE7DB2">
        <w:rPr>
          <w:sz w:val="28"/>
          <w:szCs w:val="28"/>
        </w:rPr>
        <w:t xml:space="preserve"> </w:t>
      </w:r>
      <w:r w:rsidR="007930EC" w:rsidRPr="00DE7DB2">
        <w:rPr>
          <w:sz w:val="28"/>
          <w:szCs w:val="28"/>
        </w:rPr>
        <w:t>формирование у аспирантов представления о том, что</w:t>
      </w:r>
      <w:r w:rsidR="007930EC" w:rsidRPr="007930EC">
        <w:rPr>
          <w:sz w:val="28"/>
          <w:szCs w:val="28"/>
        </w:rPr>
        <w:t xml:space="preserve"> комплексный геодезический мониторинг должен обеспечивать реальную оценку состояния здания или сооружения по сравнению с предельно допустимым.</w:t>
      </w:r>
    </w:p>
    <w:p w:rsidR="00B51B0C" w:rsidRPr="00B51B0C" w:rsidRDefault="00B51B0C" w:rsidP="00B51B0C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B51B0C" w:rsidRDefault="00A20A08" w:rsidP="00B51B0C">
      <w:pPr>
        <w:pStyle w:val="20"/>
        <w:shd w:val="clear" w:color="auto" w:fill="auto"/>
        <w:spacing w:after="120" w:line="276" w:lineRule="auto"/>
        <w:ind w:firstLine="851"/>
        <w:rPr>
          <w:sz w:val="28"/>
          <w:szCs w:val="28"/>
        </w:rPr>
      </w:pPr>
      <w:r w:rsidRPr="00B51B0C">
        <w:rPr>
          <w:rStyle w:val="21"/>
          <w:sz w:val="28"/>
          <w:szCs w:val="28"/>
        </w:rPr>
        <w:t xml:space="preserve">Задачи </w:t>
      </w:r>
      <w:r w:rsidR="00B51B0C">
        <w:rPr>
          <w:rStyle w:val="21"/>
          <w:sz w:val="28"/>
          <w:szCs w:val="28"/>
        </w:rPr>
        <w:t xml:space="preserve">изучения </w:t>
      </w:r>
      <w:r w:rsidRPr="00B51B0C">
        <w:rPr>
          <w:rStyle w:val="21"/>
          <w:sz w:val="28"/>
          <w:szCs w:val="28"/>
        </w:rPr>
        <w:t>дисциплины</w:t>
      </w:r>
    </w:p>
    <w:p w:rsidR="00DE7DB2" w:rsidRPr="00DE7DB2" w:rsidRDefault="00DE7DB2" w:rsidP="00DE7DB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B2">
        <w:rPr>
          <w:rFonts w:ascii="Times New Roman" w:hAnsi="Times New Roman" w:cs="Times New Roman"/>
          <w:sz w:val="28"/>
          <w:szCs w:val="28"/>
        </w:rPr>
        <w:t>ознакомить аспирантов с целью и задачами предметом геодезического мониторинга и методами, применяющимися при исследованиях;</w:t>
      </w:r>
    </w:p>
    <w:p w:rsidR="00DE7DB2" w:rsidRPr="00DE7DB2" w:rsidRDefault="00DE7DB2" w:rsidP="00DE7DB2">
      <w:pPr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B2">
        <w:rPr>
          <w:rFonts w:ascii="Times New Roman" w:hAnsi="Times New Roman" w:cs="Times New Roman"/>
          <w:sz w:val="28"/>
          <w:szCs w:val="28"/>
        </w:rPr>
        <w:t>рассмотреть теоретические основы взаимодействия уникальных сооружений с окружающей средой и грунтовыми основаниями;</w:t>
      </w:r>
    </w:p>
    <w:p w:rsidR="00DE7DB2" w:rsidRPr="00DE7DB2" w:rsidRDefault="00DE7DB2" w:rsidP="00DE7D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DB2">
        <w:rPr>
          <w:rFonts w:ascii="Times New Roman" w:hAnsi="Times New Roman" w:cs="Times New Roman"/>
          <w:sz w:val="28"/>
          <w:szCs w:val="28"/>
        </w:rPr>
        <w:t>дать представление об основах организации геодезического аудита строящихся объектов и показать, что — это комплекс геодезических работ, проводимых в интересах заказчиков, инвесторов, проектировщиков и застройщиков с целью оценки соответствия строящегося сооружения его проектной геометрии.</w:t>
      </w:r>
    </w:p>
    <w:p w:rsidR="00AD5B7E" w:rsidRDefault="00AD5B7E" w:rsidP="00AD5B7E">
      <w:pPr>
        <w:pStyle w:val="Default"/>
      </w:pPr>
    </w:p>
    <w:p w:rsidR="00AD5B7E" w:rsidRDefault="00AD5B7E" w:rsidP="00AD5B7E">
      <w:pPr>
        <w:pStyle w:val="20"/>
        <w:shd w:val="clear" w:color="auto" w:fill="auto"/>
        <w:spacing w:after="120" w:line="276" w:lineRule="auto"/>
        <w:rPr>
          <w:b/>
          <w:bCs/>
          <w:sz w:val="28"/>
          <w:szCs w:val="28"/>
        </w:rPr>
      </w:pPr>
      <w:r>
        <w:t xml:space="preserve"> </w:t>
      </w:r>
      <w:r>
        <w:tab/>
      </w:r>
      <w:r>
        <w:rPr>
          <w:b/>
          <w:bCs/>
          <w:sz w:val="28"/>
          <w:szCs w:val="28"/>
        </w:rPr>
        <w:t xml:space="preserve">Разделы дисциплины: </w:t>
      </w:r>
    </w:p>
    <w:p w:rsidR="0042397F" w:rsidRPr="0042397F" w:rsidRDefault="00AD5B7E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="006073A7">
        <w:rPr>
          <w:sz w:val="28"/>
        </w:rPr>
        <w:t>Введение в теорию точности геодезических измерительных систем</w:t>
      </w:r>
      <w:r w:rsidR="0042397F"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- </w:t>
      </w:r>
      <w:r w:rsidR="006073A7">
        <w:rPr>
          <w:sz w:val="28"/>
        </w:rPr>
        <w:t>Методы измерения деформаций оснований зданий и сооружений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6073A7">
      <w:pPr>
        <w:pStyle w:val="20"/>
        <w:shd w:val="clear" w:color="auto" w:fill="auto"/>
        <w:spacing w:line="276" w:lineRule="auto"/>
        <w:rPr>
          <w:sz w:val="28"/>
          <w:szCs w:val="28"/>
        </w:rPr>
      </w:pPr>
      <w:r w:rsidRPr="0042397F">
        <w:rPr>
          <w:bCs/>
          <w:sz w:val="28"/>
          <w:szCs w:val="28"/>
        </w:rPr>
        <w:t xml:space="preserve"> - </w:t>
      </w:r>
      <w:r w:rsidR="006073A7">
        <w:rPr>
          <w:sz w:val="28"/>
        </w:rPr>
        <w:t>Методы и способы измерений высотных и плановых деформаций сооружений в процессе геодезического мониторинга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6073A7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- </w:t>
      </w:r>
      <w:r w:rsidR="006073A7">
        <w:rPr>
          <w:sz w:val="28"/>
        </w:rPr>
        <w:t>Математическая обработка результатов геодезического мониторинга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Default"/>
        <w:spacing w:line="276" w:lineRule="auto"/>
        <w:jc w:val="both"/>
        <w:rPr>
          <w:sz w:val="28"/>
          <w:szCs w:val="28"/>
        </w:rPr>
      </w:pPr>
      <w:r w:rsidRPr="0042397F">
        <w:rPr>
          <w:sz w:val="28"/>
          <w:szCs w:val="28"/>
        </w:rPr>
        <w:t xml:space="preserve">- </w:t>
      </w:r>
      <w:r w:rsidR="006073A7">
        <w:rPr>
          <w:sz w:val="28"/>
        </w:rPr>
        <w:t>Техника безопасности</w:t>
      </w:r>
      <w:r w:rsidRPr="0042397F">
        <w:rPr>
          <w:sz w:val="28"/>
          <w:szCs w:val="28"/>
        </w:rPr>
        <w:t xml:space="preserve"> </w:t>
      </w:r>
    </w:p>
    <w:p w:rsidR="0042397F" w:rsidRP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bCs/>
          <w:sz w:val="28"/>
          <w:szCs w:val="28"/>
        </w:rPr>
      </w:pPr>
    </w:p>
    <w:p w:rsidR="0042397F" w:rsidRDefault="0042397F" w:rsidP="0042397F">
      <w:pPr>
        <w:pStyle w:val="20"/>
        <w:shd w:val="clear" w:color="auto" w:fill="auto"/>
        <w:spacing w:after="120" w:line="276" w:lineRule="auto"/>
        <w:rPr>
          <w:sz w:val="28"/>
          <w:szCs w:val="28"/>
        </w:rPr>
      </w:pPr>
      <w:bookmarkStart w:id="1" w:name="_GoBack"/>
      <w:bookmarkEnd w:id="1"/>
    </w:p>
    <w:sectPr w:rsidR="0042397F">
      <w:pgSz w:w="11909" w:h="16840"/>
      <w:pgMar w:top="1157" w:right="821" w:bottom="1157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F05" w:rsidRDefault="00F17F05">
      <w:r>
        <w:separator/>
      </w:r>
    </w:p>
  </w:endnote>
  <w:endnote w:type="continuationSeparator" w:id="0">
    <w:p w:rsidR="00F17F05" w:rsidRDefault="00F17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F05" w:rsidRDefault="00F17F05"/>
  </w:footnote>
  <w:footnote w:type="continuationSeparator" w:id="0">
    <w:p w:rsidR="00F17F05" w:rsidRDefault="00F17F0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73A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36A"/>
    <w:rsid w:val="000C1290"/>
    <w:rsid w:val="001355FB"/>
    <w:rsid w:val="002B1EC2"/>
    <w:rsid w:val="0037636A"/>
    <w:rsid w:val="0042397F"/>
    <w:rsid w:val="005846A6"/>
    <w:rsid w:val="005B00D9"/>
    <w:rsid w:val="006073A7"/>
    <w:rsid w:val="007930EC"/>
    <w:rsid w:val="008001B1"/>
    <w:rsid w:val="008B41EC"/>
    <w:rsid w:val="0095711B"/>
    <w:rsid w:val="00A20A08"/>
    <w:rsid w:val="00A21FF0"/>
    <w:rsid w:val="00A9768A"/>
    <w:rsid w:val="00AD5B7E"/>
    <w:rsid w:val="00B51B0C"/>
    <w:rsid w:val="00CE487A"/>
    <w:rsid w:val="00DE7DB2"/>
    <w:rsid w:val="00E7058C"/>
    <w:rsid w:val="00F17F05"/>
    <w:rsid w:val="00FD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8565CC"/>
  <w15:docId w15:val="{C4D9FA32-922A-4D02-86FB-6DACDD7A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31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Default">
    <w:name w:val="Default"/>
    <w:rsid w:val="002B1EC2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a4">
    <w:name w:val="Основной текст Знак"/>
    <w:basedOn w:val="a0"/>
    <w:uiPriority w:val="99"/>
    <w:semiHidden/>
    <w:rsid w:val="0042397F"/>
  </w:style>
  <w:style w:type="paragraph" w:styleId="a5">
    <w:name w:val="List Paragraph"/>
    <w:basedOn w:val="a"/>
    <w:uiPriority w:val="34"/>
    <w:qFormat/>
    <w:rsid w:val="00DE7DB2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Вовуся</dc:creator>
  <cp:keywords/>
  <cp:lastModifiedBy>Вовуся</cp:lastModifiedBy>
  <cp:revision>4</cp:revision>
  <cp:lastPrinted>2016-12-13T13:50:00Z</cp:lastPrinted>
  <dcterms:created xsi:type="dcterms:W3CDTF">2023-10-16T10:13:00Z</dcterms:created>
  <dcterms:modified xsi:type="dcterms:W3CDTF">2023-10-16T10:17:00Z</dcterms:modified>
</cp:coreProperties>
</file>