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8B" w:rsidRPr="009B4BFD" w:rsidRDefault="00066E8B" w:rsidP="00066E8B">
      <w:pPr>
        <w:jc w:val="center"/>
        <w:rPr>
          <w:rFonts w:eastAsia="Droid Sans Fallback"/>
          <w:b/>
          <w:color w:val="000000"/>
          <w:szCs w:val="32"/>
          <w:lang w:eastAsia="hi-IN"/>
        </w:rPr>
      </w:pPr>
      <w:r w:rsidRPr="009B4BFD">
        <w:rPr>
          <w:rFonts w:eastAsia="Droid Sans Fallback"/>
          <w:b/>
          <w:color w:val="000000"/>
          <w:szCs w:val="32"/>
          <w:lang w:eastAsia="hi-IN"/>
        </w:rPr>
        <w:t>МИНОБРНАУКИ РОССИИ</w:t>
      </w:r>
    </w:p>
    <w:p w:rsidR="00066E8B" w:rsidRPr="009B4BFD" w:rsidRDefault="00066E8B" w:rsidP="00066E8B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066E8B" w:rsidRPr="009B4BFD" w:rsidRDefault="00066E8B" w:rsidP="00066E8B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9B4BFD">
        <w:rPr>
          <w:rFonts w:eastAsia="Droid Sans Fallback"/>
          <w:color w:val="000000"/>
          <w:szCs w:val="32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066E8B" w:rsidRPr="009B4BFD" w:rsidRDefault="00066E8B" w:rsidP="00066E8B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066E8B" w:rsidRPr="009B4BFD" w:rsidRDefault="00066E8B" w:rsidP="00066E8B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9B4BFD">
        <w:rPr>
          <w:rFonts w:eastAsia="Droid Sans Fallback"/>
          <w:color w:val="000000"/>
          <w:szCs w:val="32"/>
          <w:lang w:eastAsia="hi-IN"/>
        </w:rPr>
        <w:t xml:space="preserve"> «Юго-Западный государственный университет»</w:t>
      </w:r>
    </w:p>
    <w:p w:rsidR="00066E8B" w:rsidRPr="009B4BFD" w:rsidRDefault="00066E8B" w:rsidP="00066E8B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9B4BFD">
        <w:rPr>
          <w:rFonts w:eastAsia="Droid Sans Fallback"/>
          <w:color w:val="000000"/>
          <w:szCs w:val="32"/>
          <w:lang w:eastAsia="hi-IN"/>
        </w:rPr>
        <w:t>(ЮЗГУ)</w:t>
      </w:r>
    </w:p>
    <w:p w:rsidR="00066E8B" w:rsidRPr="009B4BFD" w:rsidRDefault="00066E8B" w:rsidP="00066E8B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066E8B" w:rsidRPr="009B4BFD" w:rsidRDefault="00066E8B" w:rsidP="00066E8B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9B4BFD">
        <w:rPr>
          <w:rFonts w:eastAsia="Droid Sans Fallback"/>
          <w:color w:val="000000"/>
          <w:szCs w:val="32"/>
          <w:lang w:eastAsia="hi-IN"/>
        </w:rPr>
        <w:t>Кафедра информационной безопасности</w:t>
      </w:r>
    </w:p>
    <w:p w:rsidR="00066E8B" w:rsidRPr="009B4BFD" w:rsidRDefault="00066E8B" w:rsidP="00066E8B">
      <w:pPr>
        <w:jc w:val="right"/>
        <w:rPr>
          <w:rFonts w:eastAsia="Droid Sans Fallback"/>
          <w:szCs w:val="32"/>
          <w:lang w:eastAsia="hi-IN"/>
        </w:rPr>
      </w:pPr>
    </w:p>
    <w:p w:rsidR="00066E8B" w:rsidRPr="009B4BFD" w:rsidRDefault="00066E8B" w:rsidP="00066E8B">
      <w:pPr>
        <w:jc w:val="right"/>
        <w:rPr>
          <w:rFonts w:eastAsia="Droid Sans Fallback"/>
          <w:szCs w:val="32"/>
          <w:lang w:eastAsia="hi-IN"/>
        </w:rPr>
      </w:pPr>
    </w:p>
    <w:p w:rsidR="00066E8B" w:rsidRPr="009B4BFD" w:rsidRDefault="00066E8B" w:rsidP="00066E8B">
      <w:pPr>
        <w:ind w:right="2125"/>
        <w:jc w:val="right"/>
        <w:rPr>
          <w:rFonts w:eastAsia="Droid Sans Fallback"/>
          <w:szCs w:val="32"/>
          <w:lang w:eastAsia="hi-IN"/>
        </w:rPr>
      </w:pPr>
      <w:r w:rsidRPr="009B4BFD">
        <w:rPr>
          <w:rFonts w:eastAsia="Droid Sans Fallback"/>
          <w:szCs w:val="32"/>
          <w:lang w:eastAsia="hi-IN"/>
        </w:rPr>
        <w:t xml:space="preserve">                                               УТВЕРЖДАЮ</w:t>
      </w:r>
    </w:p>
    <w:p w:rsidR="00066E8B" w:rsidRPr="009B4BFD" w:rsidRDefault="00066E8B" w:rsidP="00066E8B">
      <w:pPr>
        <w:ind w:right="141"/>
        <w:jc w:val="right"/>
        <w:rPr>
          <w:rFonts w:eastAsia="Droid Sans Fallback"/>
          <w:szCs w:val="32"/>
          <w:lang w:eastAsia="hi-IN"/>
        </w:rPr>
      </w:pPr>
      <w:r w:rsidRPr="009B4BFD">
        <w:rPr>
          <w:rFonts w:eastAsia="Droid Sans Fallback"/>
          <w:szCs w:val="32"/>
          <w:lang w:eastAsia="hi-IN"/>
        </w:rPr>
        <w:t xml:space="preserve">                                               Проректор по учебной работе</w:t>
      </w:r>
    </w:p>
    <w:p w:rsidR="00066E8B" w:rsidRPr="009B4BFD" w:rsidRDefault="00066E8B" w:rsidP="00066E8B">
      <w:pPr>
        <w:jc w:val="right"/>
        <w:rPr>
          <w:rFonts w:eastAsia="Droid Sans Fallback"/>
          <w:szCs w:val="32"/>
          <w:u w:val="single"/>
          <w:lang w:eastAsia="hi-IN"/>
        </w:rPr>
      </w:pPr>
      <w:r w:rsidRPr="009B4BFD">
        <w:rPr>
          <w:rFonts w:eastAsia="Droid Sans Fallback"/>
          <w:szCs w:val="32"/>
          <w:lang w:eastAsia="hi-IN"/>
        </w:rPr>
        <w:t xml:space="preserve">                                                  </w:t>
      </w:r>
      <w:r w:rsidRPr="009B4BFD">
        <w:rPr>
          <w:rFonts w:eastAsia="Droid Sans Fallback"/>
          <w:szCs w:val="32"/>
          <w:u w:val="single"/>
          <w:lang w:eastAsia="hi-IN"/>
        </w:rPr>
        <w:t xml:space="preserve">                         </w:t>
      </w:r>
      <w:r w:rsidRPr="009B4BFD">
        <w:rPr>
          <w:rFonts w:eastAsia="Droid Sans Fallback"/>
          <w:szCs w:val="32"/>
          <w:lang w:eastAsia="hi-IN"/>
        </w:rPr>
        <w:t xml:space="preserve">О.Г. </w:t>
      </w:r>
      <w:proofErr w:type="spellStart"/>
      <w:r w:rsidRPr="009B4BFD">
        <w:rPr>
          <w:rFonts w:eastAsia="Droid Sans Fallback"/>
          <w:szCs w:val="32"/>
          <w:lang w:eastAsia="hi-IN"/>
        </w:rPr>
        <w:t>Локтионова</w:t>
      </w:r>
      <w:proofErr w:type="spellEnd"/>
      <w:r w:rsidRPr="009B4BFD">
        <w:rPr>
          <w:rFonts w:eastAsia="Droid Sans Fallback"/>
          <w:szCs w:val="32"/>
          <w:lang w:eastAsia="hi-IN"/>
        </w:rPr>
        <w:t xml:space="preserve">    </w:t>
      </w:r>
      <w:r w:rsidRPr="009B4BFD">
        <w:rPr>
          <w:rFonts w:eastAsia="Droid Sans Fallback"/>
          <w:szCs w:val="32"/>
          <w:u w:val="single"/>
          <w:lang w:eastAsia="hi-IN"/>
        </w:rPr>
        <w:t xml:space="preserve">  </w:t>
      </w:r>
    </w:p>
    <w:p w:rsidR="00066E8B" w:rsidRPr="009B4BFD" w:rsidRDefault="00066E8B" w:rsidP="00066E8B">
      <w:pPr>
        <w:jc w:val="right"/>
        <w:rPr>
          <w:rFonts w:eastAsia="Droid Sans Fallback"/>
          <w:szCs w:val="32"/>
          <w:lang w:eastAsia="hi-IN"/>
        </w:rPr>
      </w:pPr>
      <w:r w:rsidRPr="009B4BFD">
        <w:rPr>
          <w:rFonts w:eastAsia="Droid Sans Fallback"/>
          <w:szCs w:val="32"/>
          <w:lang w:eastAsia="hi-IN"/>
        </w:rPr>
        <w:t xml:space="preserve">                                                   «</w:t>
      </w:r>
      <w:r w:rsidRPr="009B4BFD">
        <w:rPr>
          <w:rFonts w:eastAsia="Droid Sans Fallback"/>
          <w:szCs w:val="32"/>
          <w:u w:val="single"/>
          <w:lang w:eastAsia="hi-IN"/>
        </w:rPr>
        <w:t xml:space="preserve">    </w:t>
      </w:r>
      <w:r w:rsidRPr="009B4BFD">
        <w:rPr>
          <w:rFonts w:eastAsia="Droid Sans Fallback"/>
          <w:szCs w:val="32"/>
          <w:lang w:eastAsia="hi-IN"/>
        </w:rPr>
        <w:t>»</w:t>
      </w:r>
      <w:r w:rsidRPr="009B4BFD">
        <w:rPr>
          <w:rFonts w:eastAsia="Droid Sans Fallback"/>
          <w:szCs w:val="32"/>
          <w:u w:val="single"/>
          <w:lang w:eastAsia="hi-IN"/>
        </w:rPr>
        <w:t xml:space="preserve">                                  </w:t>
      </w:r>
      <w:r w:rsidRPr="009B4BFD">
        <w:rPr>
          <w:rFonts w:eastAsia="Droid Sans Fallback"/>
          <w:szCs w:val="32"/>
          <w:lang w:eastAsia="hi-IN"/>
        </w:rPr>
        <w:t>2017г.</w:t>
      </w:r>
    </w:p>
    <w:p w:rsidR="00066E8B" w:rsidRPr="009B4BFD" w:rsidRDefault="00066E8B" w:rsidP="00066E8B">
      <w:pPr>
        <w:jc w:val="right"/>
        <w:rPr>
          <w:rFonts w:eastAsia="Droid Sans Fallback"/>
          <w:szCs w:val="32"/>
          <w:lang w:eastAsia="hi-IN"/>
        </w:rPr>
      </w:pPr>
    </w:p>
    <w:p w:rsidR="00066E8B" w:rsidRPr="009B4BFD" w:rsidRDefault="00066E8B" w:rsidP="00066E8B">
      <w:pPr>
        <w:jc w:val="center"/>
        <w:rPr>
          <w:rFonts w:eastAsia="Droid Sans Fallback"/>
          <w:szCs w:val="32"/>
          <w:lang w:eastAsia="hi-IN"/>
        </w:rPr>
      </w:pPr>
    </w:p>
    <w:p w:rsidR="00066E8B" w:rsidRPr="009B4BFD" w:rsidRDefault="00066E8B" w:rsidP="00066E8B">
      <w:pPr>
        <w:jc w:val="center"/>
        <w:rPr>
          <w:rFonts w:eastAsia="Droid Sans Fallback"/>
          <w:szCs w:val="32"/>
          <w:lang w:eastAsia="hi-IN"/>
        </w:rPr>
      </w:pPr>
    </w:p>
    <w:p w:rsidR="00066E8B" w:rsidRPr="009B4BFD" w:rsidRDefault="00066E8B" w:rsidP="00066E8B">
      <w:pPr>
        <w:ind w:right="-259"/>
        <w:jc w:val="center"/>
        <w:rPr>
          <w:szCs w:val="32"/>
        </w:rPr>
      </w:pPr>
      <w:r w:rsidRPr="009B4BFD">
        <w:rPr>
          <w:rFonts w:eastAsia="Times New Roman"/>
          <w:b/>
          <w:bCs/>
          <w:szCs w:val="32"/>
        </w:rPr>
        <w:t>Расчет однофазной мостовой схемы выпрямления</w:t>
      </w:r>
    </w:p>
    <w:p w:rsidR="00066E8B" w:rsidRPr="009B4BFD" w:rsidRDefault="00066E8B" w:rsidP="00066E8B">
      <w:pPr>
        <w:jc w:val="center"/>
        <w:rPr>
          <w:rFonts w:eastAsia="Droid Sans Fallback"/>
          <w:b/>
          <w:szCs w:val="32"/>
          <w:lang w:eastAsia="hi-IN"/>
        </w:rPr>
      </w:pPr>
    </w:p>
    <w:p w:rsidR="00066E8B" w:rsidRPr="009B4BFD" w:rsidRDefault="00066E8B" w:rsidP="00066E8B">
      <w:pPr>
        <w:jc w:val="center"/>
        <w:rPr>
          <w:rFonts w:eastAsia="Droid Sans Fallback"/>
          <w:b/>
          <w:szCs w:val="32"/>
          <w:lang w:eastAsia="hi-IN"/>
        </w:rPr>
      </w:pPr>
    </w:p>
    <w:p w:rsidR="00066E8B" w:rsidRPr="009B4BFD" w:rsidRDefault="006810C8" w:rsidP="006810C8">
      <w:pPr>
        <w:ind w:left="567"/>
        <w:rPr>
          <w:szCs w:val="32"/>
        </w:rPr>
      </w:pPr>
      <w:r w:rsidRPr="00A14FE3">
        <w:rPr>
          <w:rFonts w:eastAsia="Times New Roman"/>
          <w:szCs w:val="32"/>
        </w:rPr>
        <w:t>Методические указания по выполнению практической работы по дисциплине «Аппаратные средства телекоммуникационных систем» для студентов укрупненной группы специальностей 10.05.02</w:t>
      </w:r>
    </w:p>
    <w:p w:rsidR="00066E8B" w:rsidRPr="009B4BFD" w:rsidRDefault="00066E8B" w:rsidP="00066E8B">
      <w:pPr>
        <w:ind w:left="567"/>
        <w:jc w:val="center"/>
        <w:rPr>
          <w:rFonts w:eastAsia="Droid Sans Fallback"/>
          <w:szCs w:val="32"/>
          <w:lang w:eastAsia="hi-IN"/>
        </w:rPr>
      </w:pPr>
    </w:p>
    <w:p w:rsidR="00066E8B" w:rsidRPr="009B4BFD" w:rsidRDefault="00066E8B" w:rsidP="00066E8B">
      <w:pPr>
        <w:jc w:val="center"/>
        <w:rPr>
          <w:rFonts w:eastAsia="Droid Sans Fallback"/>
          <w:szCs w:val="32"/>
          <w:lang w:eastAsia="hi-IN"/>
        </w:rPr>
      </w:pPr>
    </w:p>
    <w:p w:rsidR="00066E8B" w:rsidRPr="009B4BFD" w:rsidRDefault="00066E8B" w:rsidP="00066E8B">
      <w:pPr>
        <w:jc w:val="center"/>
        <w:rPr>
          <w:rFonts w:eastAsia="Droid Sans Fallback"/>
          <w:szCs w:val="32"/>
          <w:lang w:eastAsia="hi-IN"/>
        </w:rPr>
      </w:pPr>
    </w:p>
    <w:p w:rsidR="00066E8B" w:rsidRPr="009B4BFD" w:rsidRDefault="00066E8B" w:rsidP="00066E8B">
      <w:pPr>
        <w:jc w:val="center"/>
        <w:rPr>
          <w:rFonts w:eastAsia="Droid Sans Fallback"/>
          <w:szCs w:val="32"/>
          <w:lang w:eastAsia="hi-IN"/>
        </w:rPr>
      </w:pPr>
    </w:p>
    <w:p w:rsidR="00066E8B" w:rsidRPr="009B4BFD" w:rsidRDefault="00066E8B" w:rsidP="00066E8B">
      <w:pPr>
        <w:rPr>
          <w:rFonts w:eastAsia="Droid Sans Fallback"/>
          <w:szCs w:val="32"/>
          <w:lang w:eastAsia="hi-IN"/>
        </w:rPr>
      </w:pPr>
    </w:p>
    <w:p w:rsidR="00066E8B" w:rsidRPr="009B4BFD" w:rsidRDefault="00066E8B" w:rsidP="00066E8B">
      <w:pPr>
        <w:rPr>
          <w:rFonts w:eastAsia="Droid Sans Fallback"/>
          <w:szCs w:val="32"/>
          <w:lang w:eastAsia="hi-IN"/>
        </w:rPr>
      </w:pPr>
    </w:p>
    <w:p w:rsidR="00066E8B" w:rsidRPr="009B4BFD" w:rsidRDefault="00066E8B" w:rsidP="00066E8B">
      <w:pPr>
        <w:rPr>
          <w:rFonts w:eastAsia="Droid Sans Fallback"/>
          <w:szCs w:val="32"/>
          <w:lang w:eastAsia="hi-IN"/>
        </w:rPr>
      </w:pPr>
    </w:p>
    <w:p w:rsidR="00066E8B" w:rsidRPr="009B4BFD" w:rsidRDefault="00066E8B" w:rsidP="00066E8B">
      <w:pPr>
        <w:rPr>
          <w:rFonts w:eastAsia="Droid Sans Fallback"/>
          <w:szCs w:val="32"/>
          <w:lang w:eastAsia="hi-IN"/>
        </w:rPr>
      </w:pPr>
    </w:p>
    <w:p w:rsidR="00066E8B" w:rsidRPr="009B4BFD" w:rsidRDefault="00066E8B" w:rsidP="00066E8B">
      <w:pPr>
        <w:rPr>
          <w:rFonts w:eastAsia="Droid Sans Fallback"/>
          <w:szCs w:val="32"/>
          <w:lang w:eastAsia="hi-IN"/>
        </w:rPr>
      </w:pPr>
    </w:p>
    <w:p w:rsidR="00066E8B" w:rsidRPr="009B4BFD" w:rsidRDefault="00066E8B" w:rsidP="00066E8B">
      <w:pPr>
        <w:rPr>
          <w:rFonts w:eastAsia="Droid Sans Fallback"/>
          <w:szCs w:val="32"/>
          <w:lang w:eastAsia="hi-IN"/>
        </w:rPr>
      </w:pPr>
    </w:p>
    <w:p w:rsidR="00066E8B" w:rsidRPr="009B4BFD" w:rsidRDefault="00066E8B" w:rsidP="00066E8B">
      <w:pPr>
        <w:rPr>
          <w:rFonts w:eastAsia="Droid Sans Fallback"/>
          <w:szCs w:val="32"/>
          <w:lang w:eastAsia="hi-IN"/>
        </w:rPr>
      </w:pPr>
    </w:p>
    <w:p w:rsidR="00066E8B" w:rsidRPr="009B4BFD" w:rsidRDefault="00066E8B" w:rsidP="00066E8B">
      <w:pPr>
        <w:jc w:val="center"/>
        <w:rPr>
          <w:rFonts w:eastAsia="Droid Sans Fallback"/>
          <w:szCs w:val="32"/>
          <w:lang w:eastAsia="hi-IN"/>
        </w:rPr>
      </w:pPr>
      <w:r w:rsidRPr="009B4BFD">
        <w:rPr>
          <w:rFonts w:eastAsia="Droid Sans Fallback"/>
          <w:szCs w:val="32"/>
          <w:lang w:eastAsia="hi-IN"/>
        </w:rPr>
        <w:t>Курск 2017</w:t>
      </w:r>
    </w:p>
    <w:p w:rsidR="00066E8B" w:rsidRPr="009B4BFD" w:rsidRDefault="00066E8B" w:rsidP="009B4BFD">
      <w:pPr>
        <w:rPr>
          <w:szCs w:val="32"/>
        </w:rPr>
      </w:pPr>
      <w:r>
        <w:rPr>
          <w:rFonts w:eastAsia="Droid Sans Fallback"/>
          <w:szCs w:val="32"/>
          <w:lang w:eastAsia="hi-IN"/>
        </w:rPr>
        <w:br w:type="page"/>
      </w:r>
      <w:r w:rsidRPr="009B4BFD">
        <w:rPr>
          <w:rFonts w:eastAsia="Times New Roman"/>
          <w:szCs w:val="32"/>
        </w:rPr>
        <w:lastRenderedPageBreak/>
        <w:t>УДК 621.3.014.22(076.5)</w:t>
      </w:r>
    </w:p>
    <w:p w:rsidR="00066E8B" w:rsidRPr="009B4BFD" w:rsidRDefault="00066E8B" w:rsidP="009B4BFD">
      <w:pPr>
        <w:spacing w:line="200" w:lineRule="exact"/>
        <w:rPr>
          <w:szCs w:val="32"/>
        </w:rPr>
      </w:pPr>
    </w:p>
    <w:p w:rsidR="00066E8B" w:rsidRPr="009B4BFD" w:rsidRDefault="00066E8B" w:rsidP="009B4BFD">
      <w:pPr>
        <w:spacing w:line="217" w:lineRule="exact"/>
        <w:rPr>
          <w:szCs w:val="32"/>
        </w:rPr>
      </w:pPr>
    </w:p>
    <w:p w:rsidR="00066E8B" w:rsidRPr="009B4BFD" w:rsidRDefault="00066E8B" w:rsidP="009B4BFD">
      <w:pPr>
        <w:rPr>
          <w:rFonts w:eastAsia="Times New Roman"/>
          <w:szCs w:val="32"/>
        </w:rPr>
      </w:pPr>
      <w:r w:rsidRPr="009B4BFD">
        <w:rPr>
          <w:rFonts w:eastAsia="Times New Roman"/>
          <w:szCs w:val="32"/>
        </w:rPr>
        <w:t>Составител</w:t>
      </w:r>
      <w:r w:rsidR="00D81D93" w:rsidRPr="009B4BFD">
        <w:rPr>
          <w:rFonts w:eastAsia="Times New Roman"/>
          <w:szCs w:val="32"/>
        </w:rPr>
        <w:t>и</w:t>
      </w:r>
      <w:r w:rsidRPr="009B4BFD">
        <w:rPr>
          <w:rFonts w:eastAsia="Times New Roman"/>
          <w:szCs w:val="32"/>
        </w:rPr>
        <w:t>: В.Л. Лысенко</w:t>
      </w:r>
      <w:r w:rsidR="00D81D93" w:rsidRPr="009B4BFD">
        <w:rPr>
          <w:rFonts w:eastAsia="Times New Roman"/>
          <w:szCs w:val="32"/>
        </w:rPr>
        <w:t>, М.А. Ефремов</w:t>
      </w:r>
      <w:r w:rsidRPr="009B4BFD">
        <w:rPr>
          <w:rFonts w:eastAsia="Times New Roman"/>
          <w:szCs w:val="32"/>
        </w:rPr>
        <w:t>.</w:t>
      </w:r>
    </w:p>
    <w:p w:rsidR="00066E8B" w:rsidRPr="009B4BFD" w:rsidRDefault="00066E8B" w:rsidP="00066E8B">
      <w:pPr>
        <w:ind w:left="980"/>
        <w:rPr>
          <w:rFonts w:eastAsia="Times New Roman"/>
          <w:szCs w:val="32"/>
        </w:rPr>
      </w:pPr>
    </w:p>
    <w:p w:rsidR="00066E8B" w:rsidRPr="009B4BFD" w:rsidRDefault="00066E8B" w:rsidP="00066E8B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9B4BFD">
        <w:rPr>
          <w:rFonts w:eastAsia="Times New Roman"/>
          <w:color w:val="000000"/>
          <w:szCs w:val="32"/>
          <w:lang w:eastAsia="ar-SA"/>
        </w:rPr>
        <w:t>Рецензент</w:t>
      </w:r>
    </w:p>
    <w:p w:rsidR="00066E8B" w:rsidRPr="009B4BFD" w:rsidRDefault="00066E8B" w:rsidP="00066E8B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9B4BFD">
        <w:rPr>
          <w:rFonts w:eastAsia="Times New Roman"/>
          <w:color w:val="000000"/>
          <w:szCs w:val="32"/>
          <w:lang w:eastAsia="ar-SA"/>
        </w:rPr>
        <w:t xml:space="preserve">Кандидат технических наук, доцент кафедры </w:t>
      </w:r>
    </w:p>
    <w:p w:rsidR="00066E8B" w:rsidRPr="009B4BFD" w:rsidRDefault="00066E8B" w:rsidP="00066E8B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9B4BFD">
        <w:rPr>
          <w:szCs w:val="32"/>
        </w:rPr>
        <w:t>«Информационная безопасность»</w:t>
      </w:r>
      <w:r w:rsidRPr="009B4BFD">
        <w:rPr>
          <w:rFonts w:eastAsia="Times New Roman"/>
          <w:color w:val="000000"/>
          <w:szCs w:val="32"/>
          <w:lang w:eastAsia="ar-SA"/>
        </w:rPr>
        <w:t xml:space="preserve"> </w:t>
      </w:r>
      <w:r w:rsidRPr="009B4BFD">
        <w:rPr>
          <w:rFonts w:eastAsia="Times New Roman"/>
          <w:i/>
          <w:color w:val="000000"/>
          <w:szCs w:val="32"/>
          <w:lang w:eastAsia="ar-SA"/>
        </w:rPr>
        <w:t xml:space="preserve">М.О. </w:t>
      </w:r>
      <w:proofErr w:type="spellStart"/>
      <w:r w:rsidRPr="009B4BFD">
        <w:rPr>
          <w:rFonts w:eastAsia="Times New Roman"/>
          <w:i/>
          <w:color w:val="000000"/>
          <w:szCs w:val="32"/>
          <w:lang w:eastAsia="ar-SA"/>
        </w:rPr>
        <w:t>Таныгин</w:t>
      </w:r>
      <w:proofErr w:type="spellEnd"/>
    </w:p>
    <w:p w:rsidR="00066E8B" w:rsidRPr="009B4BFD" w:rsidRDefault="00066E8B" w:rsidP="00066E8B">
      <w:pPr>
        <w:ind w:left="980"/>
        <w:rPr>
          <w:szCs w:val="32"/>
        </w:rPr>
      </w:pPr>
    </w:p>
    <w:p w:rsidR="00066E8B" w:rsidRPr="009B4BFD" w:rsidRDefault="00066E8B" w:rsidP="00066E8B">
      <w:pPr>
        <w:spacing w:line="200" w:lineRule="exact"/>
        <w:rPr>
          <w:szCs w:val="32"/>
        </w:rPr>
      </w:pPr>
    </w:p>
    <w:p w:rsidR="00066E8B" w:rsidRPr="009B4BFD" w:rsidRDefault="00066E8B" w:rsidP="00066E8B">
      <w:pPr>
        <w:spacing w:line="200" w:lineRule="exact"/>
        <w:rPr>
          <w:szCs w:val="32"/>
        </w:rPr>
      </w:pPr>
    </w:p>
    <w:p w:rsidR="00066E8B" w:rsidRPr="009B4BFD" w:rsidRDefault="00066E8B" w:rsidP="00066E8B">
      <w:pPr>
        <w:spacing w:line="200" w:lineRule="exact"/>
        <w:rPr>
          <w:szCs w:val="32"/>
        </w:rPr>
      </w:pPr>
    </w:p>
    <w:p w:rsidR="00066E8B" w:rsidRPr="009B4BFD" w:rsidRDefault="00066E8B" w:rsidP="00066E8B">
      <w:pPr>
        <w:spacing w:line="203" w:lineRule="exact"/>
        <w:rPr>
          <w:szCs w:val="32"/>
        </w:rPr>
      </w:pPr>
    </w:p>
    <w:p w:rsidR="00066E8B" w:rsidRPr="009B4BFD" w:rsidRDefault="00066E8B" w:rsidP="009B4BFD">
      <w:pPr>
        <w:ind w:right="-259"/>
        <w:rPr>
          <w:szCs w:val="32"/>
        </w:rPr>
      </w:pPr>
      <w:r w:rsidRPr="009B4BFD">
        <w:rPr>
          <w:rFonts w:eastAsia="Times New Roman"/>
          <w:b/>
          <w:bCs/>
          <w:szCs w:val="32"/>
        </w:rPr>
        <w:t>Расчет однофазной мостовой схемы выпрямления</w:t>
      </w:r>
      <w:r w:rsidRPr="009B4BFD">
        <w:rPr>
          <w:rFonts w:eastAsia="Times New Roman"/>
          <w:szCs w:val="32"/>
        </w:rPr>
        <w:t>: методические указания по выполнению практической работы</w:t>
      </w:r>
      <w:r w:rsidR="006810C8">
        <w:rPr>
          <w:rFonts w:eastAsia="Times New Roman"/>
          <w:szCs w:val="32"/>
        </w:rPr>
        <w:t xml:space="preserve"> </w:t>
      </w:r>
      <w:r w:rsidR="006810C8" w:rsidRPr="00A14FE3">
        <w:rPr>
          <w:rFonts w:eastAsia="Times New Roman"/>
          <w:szCs w:val="32"/>
        </w:rPr>
        <w:t xml:space="preserve">по дисциплине «Аппаратные средства телекоммуникационных </w:t>
      </w:r>
      <w:proofErr w:type="gramStart"/>
      <w:r w:rsidR="006810C8" w:rsidRPr="00A14FE3">
        <w:rPr>
          <w:rFonts w:eastAsia="Times New Roman"/>
          <w:szCs w:val="32"/>
        </w:rPr>
        <w:t>систем»</w:t>
      </w:r>
      <w:r w:rsidRPr="009B4BFD">
        <w:rPr>
          <w:rFonts w:eastAsia="Times New Roman"/>
          <w:szCs w:val="32"/>
        </w:rPr>
        <w:t>/</w:t>
      </w:r>
      <w:proofErr w:type="gramEnd"/>
      <w:r w:rsidRPr="009B4BFD">
        <w:rPr>
          <w:rFonts w:eastAsia="Times New Roman"/>
          <w:szCs w:val="32"/>
        </w:rPr>
        <w:t xml:space="preserve"> Юго-Зап. гос. ун-т; сост.: В.Л. Лысенко</w:t>
      </w:r>
      <w:r w:rsidR="00D81D93" w:rsidRPr="009B4BFD">
        <w:rPr>
          <w:rFonts w:eastAsia="Times New Roman"/>
          <w:szCs w:val="32"/>
        </w:rPr>
        <w:t>, М.А. Ефремов</w:t>
      </w:r>
      <w:r w:rsidR="00D63B73">
        <w:rPr>
          <w:rFonts w:eastAsia="Times New Roman"/>
          <w:szCs w:val="32"/>
        </w:rPr>
        <w:t>. Курск, 2017. 10 с.: ил. 2</w:t>
      </w:r>
      <w:r w:rsidRPr="009B4BFD">
        <w:rPr>
          <w:rFonts w:eastAsia="Times New Roman"/>
          <w:szCs w:val="32"/>
        </w:rPr>
        <w:t xml:space="preserve">, табл. </w:t>
      </w:r>
      <w:r w:rsidR="00D63B73">
        <w:rPr>
          <w:rFonts w:eastAsia="Times New Roman"/>
          <w:szCs w:val="32"/>
        </w:rPr>
        <w:t xml:space="preserve">1. </w:t>
      </w:r>
      <w:proofErr w:type="spellStart"/>
      <w:proofErr w:type="gramStart"/>
      <w:r w:rsidR="00D63B73">
        <w:rPr>
          <w:rFonts w:eastAsia="Times New Roman"/>
          <w:szCs w:val="32"/>
        </w:rPr>
        <w:t>Библиогр</w:t>
      </w:r>
      <w:proofErr w:type="spellEnd"/>
      <w:r w:rsidR="00D63B73">
        <w:rPr>
          <w:rFonts w:eastAsia="Times New Roman"/>
          <w:szCs w:val="32"/>
        </w:rPr>
        <w:t>.:</w:t>
      </w:r>
      <w:proofErr w:type="gramEnd"/>
      <w:r w:rsidR="00D63B73">
        <w:rPr>
          <w:rFonts w:eastAsia="Times New Roman"/>
          <w:szCs w:val="32"/>
        </w:rPr>
        <w:t xml:space="preserve"> с. 9</w:t>
      </w:r>
      <w:r w:rsidRPr="009B4BFD">
        <w:rPr>
          <w:rFonts w:eastAsia="Times New Roman"/>
          <w:szCs w:val="32"/>
        </w:rPr>
        <w:t xml:space="preserve">. </w:t>
      </w:r>
    </w:p>
    <w:p w:rsidR="00066E8B" w:rsidRPr="009B4BFD" w:rsidRDefault="00066E8B" w:rsidP="009B4BFD">
      <w:pPr>
        <w:spacing w:line="377" w:lineRule="exact"/>
        <w:rPr>
          <w:szCs w:val="32"/>
        </w:rPr>
      </w:pPr>
    </w:p>
    <w:p w:rsidR="00066E8B" w:rsidRPr="009B4BFD" w:rsidRDefault="00066E8B" w:rsidP="009B4BFD">
      <w:pPr>
        <w:rPr>
          <w:szCs w:val="32"/>
        </w:rPr>
      </w:pPr>
      <w:r w:rsidRPr="009B4BFD">
        <w:rPr>
          <w:rFonts w:eastAsia="Times New Roman"/>
          <w:szCs w:val="32"/>
        </w:rPr>
        <w:t>Данный практикум предназначен для студентов специальности 10.05.02 по направлению подготовки «Информационная безопасность телекоммуникационных систем» с целью изучения принципов построения аппаратных средств различных телекоммуникационных систем.</w:t>
      </w:r>
    </w:p>
    <w:p w:rsidR="00066E8B" w:rsidRPr="009B4BFD" w:rsidRDefault="00066E8B" w:rsidP="00066E8B">
      <w:pPr>
        <w:spacing w:line="381" w:lineRule="exact"/>
        <w:rPr>
          <w:szCs w:val="32"/>
        </w:rPr>
      </w:pPr>
    </w:p>
    <w:p w:rsidR="00066E8B" w:rsidRPr="009B4BFD" w:rsidRDefault="00066E8B" w:rsidP="00066E8B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066E8B" w:rsidRPr="009B4BFD" w:rsidRDefault="00066E8B" w:rsidP="00066E8B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066E8B" w:rsidRPr="009B4BFD" w:rsidRDefault="00066E8B" w:rsidP="00066E8B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066E8B" w:rsidRPr="009B4BFD" w:rsidRDefault="00066E8B" w:rsidP="00066E8B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066E8B" w:rsidRPr="009B4BFD" w:rsidRDefault="00066E8B" w:rsidP="00066E8B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9B4BFD">
        <w:rPr>
          <w:rFonts w:eastAsia="Times New Roman"/>
          <w:color w:val="000000"/>
          <w:szCs w:val="32"/>
          <w:lang w:eastAsia="ar-SA"/>
        </w:rPr>
        <w:t>Текст печатается в авторской редакции</w:t>
      </w:r>
    </w:p>
    <w:p w:rsidR="00066E8B" w:rsidRPr="009B4BFD" w:rsidRDefault="00066E8B" w:rsidP="00066E8B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066E8B" w:rsidRPr="009B4BFD" w:rsidRDefault="00066E8B" w:rsidP="00066E8B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066E8B" w:rsidRPr="009B4BFD" w:rsidRDefault="00066E8B" w:rsidP="00066E8B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066E8B" w:rsidRPr="009B4BFD" w:rsidRDefault="00066E8B" w:rsidP="00066E8B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066E8B" w:rsidRPr="009B4BFD" w:rsidRDefault="00066E8B" w:rsidP="00066E8B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066E8B" w:rsidRPr="009B4BFD" w:rsidRDefault="00066E8B" w:rsidP="00066E8B">
      <w:pPr>
        <w:rPr>
          <w:rFonts w:eastAsia="Droid Sans Fallback"/>
          <w:szCs w:val="32"/>
          <w:lang w:eastAsia="hi-IN"/>
        </w:rPr>
      </w:pPr>
      <w:r w:rsidRPr="009B4BFD">
        <w:rPr>
          <w:rFonts w:eastAsia="Droid Sans Fallback"/>
          <w:szCs w:val="32"/>
          <w:lang w:eastAsia="hi-IN"/>
        </w:rPr>
        <w:t xml:space="preserve">Подписано в печать                              </w:t>
      </w:r>
      <w:proofErr w:type="gramStart"/>
      <w:r w:rsidRPr="009B4BFD">
        <w:rPr>
          <w:rFonts w:eastAsia="Droid Sans Fallback"/>
          <w:szCs w:val="32"/>
          <w:lang w:eastAsia="hi-IN"/>
        </w:rPr>
        <w:t xml:space="preserve">  .</w:t>
      </w:r>
      <w:proofErr w:type="gramEnd"/>
      <w:r w:rsidRPr="009B4BFD">
        <w:rPr>
          <w:rFonts w:eastAsia="Droid Sans Fallback"/>
          <w:szCs w:val="32"/>
          <w:lang w:eastAsia="hi-IN"/>
        </w:rPr>
        <w:t xml:space="preserve"> Формат 60х84 1/16.    </w:t>
      </w:r>
      <w:proofErr w:type="spellStart"/>
      <w:r w:rsidRPr="009B4BFD">
        <w:rPr>
          <w:rFonts w:eastAsia="Droid Sans Fallback"/>
          <w:szCs w:val="32"/>
          <w:lang w:eastAsia="hi-IN"/>
        </w:rPr>
        <w:t>Усл.печ.л</w:t>
      </w:r>
      <w:proofErr w:type="spellEnd"/>
      <w:r w:rsidRPr="009B4BFD">
        <w:rPr>
          <w:rFonts w:eastAsia="Droid Sans Fallback"/>
          <w:szCs w:val="32"/>
          <w:lang w:eastAsia="hi-IN"/>
        </w:rPr>
        <w:t>. 0,</w:t>
      </w:r>
      <w:proofErr w:type="gramStart"/>
      <w:r w:rsidRPr="009B4BFD">
        <w:rPr>
          <w:rFonts w:eastAsia="Droid Sans Fallback"/>
          <w:szCs w:val="32"/>
          <w:lang w:eastAsia="hi-IN"/>
        </w:rPr>
        <w:t>8 .</w:t>
      </w:r>
      <w:proofErr w:type="gramEnd"/>
      <w:r w:rsidRPr="009B4BFD">
        <w:rPr>
          <w:rFonts w:eastAsia="Droid Sans Fallback"/>
          <w:szCs w:val="32"/>
          <w:lang w:eastAsia="hi-IN"/>
        </w:rPr>
        <w:t>Уч. –</w:t>
      </w:r>
      <w:proofErr w:type="spellStart"/>
      <w:r w:rsidRPr="009B4BFD">
        <w:rPr>
          <w:rFonts w:eastAsia="Droid Sans Fallback"/>
          <w:szCs w:val="32"/>
          <w:lang w:eastAsia="hi-IN"/>
        </w:rPr>
        <w:t>изд.л</w:t>
      </w:r>
      <w:proofErr w:type="spellEnd"/>
      <w:r w:rsidRPr="009B4BFD">
        <w:rPr>
          <w:rFonts w:eastAsia="Droid Sans Fallback"/>
          <w:szCs w:val="32"/>
          <w:lang w:eastAsia="hi-IN"/>
        </w:rPr>
        <w:t>. 0,7 .Тираж 30 экз. Заказ     . Бесплатно.</w:t>
      </w:r>
    </w:p>
    <w:p w:rsidR="00066E8B" w:rsidRPr="009B4BFD" w:rsidRDefault="00066E8B" w:rsidP="00066E8B">
      <w:pPr>
        <w:jc w:val="center"/>
        <w:rPr>
          <w:rFonts w:eastAsia="Droid Sans Fallback"/>
          <w:szCs w:val="32"/>
          <w:lang w:eastAsia="hi-IN"/>
        </w:rPr>
      </w:pPr>
      <w:r w:rsidRPr="009B4BFD">
        <w:rPr>
          <w:rFonts w:eastAsia="Droid Sans Fallback"/>
          <w:color w:val="000000"/>
          <w:szCs w:val="32"/>
          <w:lang w:eastAsia="hi-IN"/>
        </w:rPr>
        <w:t>Юго-Западный государственный университет</w:t>
      </w:r>
      <w:r w:rsidRPr="009B4BFD">
        <w:rPr>
          <w:rFonts w:eastAsia="Droid Sans Fallback"/>
          <w:szCs w:val="32"/>
          <w:lang w:eastAsia="hi-IN"/>
        </w:rPr>
        <w:t>.</w:t>
      </w:r>
    </w:p>
    <w:p w:rsidR="00066E8B" w:rsidRPr="009B4BFD" w:rsidRDefault="00066E8B" w:rsidP="00066E8B">
      <w:pPr>
        <w:jc w:val="center"/>
        <w:rPr>
          <w:rFonts w:eastAsia="Droid Sans Fallback"/>
          <w:szCs w:val="32"/>
          <w:lang w:eastAsia="hi-IN"/>
        </w:rPr>
      </w:pPr>
      <w:proofErr w:type="gramStart"/>
      <w:r w:rsidRPr="009B4BFD">
        <w:rPr>
          <w:rFonts w:eastAsia="Droid Sans Fallback"/>
          <w:szCs w:val="32"/>
          <w:lang w:eastAsia="hi-IN"/>
        </w:rPr>
        <w:t>305040,  г.</w:t>
      </w:r>
      <w:proofErr w:type="gramEnd"/>
      <w:r w:rsidRPr="009B4BFD">
        <w:rPr>
          <w:rFonts w:eastAsia="Droid Sans Fallback"/>
          <w:szCs w:val="32"/>
          <w:lang w:eastAsia="hi-IN"/>
        </w:rPr>
        <w:t xml:space="preserve"> Курск, ул. 50 лет Октября, 94.</w:t>
      </w:r>
    </w:p>
    <w:p w:rsidR="00D63B73" w:rsidRDefault="00066E8B" w:rsidP="00993AEE">
      <w:pPr>
        <w:pStyle w:val="1"/>
        <w:rPr>
          <w:rFonts w:eastAsia="Times New Roman"/>
        </w:rPr>
      </w:pPr>
      <w:r>
        <w:rPr>
          <w:rFonts w:eastAsia="Droid Sans Fallback"/>
          <w:lang w:eastAsia="hi-IN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zCs w:val="22"/>
        </w:rPr>
        <w:id w:val="14737221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63B73" w:rsidRDefault="00D63B73" w:rsidP="00D63B73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D63B73" w:rsidRPr="00D63B73" w:rsidRDefault="00D63B73" w:rsidP="00D63B73"/>
        <w:p w:rsidR="00D63B73" w:rsidRDefault="00D63B73" w:rsidP="00D63B73">
          <w:pPr>
            <w:pStyle w:val="1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142671" w:history="1">
            <w:r w:rsidRPr="009F70D2">
              <w:rPr>
                <w:rStyle w:val="a3"/>
                <w:rFonts w:eastAsia="Times New Roman"/>
                <w:noProof/>
              </w:rPr>
              <w:t>1 Цель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_Toc501142671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3B73" w:rsidRDefault="00C372F6" w:rsidP="00D63B73">
          <w:pPr>
            <w:pStyle w:val="11"/>
            <w:rPr>
              <w:noProof/>
            </w:rPr>
          </w:pPr>
          <w:hyperlink w:anchor="_Toc501142672" w:history="1">
            <w:r w:rsidR="00D63B73" w:rsidRPr="009F70D2">
              <w:rPr>
                <w:rStyle w:val="a3"/>
                <w:rFonts w:eastAsia="Times New Roman"/>
                <w:noProof/>
              </w:rPr>
              <w:t>2 Задание</w:t>
            </w:r>
            <w:r w:rsidR="00D63B73">
              <w:rPr>
                <w:noProof/>
                <w:webHidden/>
              </w:rPr>
              <w:tab/>
            </w:r>
            <w:r w:rsidR="00D63B73">
              <w:rPr>
                <w:noProof/>
                <w:webHidden/>
              </w:rPr>
              <w:fldChar w:fldCharType="begin"/>
            </w:r>
            <w:r w:rsidR="00D63B73">
              <w:rPr>
                <w:noProof/>
                <w:webHidden/>
              </w:rPr>
              <w:instrText xml:space="preserve"> PAGEREF _Toc501142672 \h </w:instrText>
            </w:r>
            <w:r w:rsidR="00D63B73">
              <w:rPr>
                <w:noProof/>
                <w:webHidden/>
              </w:rPr>
            </w:r>
            <w:r w:rsidR="00D63B73">
              <w:rPr>
                <w:noProof/>
                <w:webHidden/>
              </w:rPr>
              <w:fldChar w:fldCharType="separate"/>
            </w:r>
            <w:r w:rsidR="00D63B73">
              <w:rPr>
                <w:noProof/>
                <w:webHidden/>
              </w:rPr>
              <w:t>5</w:t>
            </w:r>
            <w:r w:rsidR="00D63B73">
              <w:rPr>
                <w:noProof/>
                <w:webHidden/>
              </w:rPr>
              <w:fldChar w:fldCharType="end"/>
            </w:r>
          </w:hyperlink>
        </w:p>
        <w:p w:rsidR="00D63B73" w:rsidRDefault="00C372F6" w:rsidP="00D63B73">
          <w:pPr>
            <w:pStyle w:val="11"/>
            <w:rPr>
              <w:noProof/>
            </w:rPr>
          </w:pPr>
          <w:hyperlink w:anchor="_Toc501142673" w:history="1">
            <w:r w:rsidR="00D63B73" w:rsidRPr="009F70D2">
              <w:rPr>
                <w:rStyle w:val="a3"/>
                <w:rFonts w:eastAsia="Times New Roman"/>
                <w:noProof/>
              </w:rPr>
              <w:t>3 Порядок выполнения работы</w:t>
            </w:r>
            <w:r w:rsidR="00D63B73">
              <w:rPr>
                <w:noProof/>
                <w:webHidden/>
              </w:rPr>
              <w:tab/>
            </w:r>
            <w:r w:rsidR="00D63B73">
              <w:rPr>
                <w:noProof/>
                <w:webHidden/>
              </w:rPr>
              <w:fldChar w:fldCharType="begin"/>
            </w:r>
            <w:r w:rsidR="00D63B73">
              <w:rPr>
                <w:noProof/>
                <w:webHidden/>
              </w:rPr>
              <w:instrText xml:space="preserve"> PAGEREF _Toc501142673 \h </w:instrText>
            </w:r>
            <w:r w:rsidR="00D63B73">
              <w:rPr>
                <w:noProof/>
                <w:webHidden/>
              </w:rPr>
            </w:r>
            <w:r w:rsidR="00D63B73">
              <w:rPr>
                <w:noProof/>
                <w:webHidden/>
              </w:rPr>
              <w:fldChar w:fldCharType="separate"/>
            </w:r>
            <w:r w:rsidR="00D63B73">
              <w:rPr>
                <w:noProof/>
                <w:webHidden/>
              </w:rPr>
              <w:t>6</w:t>
            </w:r>
            <w:r w:rsidR="00D63B73">
              <w:rPr>
                <w:noProof/>
                <w:webHidden/>
              </w:rPr>
              <w:fldChar w:fldCharType="end"/>
            </w:r>
          </w:hyperlink>
        </w:p>
        <w:p w:rsidR="00D63B73" w:rsidRDefault="00C372F6" w:rsidP="00D63B73">
          <w:pPr>
            <w:pStyle w:val="11"/>
            <w:rPr>
              <w:noProof/>
            </w:rPr>
          </w:pPr>
          <w:hyperlink w:anchor="_Toc501142674" w:history="1">
            <w:r w:rsidR="00D63B73" w:rsidRPr="009F70D2">
              <w:rPr>
                <w:rStyle w:val="a3"/>
                <w:rFonts w:eastAsia="Times New Roman"/>
                <w:noProof/>
              </w:rPr>
              <w:t>4 Содержание отчета</w:t>
            </w:r>
            <w:r w:rsidR="00D63B73">
              <w:rPr>
                <w:noProof/>
                <w:webHidden/>
              </w:rPr>
              <w:tab/>
            </w:r>
            <w:r w:rsidR="00D63B73">
              <w:rPr>
                <w:noProof/>
                <w:webHidden/>
              </w:rPr>
              <w:fldChar w:fldCharType="begin"/>
            </w:r>
            <w:r w:rsidR="00D63B73">
              <w:rPr>
                <w:noProof/>
                <w:webHidden/>
              </w:rPr>
              <w:instrText xml:space="preserve"> PAGEREF _Toc501142674 \h </w:instrText>
            </w:r>
            <w:r w:rsidR="00D63B73">
              <w:rPr>
                <w:noProof/>
                <w:webHidden/>
              </w:rPr>
            </w:r>
            <w:r w:rsidR="00D63B73">
              <w:rPr>
                <w:noProof/>
                <w:webHidden/>
              </w:rPr>
              <w:fldChar w:fldCharType="separate"/>
            </w:r>
            <w:r w:rsidR="00D63B73">
              <w:rPr>
                <w:noProof/>
                <w:webHidden/>
              </w:rPr>
              <w:t>6</w:t>
            </w:r>
            <w:r w:rsidR="00D63B73">
              <w:rPr>
                <w:noProof/>
                <w:webHidden/>
              </w:rPr>
              <w:fldChar w:fldCharType="end"/>
            </w:r>
          </w:hyperlink>
        </w:p>
        <w:p w:rsidR="00D63B73" w:rsidRDefault="00C372F6" w:rsidP="00D63B73">
          <w:pPr>
            <w:pStyle w:val="11"/>
            <w:rPr>
              <w:noProof/>
            </w:rPr>
          </w:pPr>
          <w:hyperlink w:anchor="_Toc501142675" w:history="1">
            <w:r w:rsidR="00D63B73" w:rsidRPr="009F70D2">
              <w:rPr>
                <w:rStyle w:val="a3"/>
                <w:rFonts w:eastAsia="Times New Roman"/>
                <w:noProof/>
              </w:rPr>
              <w:t>5 Краткие теоретические сведения</w:t>
            </w:r>
            <w:r w:rsidR="00D63B73">
              <w:rPr>
                <w:noProof/>
                <w:webHidden/>
              </w:rPr>
              <w:tab/>
            </w:r>
            <w:r w:rsidR="00D63B73">
              <w:rPr>
                <w:noProof/>
                <w:webHidden/>
              </w:rPr>
              <w:fldChar w:fldCharType="begin"/>
            </w:r>
            <w:r w:rsidR="00D63B73">
              <w:rPr>
                <w:noProof/>
                <w:webHidden/>
              </w:rPr>
              <w:instrText xml:space="preserve"> PAGEREF _Toc501142675 \h </w:instrText>
            </w:r>
            <w:r w:rsidR="00D63B73">
              <w:rPr>
                <w:noProof/>
                <w:webHidden/>
              </w:rPr>
            </w:r>
            <w:r w:rsidR="00D63B73">
              <w:rPr>
                <w:noProof/>
                <w:webHidden/>
              </w:rPr>
              <w:fldChar w:fldCharType="separate"/>
            </w:r>
            <w:r w:rsidR="00D63B73">
              <w:rPr>
                <w:noProof/>
                <w:webHidden/>
              </w:rPr>
              <w:t>6</w:t>
            </w:r>
            <w:r w:rsidR="00D63B73">
              <w:rPr>
                <w:noProof/>
                <w:webHidden/>
              </w:rPr>
              <w:fldChar w:fldCharType="end"/>
            </w:r>
          </w:hyperlink>
        </w:p>
        <w:p w:rsidR="00D63B73" w:rsidRDefault="00C372F6" w:rsidP="00D63B73">
          <w:pPr>
            <w:pStyle w:val="11"/>
            <w:rPr>
              <w:noProof/>
            </w:rPr>
          </w:pPr>
          <w:hyperlink w:anchor="_Toc501142676" w:history="1">
            <w:r w:rsidR="00D63B73" w:rsidRPr="009F70D2">
              <w:rPr>
                <w:rStyle w:val="a3"/>
                <w:noProof/>
              </w:rPr>
              <w:t>7 Контрольные вопросы</w:t>
            </w:r>
            <w:r w:rsidR="00D63B73">
              <w:rPr>
                <w:noProof/>
                <w:webHidden/>
              </w:rPr>
              <w:tab/>
            </w:r>
            <w:r w:rsidR="00D63B73">
              <w:rPr>
                <w:noProof/>
                <w:webHidden/>
              </w:rPr>
              <w:fldChar w:fldCharType="begin"/>
            </w:r>
            <w:r w:rsidR="00D63B73">
              <w:rPr>
                <w:noProof/>
                <w:webHidden/>
              </w:rPr>
              <w:instrText xml:space="preserve"> PAGEREF _Toc501142676 \h </w:instrText>
            </w:r>
            <w:r w:rsidR="00D63B73">
              <w:rPr>
                <w:noProof/>
                <w:webHidden/>
              </w:rPr>
            </w:r>
            <w:r w:rsidR="00D63B73">
              <w:rPr>
                <w:noProof/>
                <w:webHidden/>
              </w:rPr>
              <w:fldChar w:fldCharType="separate"/>
            </w:r>
            <w:r w:rsidR="00D63B73">
              <w:rPr>
                <w:noProof/>
                <w:webHidden/>
              </w:rPr>
              <w:t>9</w:t>
            </w:r>
            <w:r w:rsidR="00D63B73">
              <w:rPr>
                <w:noProof/>
                <w:webHidden/>
              </w:rPr>
              <w:fldChar w:fldCharType="end"/>
            </w:r>
          </w:hyperlink>
        </w:p>
        <w:p w:rsidR="00D63B73" w:rsidRDefault="00C372F6" w:rsidP="00D63B73">
          <w:pPr>
            <w:pStyle w:val="11"/>
            <w:rPr>
              <w:noProof/>
            </w:rPr>
          </w:pPr>
          <w:hyperlink w:anchor="_Toc501142677" w:history="1">
            <w:r w:rsidR="00D63B73" w:rsidRPr="009F70D2">
              <w:rPr>
                <w:rStyle w:val="a3"/>
                <w:rFonts w:eastAsia="Times New Roman"/>
                <w:caps/>
                <w:noProof/>
              </w:rPr>
              <w:t>8 б</w:t>
            </w:r>
            <w:r w:rsidR="00D63B73" w:rsidRPr="009F70D2">
              <w:rPr>
                <w:rStyle w:val="a3"/>
                <w:rFonts w:eastAsia="Times New Roman"/>
                <w:noProof/>
              </w:rPr>
              <w:t>иблиографический список</w:t>
            </w:r>
            <w:r w:rsidR="00D63B73">
              <w:rPr>
                <w:noProof/>
                <w:webHidden/>
              </w:rPr>
              <w:tab/>
            </w:r>
            <w:r w:rsidR="00D63B73">
              <w:rPr>
                <w:noProof/>
                <w:webHidden/>
              </w:rPr>
              <w:fldChar w:fldCharType="begin"/>
            </w:r>
            <w:r w:rsidR="00D63B73">
              <w:rPr>
                <w:noProof/>
                <w:webHidden/>
              </w:rPr>
              <w:instrText xml:space="preserve"> PAGEREF _Toc501142677 \h </w:instrText>
            </w:r>
            <w:r w:rsidR="00D63B73">
              <w:rPr>
                <w:noProof/>
                <w:webHidden/>
              </w:rPr>
            </w:r>
            <w:r w:rsidR="00D63B73">
              <w:rPr>
                <w:noProof/>
                <w:webHidden/>
              </w:rPr>
              <w:fldChar w:fldCharType="separate"/>
            </w:r>
            <w:r w:rsidR="00D63B73">
              <w:rPr>
                <w:noProof/>
                <w:webHidden/>
              </w:rPr>
              <w:t>9</w:t>
            </w:r>
            <w:r w:rsidR="00D63B73">
              <w:rPr>
                <w:noProof/>
                <w:webHidden/>
              </w:rPr>
              <w:fldChar w:fldCharType="end"/>
            </w:r>
          </w:hyperlink>
        </w:p>
        <w:p w:rsidR="00D63B73" w:rsidRDefault="00D63B73">
          <w:r>
            <w:rPr>
              <w:b/>
              <w:bCs/>
            </w:rPr>
            <w:fldChar w:fldCharType="end"/>
          </w:r>
        </w:p>
      </w:sdtContent>
    </w:sdt>
    <w:p w:rsidR="00D63B73" w:rsidRDefault="00D63B73">
      <w:pPr>
        <w:ind w:firstLine="0"/>
        <w:contextualSpacing w:val="0"/>
        <w:jc w:val="left"/>
        <w:rPr>
          <w:rFonts w:eastAsia="Times New Roman" w:cstheme="majorBidi"/>
          <w:b/>
          <w:szCs w:val="32"/>
        </w:rPr>
      </w:pPr>
      <w:bookmarkStart w:id="0" w:name="_Toc501142671"/>
      <w:r>
        <w:rPr>
          <w:rFonts w:eastAsia="Times New Roman"/>
        </w:rPr>
        <w:br w:type="page"/>
      </w:r>
    </w:p>
    <w:p w:rsidR="00066E8B" w:rsidRDefault="00993AEE" w:rsidP="00993AEE">
      <w:pPr>
        <w:pStyle w:val="1"/>
        <w:rPr>
          <w:rFonts w:eastAsia="Times New Roman"/>
        </w:rPr>
      </w:pPr>
      <w:r>
        <w:rPr>
          <w:rFonts w:eastAsia="Times New Roman"/>
        </w:rPr>
        <w:lastRenderedPageBreak/>
        <w:t>1 Цель работы</w:t>
      </w:r>
      <w:bookmarkEnd w:id="0"/>
    </w:p>
    <w:p w:rsidR="00993AEE" w:rsidRDefault="00993AEE" w:rsidP="00993AEE">
      <w:pPr>
        <w:spacing w:line="265" w:lineRule="auto"/>
        <w:rPr>
          <w:rFonts w:eastAsia="Times New Roman"/>
          <w:sz w:val="28"/>
          <w:szCs w:val="28"/>
        </w:rPr>
      </w:pPr>
    </w:p>
    <w:p w:rsidR="00993AEE" w:rsidRDefault="00066E8B" w:rsidP="00D63B73">
      <w:pPr>
        <w:rPr>
          <w:rFonts w:eastAsia="Times New Roman"/>
        </w:rPr>
      </w:pPr>
      <w:r>
        <w:rPr>
          <w:rFonts w:eastAsia="Times New Roman"/>
        </w:rPr>
        <w:t>Ознакомление с методом расчета однофазной мостовой схемы выпрямления.</w:t>
      </w:r>
    </w:p>
    <w:p w:rsidR="00993AEE" w:rsidRDefault="00066E8B" w:rsidP="00D63B73">
      <w:pPr>
        <w:rPr>
          <w:rFonts w:eastAsia="Times New Roman"/>
        </w:rPr>
      </w:pPr>
      <w:r>
        <w:rPr>
          <w:rFonts w:eastAsia="Times New Roman"/>
        </w:rPr>
        <w:t xml:space="preserve">Перед выполнением практических заданий студенты должны ориентироваться в основных аспектах теоретических основ электротехники, электроники и </w:t>
      </w:r>
      <w:proofErr w:type="spellStart"/>
      <w:r>
        <w:rPr>
          <w:rFonts w:eastAsia="Times New Roman"/>
        </w:rPr>
        <w:t>схемотехники</w:t>
      </w:r>
      <w:proofErr w:type="spellEnd"/>
      <w:r>
        <w:rPr>
          <w:rFonts w:eastAsia="Times New Roman"/>
        </w:rPr>
        <w:t>, владеть методами представления и преобразования сигналов.</w:t>
      </w:r>
    </w:p>
    <w:p w:rsidR="00066E8B" w:rsidRDefault="00993AEE" w:rsidP="00D63B73">
      <w:pPr>
        <w:rPr>
          <w:rFonts w:eastAsia="Times New Roman"/>
        </w:rPr>
      </w:pPr>
      <w:r>
        <w:rPr>
          <w:rFonts w:eastAsia="Times New Roman"/>
        </w:rPr>
        <w:t xml:space="preserve">В </w:t>
      </w:r>
      <w:r w:rsidR="00066E8B">
        <w:rPr>
          <w:rFonts w:eastAsia="Times New Roman"/>
        </w:rPr>
        <w:t>результате выполнения практического задания студенты должны освоить принципы расчета однофазной мостовой схемы выпрямления.</w:t>
      </w:r>
    </w:p>
    <w:p w:rsidR="00066E8B" w:rsidRDefault="00066E8B" w:rsidP="00066E8B">
      <w:pPr>
        <w:tabs>
          <w:tab w:val="left" w:pos="1330"/>
        </w:tabs>
        <w:spacing w:line="271" w:lineRule="auto"/>
        <w:rPr>
          <w:rFonts w:eastAsia="Times New Roman"/>
          <w:sz w:val="28"/>
          <w:szCs w:val="28"/>
        </w:rPr>
      </w:pPr>
    </w:p>
    <w:p w:rsidR="00066E8B" w:rsidRPr="00993AEE" w:rsidRDefault="00993AEE" w:rsidP="00993AEE">
      <w:pPr>
        <w:pStyle w:val="1"/>
        <w:rPr>
          <w:rFonts w:eastAsia="Times New Roman"/>
        </w:rPr>
      </w:pPr>
      <w:bookmarkStart w:id="1" w:name="_Toc501142672"/>
      <w:r>
        <w:rPr>
          <w:rFonts w:eastAsia="Times New Roman"/>
        </w:rPr>
        <w:t>2 Задание</w:t>
      </w:r>
      <w:bookmarkEnd w:id="1"/>
    </w:p>
    <w:p w:rsidR="00066E8B" w:rsidRDefault="00066E8B" w:rsidP="00066E8B">
      <w:pPr>
        <w:tabs>
          <w:tab w:val="left" w:pos="1330"/>
        </w:tabs>
        <w:spacing w:line="271" w:lineRule="auto"/>
        <w:jc w:val="center"/>
        <w:rPr>
          <w:rFonts w:eastAsia="Times New Roman"/>
          <w:b/>
          <w:sz w:val="28"/>
          <w:szCs w:val="28"/>
        </w:rPr>
      </w:pPr>
    </w:p>
    <w:p w:rsidR="00066E8B" w:rsidRPr="00066E8B" w:rsidRDefault="00066E8B" w:rsidP="00993AEE">
      <w:pPr>
        <w:rPr>
          <w:rFonts w:eastAsia="Times New Roman"/>
        </w:rPr>
      </w:pPr>
      <w:r>
        <w:rPr>
          <w:rFonts w:eastAsia="Times New Roman"/>
        </w:rPr>
        <w:t>Рассчитать однофазную мостовую схему выпрямления</w:t>
      </w:r>
    </w:p>
    <w:p w:rsidR="00066E8B" w:rsidRDefault="00066E8B" w:rsidP="00993AEE">
      <w:pPr>
        <w:rPr>
          <w:rFonts w:eastAsia="Times New Roman"/>
        </w:rPr>
      </w:pPr>
      <w:r>
        <w:rPr>
          <w:rFonts w:eastAsia="Times New Roman"/>
        </w:rPr>
        <w:t>Данные для расчета</w:t>
      </w:r>
      <w:r w:rsidR="00993AEE">
        <w:rPr>
          <w:rFonts w:eastAsia="Times New Roman"/>
        </w:rPr>
        <w:t xml:space="preserve"> приведены в таблице 1.</w:t>
      </w:r>
    </w:p>
    <w:p w:rsidR="009B4BFD" w:rsidRDefault="009B4BFD" w:rsidP="00993AEE">
      <w:pPr>
        <w:rPr>
          <w:rFonts w:eastAsia="Times New Roman"/>
        </w:rPr>
      </w:pPr>
    </w:p>
    <w:p w:rsidR="009B4BFD" w:rsidRDefault="009B4BFD" w:rsidP="00993AEE">
      <w:pPr>
        <w:rPr>
          <w:rFonts w:eastAsia="Times New Roman"/>
        </w:rPr>
      </w:pPr>
      <w:r>
        <w:rPr>
          <w:rFonts w:eastAsia="Times New Roman"/>
        </w:rPr>
        <w:t>Таблица 1</w:t>
      </w:r>
      <w:r w:rsidR="00993AEE">
        <w:rPr>
          <w:rFonts w:eastAsia="Times New Roman"/>
        </w:rPr>
        <w:t xml:space="preserve"> – Данные для расчета</w:t>
      </w:r>
    </w:p>
    <w:p w:rsidR="00993AEE" w:rsidRDefault="00993AEE" w:rsidP="00993AEE">
      <w:pPr>
        <w:rPr>
          <w:rFonts w:eastAsia="Times New Roman"/>
          <w:b/>
          <w:sz w:val="28"/>
          <w:szCs w:val="28"/>
        </w:rPr>
      </w:pPr>
      <w:r w:rsidRPr="00993AEE"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2311B60F" wp14:editId="5BDFBD7B">
            <wp:extent cx="5343525" cy="3781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AEE" w:rsidRDefault="00993AEE" w:rsidP="00993AEE">
      <w:pPr>
        <w:rPr>
          <w:rFonts w:eastAsia="Times New Roman"/>
          <w:b/>
          <w:sz w:val="28"/>
          <w:szCs w:val="28"/>
        </w:rPr>
      </w:pPr>
    </w:p>
    <w:p w:rsidR="00D63B73" w:rsidRDefault="00D63B73">
      <w:pPr>
        <w:ind w:firstLine="0"/>
        <w:contextualSpacing w:val="0"/>
        <w:jc w:val="left"/>
        <w:rPr>
          <w:rFonts w:eastAsia="Times New Roman" w:cstheme="majorBidi"/>
          <w:b/>
          <w:szCs w:val="32"/>
        </w:rPr>
      </w:pPr>
      <w:bookmarkStart w:id="2" w:name="_Toc501142673"/>
      <w:r>
        <w:rPr>
          <w:rFonts w:eastAsia="Times New Roman"/>
        </w:rPr>
        <w:br w:type="page"/>
      </w:r>
    </w:p>
    <w:p w:rsidR="00066E8B" w:rsidRDefault="00993AEE" w:rsidP="00993AEE">
      <w:pPr>
        <w:pStyle w:val="1"/>
        <w:rPr>
          <w:rFonts w:eastAsia="Times New Roman"/>
        </w:rPr>
      </w:pPr>
      <w:r>
        <w:rPr>
          <w:rFonts w:eastAsia="Times New Roman"/>
        </w:rPr>
        <w:lastRenderedPageBreak/>
        <w:t>3 Порядок выполнения работы</w:t>
      </w:r>
      <w:bookmarkEnd w:id="2"/>
    </w:p>
    <w:p w:rsidR="00066E8B" w:rsidRDefault="00066E8B" w:rsidP="00066E8B">
      <w:pPr>
        <w:tabs>
          <w:tab w:val="left" w:pos="1220"/>
        </w:tabs>
        <w:spacing w:line="225" w:lineRule="auto"/>
        <w:jc w:val="center"/>
        <w:rPr>
          <w:rFonts w:eastAsia="Times New Roman"/>
          <w:b/>
          <w:sz w:val="28"/>
          <w:szCs w:val="28"/>
        </w:rPr>
      </w:pPr>
    </w:p>
    <w:p w:rsidR="00066E8B" w:rsidRPr="00993AEE" w:rsidRDefault="00066E8B" w:rsidP="00993AEE">
      <w:pPr>
        <w:pStyle w:val="a5"/>
        <w:numPr>
          <w:ilvl w:val="0"/>
          <w:numId w:val="11"/>
        </w:numPr>
        <w:ind w:left="0" w:firstLine="698"/>
        <w:rPr>
          <w:rFonts w:eastAsia="Times New Roman"/>
        </w:rPr>
      </w:pPr>
      <w:r w:rsidRPr="00993AEE">
        <w:rPr>
          <w:rFonts w:eastAsia="Times New Roman"/>
        </w:rPr>
        <w:t>Получить задание;</w:t>
      </w:r>
    </w:p>
    <w:p w:rsidR="00066E8B" w:rsidRPr="00993AEE" w:rsidRDefault="00066E8B" w:rsidP="00993AEE">
      <w:pPr>
        <w:pStyle w:val="a5"/>
        <w:numPr>
          <w:ilvl w:val="0"/>
          <w:numId w:val="11"/>
        </w:numPr>
        <w:ind w:left="0" w:firstLine="698"/>
        <w:rPr>
          <w:rFonts w:eastAsia="Times New Roman"/>
        </w:rPr>
      </w:pPr>
      <w:r w:rsidRPr="00993AEE">
        <w:rPr>
          <w:rFonts w:eastAsia="Times New Roman"/>
        </w:rPr>
        <w:t>Изучить теоретическую часть;</w:t>
      </w:r>
    </w:p>
    <w:p w:rsidR="00066E8B" w:rsidRPr="00993AEE" w:rsidRDefault="00066E8B" w:rsidP="00993AEE">
      <w:pPr>
        <w:pStyle w:val="a5"/>
        <w:numPr>
          <w:ilvl w:val="0"/>
          <w:numId w:val="11"/>
        </w:numPr>
        <w:ind w:left="0" w:firstLine="698"/>
        <w:rPr>
          <w:rFonts w:eastAsia="Times New Roman"/>
        </w:rPr>
      </w:pPr>
      <w:r w:rsidRPr="00993AEE">
        <w:rPr>
          <w:rFonts w:eastAsia="Times New Roman"/>
        </w:rPr>
        <w:t>Рассчитать однофазную мостовую схему выпрямления;</w:t>
      </w:r>
    </w:p>
    <w:p w:rsidR="00066E8B" w:rsidRPr="00993AEE" w:rsidRDefault="00066E8B" w:rsidP="00993AEE">
      <w:pPr>
        <w:pStyle w:val="a5"/>
        <w:numPr>
          <w:ilvl w:val="0"/>
          <w:numId w:val="11"/>
        </w:numPr>
        <w:ind w:left="0" w:firstLine="698"/>
        <w:rPr>
          <w:rFonts w:eastAsia="Times New Roman"/>
        </w:rPr>
      </w:pPr>
      <w:r w:rsidRPr="00993AEE">
        <w:rPr>
          <w:rFonts w:eastAsia="Times New Roman"/>
        </w:rPr>
        <w:t>Составить отчет.</w:t>
      </w:r>
    </w:p>
    <w:p w:rsidR="00066E8B" w:rsidRDefault="00066E8B" w:rsidP="00066E8B">
      <w:pPr>
        <w:tabs>
          <w:tab w:val="left" w:pos="1418"/>
        </w:tabs>
        <w:spacing w:line="225" w:lineRule="auto"/>
        <w:rPr>
          <w:rFonts w:eastAsia="Times New Roman"/>
          <w:sz w:val="28"/>
          <w:szCs w:val="28"/>
        </w:rPr>
      </w:pPr>
    </w:p>
    <w:p w:rsidR="00066E8B" w:rsidRDefault="00993AEE" w:rsidP="00993AEE">
      <w:pPr>
        <w:pStyle w:val="1"/>
        <w:rPr>
          <w:rFonts w:eastAsia="Times New Roman"/>
        </w:rPr>
      </w:pPr>
      <w:bookmarkStart w:id="3" w:name="_Toc501142674"/>
      <w:r>
        <w:rPr>
          <w:rFonts w:eastAsia="Times New Roman"/>
        </w:rPr>
        <w:t>4 Содержание отчета</w:t>
      </w:r>
      <w:bookmarkEnd w:id="3"/>
    </w:p>
    <w:p w:rsidR="00066E8B" w:rsidRDefault="00066E8B" w:rsidP="00066E8B">
      <w:pPr>
        <w:tabs>
          <w:tab w:val="left" w:pos="1418"/>
        </w:tabs>
        <w:spacing w:line="225" w:lineRule="auto"/>
        <w:jc w:val="center"/>
        <w:rPr>
          <w:rFonts w:eastAsia="Times New Roman"/>
          <w:b/>
          <w:sz w:val="28"/>
          <w:szCs w:val="28"/>
        </w:rPr>
      </w:pPr>
    </w:p>
    <w:p w:rsidR="00066E8B" w:rsidRPr="00993AEE" w:rsidRDefault="00066E8B" w:rsidP="00993AEE">
      <w:pPr>
        <w:pStyle w:val="a5"/>
        <w:numPr>
          <w:ilvl w:val="0"/>
          <w:numId w:val="12"/>
        </w:numPr>
        <w:ind w:left="0" w:firstLine="698"/>
        <w:rPr>
          <w:rFonts w:eastAsia="Times New Roman"/>
        </w:rPr>
      </w:pPr>
      <w:r w:rsidRPr="00993AEE">
        <w:rPr>
          <w:rFonts w:eastAsia="Times New Roman"/>
        </w:rPr>
        <w:t>Титульный лист;</w:t>
      </w:r>
    </w:p>
    <w:p w:rsidR="00066E8B" w:rsidRPr="00993AEE" w:rsidRDefault="00066E8B" w:rsidP="00993AEE">
      <w:pPr>
        <w:pStyle w:val="a5"/>
        <w:numPr>
          <w:ilvl w:val="0"/>
          <w:numId w:val="12"/>
        </w:numPr>
        <w:ind w:left="0" w:firstLine="698"/>
        <w:rPr>
          <w:rFonts w:eastAsia="Times New Roman"/>
        </w:rPr>
      </w:pPr>
      <w:r w:rsidRPr="00993AEE">
        <w:rPr>
          <w:rFonts w:eastAsia="Times New Roman"/>
        </w:rPr>
        <w:t>Краткая теория;</w:t>
      </w:r>
    </w:p>
    <w:p w:rsidR="00066E8B" w:rsidRPr="00993AEE" w:rsidRDefault="00066E8B" w:rsidP="00993AEE">
      <w:pPr>
        <w:pStyle w:val="a5"/>
        <w:numPr>
          <w:ilvl w:val="0"/>
          <w:numId w:val="12"/>
        </w:numPr>
        <w:ind w:left="0" w:firstLine="698"/>
        <w:rPr>
          <w:rFonts w:eastAsia="Times New Roman"/>
        </w:rPr>
      </w:pPr>
      <w:r w:rsidRPr="00993AEE">
        <w:rPr>
          <w:rFonts w:eastAsia="Times New Roman"/>
        </w:rPr>
        <w:t>Расчет значений, требуемых заданием практической работы;</w:t>
      </w:r>
    </w:p>
    <w:p w:rsidR="00066E8B" w:rsidRPr="00993AEE" w:rsidRDefault="00066E8B" w:rsidP="00993AEE">
      <w:pPr>
        <w:pStyle w:val="a5"/>
        <w:numPr>
          <w:ilvl w:val="0"/>
          <w:numId w:val="12"/>
        </w:numPr>
        <w:ind w:left="0" w:firstLine="698"/>
        <w:rPr>
          <w:rFonts w:eastAsia="Times New Roman"/>
        </w:rPr>
      </w:pPr>
      <w:r w:rsidRPr="00993AEE">
        <w:rPr>
          <w:rFonts w:eastAsia="Times New Roman"/>
        </w:rPr>
        <w:t>Вывод.</w:t>
      </w:r>
    </w:p>
    <w:p w:rsidR="00993AEE" w:rsidRDefault="00993AEE" w:rsidP="00066E8B">
      <w:pPr>
        <w:tabs>
          <w:tab w:val="left" w:pos="1820"/>
        </w:tabs>
        <w:ind w:left="1120"/>
        <w:jc w:val="center"/>
        <w:rPr>
          <w:rFonts w:eastAsia="Times New Roman"/>
          <w:b/>
          <w:bCs/>
          <w:sz w:val="28"/>
          <w:szCs w:val="28"/>
        </w:rPr>
      </w:pPr>
    </w:p>
    <w:p w:rsidR="00223417" w:rsidRDefault="00993AEE" w:rsidP="00993AEE">
      <w:pPr>
        <w:pStyle w:val="1"/>
        <w:rPr>
          <w:sz w:val="24"/>
          <w:szCs w:val="24"/>
        </w:rPr>
      </w:pPr>
      <w:bookmarkStart w:id="4" w:name="_Toc501142675"/>
      <w:r>
        <w:rPr>
          <w:rFonts w:eastAsia="Times New Roman"/>
        </w:rPr>
        <w:t>5 Краткие теоретические сведения</w:t>
      </w:r>
      <w:bookmarkEnd w:id="4"/>
    </w:p>
    <w:p w:rsidR="00223417" w:rsidRDefault="00223417" w:rsidP="00993AEE"/>
    <w:p w:rsidR="00066E8B" w:rsidRPr="00066E8B" w:rsidRDefault="00066E8B" w:rsidP="00D63B73">
      <w:pPr>
        <w:rPr>
          <w:rFonts w:eastAsia="Times New Roman"/>
        </w:rPr>
      </w:pPr>
      <w:r w:rsidRPr="00066E8B">
        <w:rPr>
          <w:rFonts w:eastAsia="Times New Roman"/>
        </w:rPr>
        <w:t xml:space="preserve">В однофазной мостовой схеме к одной из диагоналей моста подключается источник переменного напряжения (вторичная обмотка трансформатора), а к другой – нагрузка. </w:t>
      </w:r>
    </w:p>
    <w:p w:rsidR="00066E8B" w:rsidRDefault="00066E8B" w:rsidP="00D63B73">
      <w:pPr>
        <w:rPr>
          <w:rFonts w:eastAsia="Times New Roman"/>
        </w:rPr>
      </w:pPr>
      <w:r w:rsidRPr="00066E8B">
        <w:rPr>
          <w:rFonts w:eastAsia="Times New Roman"/>
        </w:rPr>
        <w:t xml:space="preserve">В мостовой схеме диоды работают попарно: в течение одной половины периода сетевого напряжения ток протекает от вторичной обмотки трансформатора по цепи VD1, RН, VD2, а на втором полупериоде – по цепи VD3, RН, VD4, причем в каждом полупериоде через нагрузку ток проходит в одном направлении, что и обеспечивает выпрямление. Коммутация диодов происходит в моменты перехода переменного напряжения через нуль. </w:t>
      </w:r>
    </w:p>
    <w:p w:rsidR="00993AEE" w:rsidRPr="00066E8B" w:rsidRDefault="00993AEE" w:rsidP="00993AEE">
      <w:pPr>
        <w:rPr>
          <w:rFonts w:eastAsia="Times New Roman"/>
          <w:sz w:val="28"/>
        </w:rPr>
      </w:pPr>
    </w:p>
    <w:p w:rsidR="00066E8B" w:rsidRPr="00066E8B" w:rsidRDefault="009B4BFD" w:rsidP="00993AEE">
      <w:pPr>
        <w:ind w:left="284" w:firstLine="850"/>
        <w:jc w:val="center"/>
        <w:rPr>
          <w:rFonts w:eastAsia="Times New Roman"/>
          <w:sz w:val="28"/>
          <w:szCs w:val="24"/>
        </w:rPr>
      </w:pPr>
      <w:r w:rsidRPr="009B4BFD">
        <w:rPr>
          <w:rFonts w:eastAsia="Times New Roman"/>
          <w:noProof/>
          <w:sz w:val="28"/>
          <w:szCs w:val="24"/>
        </w:rPr>
        <w:drawing>
          <wp:inline distT="0" distB="0" distL="0" distR="0" wp14:anchorId="1AB8DFD9" wp14:editId="0C045BD4">
            <wp:extent cx="2324100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E8B" w:rsidRDefault="00993AEE" w:rsidP="00993AEE">
      <w:pPr>
        <w:jc w:val="center"/>
        <w:rPr>
          <w:rFonts w:eastAsia="Times New Roman"/>
        </w:rPr>
      </w:pPr>
      <w:r>
        <w:rPr>
          <w:rFonts w:eastAsia="Times New Roman"/>
        </w:rPr>
        <w:t xml:space="preserve">Рисунок </w:t>
      </w:r>
      <w:r w:rsidR="00066E8B" w:rsidRPr="00066E8B">
        <w:rPr>
          <w:rFonts w:eastAsia="Times New Roman"/>
        </w:rPr>
        <w:t>1</w:t>
      </w:r>
      <w:r>
        <w:rPr>
          <w:rFonts w:eastAsia="Times New Roman"/>
        </w:rPr>
        <w:t xml:space="preserve"> –</w:t>
      </w:r>
      <w:r w:rsidR="00066E8B" w:rsidRPr="00066E8B">
        <w:rPr>
          <w:rFonts w:eastAsia="Times New Roman"/>
        </w:rPr>
        <w:t xml:space="preserve"> Однофазная мостовая схема выпрямления</w:t>
      </w:r>
    </w:p>
    <w:p w:rsidR="00993AEE" w:rsidRPr="00066E8B" w:rsidRDefault="00993AEE" w:rsidP="00993AEE">
      <w:pPr>
        <w:ind w:left="284" w:firstLine="850"/>
        <w:jc w:val="center"/>
        <w:rPr>
          <w:rFonts w:eastAsia="Times New Roman"/>
          <w:sz w:val="28"/>
          <w:szCs w:val="24"/>
        </w:rPr>
      </w:pPr>
    </w:p>
    <w:p w:rsidR="00066E8B" w:rsidRPr="00066E8B" w:rsidRDefault="00066E8B" w:rsidP="00D63B73">
      <w:pPr>
        <w:rPr>
          <w:rFonts w:eastAsia="Times New Roman"/>
        </w:rPr>
      </w:pPr>
      <w:r w:rsidRPr="00066E8B">
        <w:rPr>
          <w:rFonts w:eastAsia="Times New Roman"/>
        </w:rPr>
        <w:lastRenderedPageBreak/>
        <w:t xml:space="preserve">Временные диаграммы для мостовой схемы, </w:t>
      </w:r>
      <w:proofErr w:type="spellStart"/>
      <w:r w:rsidRPr="00066E8B">
        <w:rPr>
          <w:rFonts w:eastAsia="Times New Roman"/>
        </w:rPr>
        <w:t>изображённы</w:t>
      </w:r>
      <w:proofErr w:type="spellEnd"/>
      <w:r w:rsidRPr="00066E8B">
        <w:rPr>
          <w:rFonts w:eastAsia="Times New Roman"/>
        </w:rPr>
        <w:t xml:space="preserve"> на рисунке 2. </w:t>
      </w:r>
    </w:p>
    <w:p w:rsidR="00066E8B" w:rsidRPr="00066E8B" w:rsidRDefault="00066E8B" w:rsidP="00D63B73">
      <w:pPr>
        <w:rPr>
          <w:rFonts w:eastAsia="Times New Roman"/>
        </w:rPr>
      </w:pPr>
      <w:r w:rsidRPr="00066E8B">
        <w:rPr>
          <w:rFonts w:eastAsia="Times New Roman"/>
        </w:rPr>
        <w:t xml:space="preserve">У мостовой схемы в каждом полупериоде ток проходит одновременно через два диода (например, VD1, VD2), потому временные зависимости токов и напряжений будут принадлежать парам вентилей. Среднее значение напряжения на выходе выпрямителя </w:t>
      </w:r>
    </w:p>
    <w:p w:rsidR="00066E8B" w:rsidRPr="00066E8B" w:rsidRDefault="00066E8B" w:rsidP="00D63B73">
      <w:pPr>
        <w:rPr>
          <w:rFonts w:eastAsia="Times New Roman"/>
        </w:rPr>
      </w:pPr>
      <w:r w:rsidRPr="00066E8B">
        <w:rPr>
          <w:rFonts w:eastAsia="Times New Roman"/>
          <w:noProof/>
        </w:rPr>
        <w:drawing>
          <wp:inline distT="0" distB="0" distL="0" distR="0" wp14:anchorId="10632B30" wp14:editId="477C8650">
            <wp:extent cx="2752725" cy="457200"/>
            <wp:effectExtent l="0" t="0" r="9525" b="0"/>
            <wp:docPr id="42" name="Рисунок 42" descr="http://electricalschool.info/uploads/posts/2011-08/131399557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ectricalschool.info/uploads/posts/2011-08/1313995573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8B" w:rsidRDefault="00066E8B" w:rsidP="00D63B73">
      <w:pPr>
        <w:rPr>
          <w:rFonts w:eastAsia="Times New Roman"/>
        </w:rPr>
      </w:pPr>
      <w:proofErr w:type="gramStart"/>
      <w:r w:rsidRPr="00066E8B">
        <w:rPr>
          <w:rFonts w:eastAsia="Times New Roman"/>
        </w:rPr>
        <w:t>где</w:t>
      </w:r>
      <w:proofErr w:type="gramEnd"/>
      <w:r w:rsidRPr="00066E8B">
        <w:rPr>
          <w:rFonts w:eastAsia="Times New Roman"/>
        </w:rPr>
        <w:t xml:space="preserve"> U2 ─ действующее значение переменного напряжения на входе выпрямителя. </w:t>
      </w:r>
    </w:p>
    <w:p w:rsidR="00D63B73" w:rsidRPr="00066E8B" w:rsidRDefault="00D63B73" w:rsidP="00D63B73">
      <w:pPr>
        <w:rPr>
          <w:rFonts w:eastAsia="Times New Roman"/>
        </w:rPr>
      </w:pPr>
    </w:p>
    <w:p w:rsidR="00066E8B" w:rsidRPr="00066E8B" w:rsidRDefault="00066E8B" w:rsidP="00D63B73">
      <w:pPr>
        <w:ind w:left="284" w:firstLine="850"/>
        <w:jc w:val="center"/>
        <w:rPr>
          <w:rFonts w:eastAsia="Times New Roman"/>
          <w:sz w:val="28"/>
          <w:szCs w:val="24"/>
        </w:rPr>
      </w:pPr>
      <w:r w:rsidRPr="00066E8B">
        <w:rPr>
          <w:rFonts w:eastAsia="Times New Roman"/>
          <w:noProof/>
          <w:sz w:val="28"/>
          <w:szCs w:val="24"/>
        </w:rPr>
        <w:drawing>
          <wp:inline distT="0" distB="0" distL="0" distR="0" wp14:anchorId="0F39758B" wp14:editId="2A5F1E1A">
            <wp:extent cx="3086100" cy="3619500"/>
            <wp:effectExtent l="0" t="0" r="0" b="0"/>
            <wp:docPr id="41" name="Рисунок 41" descr="Временные диаграммы работы однофазной мостовой схемы выпря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ременные диаграммы работы однофазной мостовой схемы выпрямл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8B" w:rsidRDefault="00D63B73" w:rsidP="00D63B73">
      <w:pPr>
        <w:jc w:val="center"/>
        <w:rPr>
          <w:rFonts w:eastAsia="Times New Roman"/>
        </w:rPr>
      </w:pPr>
      <w:r>
        <w:rPr>
          <w:rFonts w:eastAsia="Times New Roman"/>
        </w:rPr>
        <w:t>Рисунок 2 –</w:t>
      </w:r>
      <w:r w:rsidR="00066E8B" w:rsidRPr="00066E8B">
        <w:rPr>
          <w:rFonts w:eastAsia="Times New Roman"/>
        </w:rPr>
        <w:t xml:space="preserve"> Временные диаграммы работы однофазной мостовой схемы выпрямления: u2 – кривая входного переменного напряжения; iV1, iV2 – кривая тока диодов VD1 и VD2; uV1, uV2 – напряжение на диодах VD1 и VD2; iV3, iV4 – кривая тока диодов VD3 и VD4; uV3, uV4 – напряжение на диодах VD3 и VD4; </w:t>
      </w:r>
      <w:proofErr w:type="spellStart"/>
      <w:r w:rsidR="00066E8B" w:rsidRPr="00066E8B">
        <w:rPr>
          <w:rFonts w:eastAsia="Times New Roman"/>
        </w:rPr>
        <w:t>iн</w:t>
      </w:r>
      <w:proofErr w:type="spellEnd"/>
      <w:r w:rsidR="00066E8B" w:rsidRPr="00066E8B">
        <w:rPr>
          <w:rFonts w:eastAsia="Times New Roman"/>
        </w:rPr>
        <w:t xml:space="preserve"> – кривая тока нагрузки; </w:t>
      </w:r>
      <w:proofErr w:type="spellStart"/>
      <w:r w:rsidR="00066E8B" w:rsidRPr="00066E8B">
        <w:rPr>
          <w:rFonts w:eastAsia="Times New Roman"/>
        </w:rPr>
        <w:t>uн</w:t>
      </w:r>
      <w:proofErr w:type="spellEnd"/>
      <w:r w:rsidR="00066E8B" w:rsidRPr="00066E8B">
        <w:rPr>
          <w:rFonts w:eastAsia="Times New Roman"/>
        </w:rPr>
        <w:t xml:space="preserve"> – кривая напряжения на нагрузке</w:t>
      </w:r>
    </w:p>
    <w:p w:rsidR="00D63B73" w:rsidRPr="00066E8B" w:rsidRDefault="00D63B73" w:rsidP="00D63B73">
      <w:pPr>
        <w:jc w:val="center"/>
        <w:rPr>
          <w:rFonts w:eastAsia="Times New Roman"/>
        </w:rPr>
      </w:pPr>
    </w:p>
    <w:p w:rsidR="006810C8" w:rsidRDefault="006810C8" w:rsidP="00D63B73">
      <w:pPr>
        <w:rPr>
          <w:rFonts w:eastAsia="Times New Roman"/>
        </w:rPr>
      </w:pPr>
    </w:p>
    <w:p w:rsidR="006810C8" w:rsidRDefault="006810C8" w:rsidP="00D63B73">
      <w:pPr>
        <w:rPr>
          <w:rFonts w:eastAsia="Times New Roman"/>
        </w:rPr>
      </w:pPr>
    </w:p>
    <w:p w:rsidR="00066E8B" w:rsidRDefault="00066E8B" w:rsidP="00D63B73">
      <w:pPr>
        <w:rPr>
          <w:rFonts w:eastAsia="Times New Roman"/>
        </w:rPr>
      </w:pPr>
      <w:r w:rsidRPr="00066E8B">
        <w:rPr>
          <w:rFonts w:eastAsia="Times New Roman"/>
        </w:rPr>
        <w:lastRenderedPageBreak/>
        <w:t xml:space="preserve">Действующее значение напряжения на входе выпрямителя </w:t>
      </w:r>
    </w:p>
    <w:p w:rsidR="006810C8" w:rsidRPr="00066E8B" w:rsidRDefault="006810C8" w:rsidP="00D63B73">
      <w:pPr>
        <w:rPr>
          <w:rFonts w:eastAsia="Times New Roman"/>
        </w:rPr>
      </w:pPr>
    </w:p>
    <w:p w:rsidR="00066E8B" w:rsidRDefault="006810C8" w:rsidP="006810C8">
      <w:pPr>
        <w:tabs>
          <w:tab w:val="center" w:pos="4820"/>
          <w:tab w:val="right" w:pos="8931"/>
        </w:tabs>
        <w:rPr>
          <w:rFonts w:eastAsia="Times New Roman"/>
        </w:rPr>
      </w:pPr>
      <w:r>
        <w:rPr>
          <w:rFonts w:eastAsia="Times New Roman"/>
        </w:rPr>
        <w:tab/>
      </w:r>
      <w:r w:rsidR="00066E8B" w:rsidRPr="00066E8B">
        <w:rPr>
          <w:rFonts w:eastAsia="Times New Roman"/>
          <w:noProof/>
        </w:rPr>
        <w:drawing>
          <wp:inline distT="0" distB="0" distL="0" distR="0" wp14:anchorId="1E12A5A9" wp14:editId="4C6A128B">
            <wp:extent cx="1066800" cy="371475"/>
            <wp:effectExtent l="0" t="0" r="0" b="9525"/>
            <wp:docPr id="40" name="Рисунок 40" descr="http://electricalschool.info/uploads/posts/2011-08/131399557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ectricalschool.info/uploads/posts/2011-08/1313995575_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ab/>
        <w:t>(1)</w:t>
      </w:r>
    </w:p>
    <w:p w:rsidR="006810C8" w:rsidRPr="00066E8B" w:rsidRDefault="006810C8" w:rsidP="006810C8">
      <w:pPr>
        <w:tabs>
          <w:tab w:val="right" w:pos="8931"/>
        </w:tabs>
        <w:rPr>
          <w:rFonts w:eastAsia="Times New Roman"/>
        </w:rPr>
      </w:pPr>
    </w:p>
    <w:p w:rsidR="00066E8B" w:rsidRDefault="00066E8B" w:rsidP="00D63B73">
      <w:pPr>
        <w:rPr>
          <w:rFonts w:eastAsia="Times New Roman"/>
        </w:rPr>
      </w:pPr>
      <w:r w:rsidRPr="00066E8B">
        <w:rPr>
          <w:rFonts w:eastAsia="Times New Roman"/>
        </w:rPr>
        <w:t xml:space="preserve">Среднее значение тока через диод в два раза меньше среднего значения тока нагрузки </w:t>
      </w:r>
      <w:proofErr w:type="spellStart"/>
      <w:r w:rsidRPr="00066E8B">
        <w:rPr>
          <w:rFonts w:eastAsia="Times New Roman"/>
        </w:rPr>
        <w:t>Id</w:t>
      </w:r>
      <w:proofErr w:type="spellEnd"/>
      <w:r w:rsidRPr="00066E8B">
        <w:rPr>
          <w:rFonts w:eastAsia="Times New Roman"/>
        </w:rPr>
        <w:t xml:space="preserve">: </w:t>
      </w:r>
    </w:p>
    <w:p w:rsidR="006810C8" w:rsidRPr="00066E8B" w:rsidRDefault="006810C8" w:rsidP="00D63B73">
      <w:pPr>
        <w:rPr>
          <w:rFonts w:eastAsia="Times New Roman"/>
        </w:rPr>
      </w:pPr>
    </w:p>
    <w:p w:rsidR="00066E8B" w:rsidRDefault="006810C8" w:rsidP="006810C8">
      <w:pPr>
        <w:tabs>
          <w:tab w:val="center" w:pos="4820"/>
          <w:tab w:val="right" w:pos="8931"/>
        </w:tabs>
        <w:rPr>
          <w:rFonts w:eastAsia="Times New Roman"/>
        </w:rPr>
      </w:pPr>
      <w:r>
        <w:rPr>
          <w:rFonts w:eastAsia="Times New Roman"/>
        </w:rPr>
        <w:tab/>
      </w:r>
      <w:r w:rsidR="00066E8B" w:rsidRPr="00066E8B">
        <w:rPr>
          <w:rFonts w:eastAsia="Times New Roman"/>
          <w:noProof/>
        </w:rPr>
        <w:drawing>
          <wp:inline distT="0" distB="0" distL="0" distR="0" wp14:anchorId="1C5649A5" wp14:editId="35540F0A">
            <wp:extent cx="504825" cy="342900"/>
            <wp:effectExtent l="0" t="0" r="9525" b="0"/>
            <wp:docPr id="39" name="Рисунок 39" descr="http://electricalschool.info/uploads/posts/2011-08/131399551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ectricalschool.info/uploads/posts/2011-08/1313995511_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ab/>
        <w:t>(2)</w:t>
      </w:r>
    </w:p>
    <w:p w:rsidR="006810C8" w:rsidRPr="00066E8B" w:rsidRDefault="006810C8" w:rsidP="006810C8">
      <w:pPr>
        <w:tabs>
          <w:tab w:val="center" w:pos="4820"/>
          <w:tab w:val="right" w:pos="8931"/>
        </w:tabs>
        <w:rPr>
          <w:rFonts w:eastAsia="Times New Roman"/>
        </w:rPr>
      </w:pPr>
    </w:p>
    <w:p w:rsidR="00066E8B" w:rsidRDefault="00066E8B" w:rsidP="00D63B73">
      <w:pPr>
        <w:rPr>
          <w:rFonts w:eastAsia="Times New Roman"/>
        </w:rPr>
      </w:pPr>
      <w:r w:rsidRPr="00066E8B">
        <w:rPr>
          <w:rFonts w:eastAsia="Times New Roman"/>
        </w:rPr>
        <w:t>Максимальное значение тока, протекающего через диод</w:t>
      </w:r>
    </w:p>
    <w:p w:rsidR="006810C8" w:rsidRPr="00066E8B" w:rsidRDefault="006810C8" w:rsidP="00D63B73">
      <w:pPr>
        <w:rPr>
          <w:rFonts w:eastAsia="Times New Roman"/>
        </w:rPr>
      </w:pPr>
    </w:p>
    <w:p w:rsidR="00066E8B" w:rsidRDefault="006810C8" w:rsidP="006810C8">
      <w:pPr>
        <w:tabs>
          <w:tab w:val="center" w:pos="4820"/>
          <w:tab w:val="right" w:pos="8931"/>
        </w:tabs>
        <w:rPr>
          <w:rFonts w:eastAsia="Times New Roman"/>
        </w:rPr>
      </w:pPr>
      <w:r>
        <w:rPr>
          <w:rFonts w:eastAsia="Times New Roman"/>
        </w:rPr>
        <w:tab/>
      </w:r>
      <w:r w:rsidR="00066E8B" w:rsidRPr="00066E8B">
        <w:rPr>
          <w:rFonts w:eastAsia="Times New Roman"/>
          <w:noProof/>
        </w:rPr>
        <w:drawing>
          <wp:inline distT="0" distB="0" distL="0" distR="0" wp14:anchorId="74D1D323" wp14:editId="309DE41F">
            <wp:extent cx="647700" cy="352425"/>
            <wp:effectExtent l="0" t="0" r="0" b="9525"/>
            <wp:docPr id="38" name="Рисунок 38" descr="http://electricalschool.info/uploads/posts/2011-08/131399559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ectricalschool.info/uploads/posts/2011-08/1313995597_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ab/>
        <w:t>(3)</w:t>
      </w:r>
    </w:p>
    <w:p w:rsidR="006810C8" w:rsidRPr="00066E8B" w:rsidRDefault="006810C8" w:rsidP="006810C8">
      <w:pPr>
        <w:tabs>
          <w:tab w:val="center" w:pos="4820"/>
          <w:tab w:val="right" w:pos="8931"/>
        </w:tabs>
        <w:rPr>
          <w:rFonts w:eastAsia="Times New Roman"/>
        </w:rPr>
      </w:pPr>
    </w:p>
    <w:p w:rsidR="00066E8B" w:rsidRDefault="00066E8B" w:rsidP="00D63B73">
      <w:pPr>
        <w:rPr>
          <w:rFonts w:eastAsia="Times New Roman"/>
        </w:rPr>
      </w:pPr>
      <w:r w:rsidRPr="00066E8B">
        <w:rPr>
          <w:rFonts w:eastAsia="Times New Roman"/>
        </w:rPr>
        <w:t>Действующее значение тока диода</w:t>
      </w:r>
    </w:p>
    <w:p w:rsidR="006810C8" w:rsidRPr="00066E8B" w:rsidRDefault="006810C8" w:rsidP="00D63B73">
      <w:pPr>
        <w:rPr>
          <w:rFonts w:eastAsia="Times New Roman"/>
        </w:rPr>
      </w:pPr>
    </w:p>
    <w:p w:rsidR="00066E8B" w:rsidRDefault="006810C8" w:rsidP="006810C8">
      <w:pPr>
        <w:tabs>
          <w:tab w:val="center" w:pos="4820"/>
          <w:tab w:val="right" w:pos="8931"/>
        </w:tabs>
        <w:rPr>
          <w:rFonts w:eastAsia="Times New Roman"/>
        </w:rPr>
      </w:pPr>
      <w:r>
        <w:rPr>
          <w:rFonts w:eastAsia="Times New Roman"/>
        </w:rPr>
        <w:tab/>
      </w:r>
      <w:r w:rsidR="00066E8B" w:rsidRPr="00066E8B">
        <w:rPr>
          <w:rFonts w:eastAsia="Times New Roman"/>
          <w:noProof/>
        </w:rPr>
        <w:drawing>
          <wp:inline distT="0" distB="0" distL="0" distR="0" wp14:anchorId="34453D39" wp14:editId="5F4A83E1">
            <wp:extent cx="638175" cy="400050"/>
            <wp:effectExtent l="0" t="0" r="9525" b="0"/>
            <wp:docPr id="37" name="Рисунок 37" descr="http://electricalschool.info/uploads/posts/2011-08/131399556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lectricalschool.info/uploads/posts/2011-08/1313995563_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ab/>
        <w:t>(4)</w:t>
      </w:r>
    </w:p>
    <w:p w:rsidR="006810C8" w:rsidRPr="00066E8B" w:rsidRDefault="006810C8" w:rsidP="006810C8">
      <w:pPr>
        <w:tabs>
          <w:tab w:val="center" w:pos="4820"/>
          <w:tab w:val="right" w:pos="8931"/>
        </w:tabs>
        <w:rPr>
          <w:rFonts w:eastAsia="Times New Roman"/>
        </w:rPr>
      </w:pPr>
    </w:p>
    <w:p w:rsidR="00066E8B" w:rsidRDefault="00066E8B" w:rsidP="00D63B73">
      <w:pPr>
        <w:rPr>
          <w:rFonts w:eastAsia="Times New Roman"/>
        </w:rPr>
      </w:pPr>
      <w:r w:rsidRPr="00066E8B">
        <w:rPr>
          <w:rFonts w:eastAsia="Times New Roman"/>
        </w:rPr>
        <w:t xml:space="preserve">Действующее значение переменного тока на входе выпрямителя </w:t>
      </w:r>
    </w:p>
    <w:p w:rsidR="006810C8" w:rsidRPr="00066E8B" w:rsidRDefault="006810C8" w:rsidP="00D63B73">
      <w:pPr>
        <w:rPr>
          <w:rFonts w:eastAsia="Times New Roman"/>
        </w:rPr>
      </w:pPr>
    </w:p>
    <w:p w:rsidR="00066E8B" w:rsidRDefault="006810C8" w:rsidP="006810C8">
      <w:pPr>
        <w:tabs>
          <w:tab w:val="center" w:pos="4820"/>
          <w:tab w:val="right" w:pos="8931"/>
        </w:tabs>
        <w:rPr>
          <w:rFonts w:eastAsia="Times New Roman"/>
        </w:rPr>
      </w:pPr>
      <w:r>
        <w:rPr>
          <w:rFonts w:eastAsia="Times New Roman"/>
        </w:rPr>
        <w:tab/>
      </w:r>
      <w:r w:rsidR="00066E8B" w:rsidRPr="00066E8B">
        <w:rPr>
          <w:rFonts w:eastAsia="Times New Roman"/>
          <w:noProof/>
        </w:rPr>
        <w:drawing>
          <wp:inline distT="0" distB="0" distL="0" distR="0" wp14:anchorId="48B23637" wp14:editId="77D6AFE6">
            <wp:extent cx="1019175" cy="371475"/>
            <wp:effectExtent l="0" t="0" r="9525" b="9525"/>
            <wp:docPr id="36" name="Рисунок 36" descr="http://electricalschool.info/uploads/posts/2011-08/1313995526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lectricalschool.info/uploads/posts/2011-08/1313995526_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ab/>
        <w:t>(5)</w:t>
      </w:r>
    </w:p>
    <w:p w:rsidR="006810C8" w:rsidRPr="00066E8B" w:rsidRDefault="006810C8" w:rsidP="006810C8">
      <w:pPr>
        <w:tabs>
          <w:tab w:val="center" w:pos="4820"/>
          <w:tab w:val="right" w:pos="8931"/>
        </w:tabs>
        <w:rPr>
          <w:rFonts w:eastAsia="Times New Roman"/>
        </w:rPr>
      </w:pPr>
    </w:p>
    <w:p w:rsidR="00066E8B" w:rsidRDefault="00066E8B" w:rsidP="00D63B73">
      <w:pPr>
        <w:rPr>
          <w:rFonts w:eastAsia="Times New Roman"/>
        </w:rPr>
      </w:pPr>
      <w:r w:rsidRPr="00066E8B">
        <w:rPr>
          <w:rFonts w:eastAsia="Times New Roman"/>
        </w:rPr>
        <w:t xml:space="preserve">Максимальное обратное напряжение на диоде в непроводящую часть периода </w:t>
      </w:r>
    </w:p>
    <w:p w:rsidR="006810C8" w:rsidRPr="00066E8B" w:rsidRDefault="006810C8" w:rsidP="00D63B73">
      <w:pPr>
        <w:rPr>
          <w:rFonts w:eastAsia="Times New Roman"/>
        </w:rPr>
      </w:pPr>
    </w:p>
    <w:p w:rsidR="00066E8B" w:rsidRDefault="006810C8" w:rsidP="006810C8">
      <w:pPr>
        <w:tabs>
          <w:tab w:val="center" w:pos="4820"/>
          <w:tab w:val="right" w:pos="8931"/>
        </w:tabs>
        <w:rPr>
          <w:rFonts w:eastAsia="Times New Roman"/>
        </w:rPr>
      </w:pPr>
      <w:r>
        <w:rPr>
          <w:rFonts w:eastAsia="Times New Roman"/>
        </w:rPr>
        <w:tab/>
      </w:r>
      <w:r w:rsidR="00066E8B" w:rsidRPr="00066E8B">
        <w:rPr>
          <w:rFonts w:eastAsia="Times New Roman"/>
          <w:noProof/>
        </w:rPr>
        <w:drawing>
          <wp:inline distT="0" distB="0" distL="0" distR="0" wp14:anchorId="0226F52F" wp14:editId="2B98AB79">
            <wp:extent cx="1533525" cy="200025"/>
            <wp:effectExtent l="0" t="0" r="9525" b="9525"/>
            <wp:docPr id="35" name="Рисунок 35" descr="http://electricalschool.info/uploads/posts/2011-08/131399556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lectricalschool.info/uploads/posts/2011-08/1313995565_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ab/>
        <w:t>(6)</w:t>
      </w:r>
    </w:p>
    <w:p w:rsidR="006810C8" w:rsidRPr="00066E8B" w:rsidRDefault="006810C8" w:rsidP="006810C8">
      <w:pPr>
        <w:tabs>
          <w:tab w:val="center" w:pos="4820"/>
          <w:tab w:val="right" w:pos="8931"/>
        </w:tabs>
        <w:rPr>
          <w:rFonts w:eastAsia="Times New Roman"/>
        </w:rPr>
      </w:pPr>
    </w:p>
    <w:p w:rsidR="00066E8B" w:rsidRDefault="00066E8B" w:rsidP="00D63B73">
      <w:pPr>
        <w:rPr>
          <w:rFonts w:eastAsia="Times New Roman"/>
        </w:rPr>
      </w:pPr>
      <w:r w:rsidRPr="00066E8B">
        <w:rPr>
          <w:rFonts w:eastAsia="Times New Roman"/>
        </w:rPr>
        <w:t xml:space="preserve">Напряжение на нагрузке состоит из </w:t>
      </w:r>
      <w:proofErr w:type="spellStart"/>
      <w:r w:rsidRPr="00066E8B">
        <w:rPr>
          <w:rFonts w:eastAsia="Times New Roman"/>
        </w:rPr>
        <w:t>полусинусоид</w:t>
      </w:r>
      <w:proofErr w:type="spellEnd"/>
      <w:r w:rsidRPr="00066E8B">
        <w:rPr>
          <w:rFonts w:eastAsia="Times New Roman"/>
        </w:rPr>
        <w:t xml:space="preserve"> вторичного напряжения трансформатора, следующих одна за другой. После разложения в ряд Фурье напряжение такой формы можно представить в виде</w:t>
      </w:r>
    </w:p>
    <w:p w:rsidR="006810C8" w:rsidRPr="00066E8B" w:rsidRDefault="006810C8" w:rsidP="00D63B73">
      <w:pPr>
        <w:rPr>
          <w:rFonts w:eastAsia="Times New Roman"/>
        </w:rPr>
      </w:pPr>
    </w:p>
    <w:p w:rsidR="00066E8B" w:rsidRPr="00066E8B" w:rsidRDefault="006810C8" w:rsidP="006810C8">
      <w:pPr>
        <w:tabs>
          <w:tab w:val="center" w:pos="4820"/>
          <w:tab w:val="right" w:pos="8931"/>
        </w:tabs>
        <w:rPr>
          <w:rFonts w:eastAsia="Times New Roman"/>
        </w:rPr>
      </w:pPr>
      <w:r>
        <w:rPr>
          <w:rFonts w:eastAsia="Times New Roman"/>
        </w:rPr>
        <w:tab/>
      </w:r>
      <w:r w:rsidR="00066E8B" w:rsidRPr="00066E8B">
        <w:rPr>
          <w:rFonts w:eastAsia="Times New Roman"/>
          <w:noProof/>
        </w:rPr>
        <w:drawing>
          <wp:inline distT="0" distB="0" distL="0" distR="0" wp14:anchorId="1AF6F88F" wp14:editId="0FAA47E4">
            <wp:extent cx="1847850" cy="371475"/>
            <wp:effectExtent l="0" t="0" r="0" b="9525"/>
            <wp:docPr id="34" name="Рисунок 34" descr="http://electricalschool.info/uploads/posts/2011-08/1313995545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lectricalschool.info/uploads/posts/2011-08/1313995545_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ab/>
        <w:t>(7)</w:t>
      </w:r>
    </w:p>
    <w:p w:rsidR="00066E8B" w:rsidRDefault="00066E8B" w:rsidP="00D63B73">
      <w:pPr>
        <w:rPr>
          <w:rFonts w:eastAsia="Times New Roman"/>
        </w:rPr>
      </w:pPr>
      <w:r w:rsidRPr="00066E8B">
        <w:rPr>
          <w:rFonts w:eastAsia="Times New Roman"/>
        </w:rPr>
        <w:lastRenderedPageBreak/>
        <w:t xml:space="preserve">Амплитуда основной гармоники выпрямленного напряжения с частотой 2ω </w:t>
      </w:r>
    </w:p>
    <w:p w:rsidR="006810C8" w:rsidRPr="00066E8B" w:rsidRDefault="006810C8" w:rsidP="00D63B73">
      <w:pPr>
        <w:rPr>
          <w:rFonts w:eastAsia="Times New Roman"/>
        </w:rPr>
      </w:pPr>
    </w:p>
    <w:p w:rsidR="00066E8B" w:rsidRDefault="006810C8" w:rsidP="006810C8">
      <w:pPr>
        <w:tabs>
          <w:tab w:val="center" w:pos="4820"/>
          <w:tab w:val="right" w:pos="8931"/>
        </w:tabs>
        <w:rPr>
          <w:rFonts w:eastAsia="Times New Roman"/>
        </w:rPr>
      </w:pPr>
      <w:r>
        <w:rPr>
          <w:rFonts w:eastAsia="Times New Roman"/>
        </w:rPr>
        <w:tab/>
      </w:r>
      <w:r w:rsidR="00066E8B" w:rsidRPr="00066E8B">
        <w:rPr>
          <w:rFonts w:eastAsia="Times New Roman"/>
          <w:noProof/>
        </w:rPr>
        <w:drawing>
          <wp:inline distT="0" distB="0" distL="0" distR="0" wp14:anchorId="1294A350" wp14:editId="6B49F15A">
            <wp:extent cx="704850" cy="323850"/>
            <wp:effectExtent l="0" t="0" r="0" b="0"/>
            <wp:docPr id="33" name="Рисунок 33" descr="http://electricalschool.info/uploads/posts/2011-08/131399551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lectricalschool.info/uploads/posts/2011-08/1313995511_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ab/>
        <w:t>(8)</w:t>
      </w:r>
    </w:p>
    <w:p w:rsidR="006810C8" w:rsidRPr="00066E8B" w:rsidRDefault="006810C8" w:rsidP="006810C8">
      <w:pPr>
        <w:tabs>
          <w:tab w:val="center" w:pos="4820"/>
          <w:tab w:val="right" w:pos="8931"/>
        </w:tabs>
        <w:rPr>
          <w:rFonts w:eastAsia="Times New Roman"/>
        </w:rPr>
      </w:pPr>
    </w:p>
    <w:p w:rsidR="00066E8B" w:rsidRDefault="00066E8B" w:rsidP="00D63B73">
      <w:pPr>
        <w:rPr>
          <w:rFonts w:eastAsia="Times New Roman"/>
        </w:rPr>
      </w:pPr>
      <w:proofErr w:type="gramStart"/>
      <w:r w:rsidRPr="00066E8B">
        <w:rPr>
          <w:rFonts w:eastAsia="Times New Roman"/>
        </w:rPr>
        <w:t>следовательно</w:t>
      </w:r>
      <w:proofErr w:type="gramEnd"/>
      <w:r w:rsidRPr="00066E8B">
        <w:rPr>
          <w:rFonts w:eastAsia="Times New Roman"/>
        </w:rPr>
        <w:t xml:space="preserve">, коэффициент пульсации выпрямленного напряжения </w:t>
      </w:r>
    </w:p>
    <w:p w:rsidR="006810C8" w:rsidRPr="00066E8B" w:rsidRDefault="006810C8" w:rsidP="00D63B73">
      <w:pPr>
        <w:rPr>
          <w:rFonts w:eastAsia="Times New Roman"/>
        </w:rPr>
      </w:pPr>
    </w:p>
    <w:p w:rsidR="00066E8B" w:rsidRDefault="006810C8" w:rsidP="006810C8">
      <w:pPr>
        <w:tabs>
          <w:tab w:val="center" w:pos="4820"/>
          <w:tab w:val="right" w:pos="8931"/>
        </w:tabs>
        <w:rPr>
          <w:rFonts w:eastAsia="Times New Roman"/>
        </w:rPr>
      </w:pPr>
      <w:r>
        <w:rPr>
          <w:rFonts w:eastAsia="Times New Roman"/>
        </w:rPr>
        <w:tab/>
      </w:r>
      <w:r w:rsidR="00066E8B" w:rsidRPr="00066E8B">
        <w:rPr>
          <w:rFonts w:eastAsia="Times New Roman"/>
          <w:noProof/>
        </w:rPr>
        <w:drawing>
          <wp:inline distT="0" distB="0" distL="0" distR="0" wp14:anchorId="0EBCF9DE" wp14:editId="02CA69FB">
            <wp:extent cx="1028700" cy="342900"/>
            <wp:effectExtent l="0" t="0" r="0" b="0"/>
            <wp:docPr id="32" name="Рисунок 32" descr="http://electricalschool.info/uploads/posts/2011-08/1313995557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lectricalschool.info/uploads/posts/2011-08/1313995557_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ab/>
        <w:t>(9)</w:t>
      </w:r>
    </w:p>
    <w:p w:rsidR="006810C8" w:rsidRPr="00066E8B" w:rsidRDefault="006810C8" w:rsidP="006810C8">
      <w:pPr>
        <w:tabs>
          <w:tab w:val="center" w:pos="4820"/>
          <w:tab w:val="right" w:pos="8931"/>
        </w:tabs>
        <w:rPr>
          <w:rFonts w:eastAsia="Times New Roman"/>
        </w:rPr>
      </w:pPr>
    </w:p>
    <w:p w:rsidR="00066E8B" w:rsidRDefault="00066E8B" w:rsidP="00D63B73">
      <w:pPr>
        <w:rPr>
          <w:rFonts w:eastAsia="Times New Roman"/>
        </w:rPr>
      </w:pPr>
      <w:r w:rsidRPr="00066E8B">
        <w:rPr>
          <w:rFonts w:eastAsia="Times New Roman"/>
        </w:rPr>
        <w:t xml:space="preserve">Коэффициент трансформации трансформатора </w:t>
      </w:r>
    </w:p>
    <w:p w:rsidR="006810C8" w:rsidRPr="00066E8B" w:rsidRDefault="006810C8" w:rsidP="00D63B73">
      <w:pPr>
        <w:rPr>
          <w:rFonts w:eastAsia="Times New Roman"/>
        </w:rPr>
      </w:pPr>
    </w:p>
    <w:p w:rsidR="00066E8B" w:rsidRDefault="006810C8" w:rsidP="006810C8">
      <w:pPr>
        <w:tabs>
          <w:tab w:val="center" w:pos="4820"/>
          <w:tab w:val="right" w:pos="8931"/>
        </w:tabs>
        <w:rPr>
          <w:rFonts w:eastAsia="Times New Roman"/>
        </w:rPr>
      </w:pPr>
      <w:r>
        <w:rPr>
          <w:rFonts w:eastAsia="Times New Roman"/>
        </w:rPr>
        <w:tab/>
      </w:r>
      <w:r w:rsidR="00066E8B" w:rsidRPr="00066E8B">
        <w:rPr>
          <w:rFonts w:eastAsia="Times New Roman"/>
          <w:noProof/>
        </w:rPr>
        <w:drawing>
          <wp:inline distT="0" distB="0" distL="0" distR="0" wp14:anchorId="2A507BBB" wp14:editId="6CA77B97">
            <wp:extent cx="647700" cy="200025"/>
            <wp:effectExtent l="0" t="0" r="0" b="9525"/>
            <wp:docPr id="31" name="Рисунок 31" descr="http://electricalschool.info/uploads/posts/2011-08/1313995578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lectricalschool.info/uploads/posts/2011-08/1313995578_1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ab/>
        <w:t>(10)</w:t>
      </w:r>
    </w:p>
    <w:p w:rsidR="006810C8" w:rsidRPr="00066E8B" w:rsidRDefault="006810C8" w:rsidP="006810C8">
      <w:pPr>
        <w:tabs>
          <w:tab w:val="center" w:pos="4820"/>
          <w:tab w:val="right" w:pos="8931"/>
        </w:tabs>
        <w:rPr>
          <w:rFonts w:eastAsia="Times New Roman"/>
        </w:rPr>
      </w:pPr>
    </w:p>
    <w:p w:rsidR="00066E8B" w:rsidRDefault="00066E8B" w:rsidP="00D63B73">
      <w:pPr>
        <w:rPr>
          <w:rFonts w:eastAsia="Times New Roman"/>
        </w:rPr>
      </w:pPr>
      <w:r w:rsidRPr="00066E8B">
        <w:rPr>
          <w:rFonts w:eastAsia="Times New Roman"/>
        </w:rPr>
        <w:t xml:space="preserve">Мощность первичной и вторичной обмоток вентильного трансформатора </w:t>
      </w:r>
    </w:p>
    <w:p w:rsidR="006810C8" w:rsidRPr="00066E8B" w:rsidRDefault="006810C8" w:rsidP="00D63B73">
      <w:pPr>
        <w:rPr>
          <w:rFonts w:eastAsia="Times New Roman"/>
        </w:rPr>
      </w:pPr>
    </w:p>
    <w:p w:rsidR="00066E8B" w:rsidRDefault="006810C8" w:rsidP="006810C8">
      <w:pPr>
        <w:tabs>
          <w:tab w:val="center" w:pos="4820"/>
          <w:tab w:val="right" w:pos="8931"/>
        </w:tabs>
        <w:rPr>
          <w:rFonts w:eastAsia="Times New Roman"/>
        </w:rPr>
      </w:pPr>
      <w:r>
        <w:rPr>
          <w:rFonts w:eastAsia="Times New Roman"/>
        </w:rPr>
        <w:tab/>
      </w:r>
      <w:r w:rsidR="00066E8B" w:rsidRPr="00066E8B">
        <w:rPr>
          <w:rFonts w:eastAsia="Times New Roman"/>
          <w:noProof/>
        </w:rPr>
        <w:drawing>
          <wp:inline distT="0" distB="0" distL="0" distR="0" wp14:anchorId="703D4BB6" wp14:editId="7A8E68B2">
            <wp:extent cx="1238250" cy="257175"/>
            <wp:effectExtent l="0" t="0" r="0" b="9525"/>
            <wp:docPr id="30" name="Рисунок 30" descr="http://electricalschool.info/uploads/posts/2011-08/1313995505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lectricalschool.info/uploads/posts/2011-08/1313995505_1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ab/>
        <w:t>(11)</w:t>
      </w:r>
    </w:p>
    <w:p w:rsidR="006810C8" w:rsidRPr="00066E8B" w:rsidRDefault="006810C8" w:rsidP="006810C8">
      <w:pPr>
        <w:tabs>
          <w:tab w:val="center" w:pos="4820"/>
          <w:tab w:val="right" w:pos="8931"/>
        </w:tabs>
        <w:rPr>
          <w:rFonts w:eastAsia="Times New Roman"/>
        </w:rPr>
      </w:pPr>
    </w:p>
    <w:p w:rsidR="00066E8B" w:rsidRDefault="00066E8B" w:rsidP="00D63B73">
      <w:pPr>
        <w:rPr>
          <w:rFonts w:eastAsia="Times New Roman"/>
        </w:rPr>
      </w:pPr>
      <w:r w:rsidRPr="00066E8B">
        <w:rPr>
          <w:rFonts w:eastAsia="Times New Roman"/>
        </w:rPr>
        <w:t xml:space="preserve">Расчетная мощность трансформатора </w:t>
      </w:r>
    </w:p>
    <w:p w:rsidR="006810C8" w:rsidRPr="00066E8B" w:rsidRDefault="006810C8" w:rsidP="00D63B73">
      <w:pPr>
        <w:rPr>
          <w:rFonts w:eastAsia="Times New Roman"/>
        </w:rPr>
      </w:pPr>
    </w:p>
    <w:p w:rsidR="00066E8B" w:rsidRDefault="006810C8" w:rsidP="006810C8">
      <w:pPr>
        <w:tabs>
          <w:tab w:val="center" w:pos="4820"/>
          <w:tab w:val="right" w:pos="8931"/>
        </w:tabs>
        <w:rPr>
          <w:rFonts w:eastAsia="Times New Roman"/>
        </w:rPr>
      </w:pPr>
      <w:r>
        <w:rPr>
          <w:rFonts w:eastAsia="Times New Roman"/>
        </w:rPr>
        <w:tab/>
      </w:r>
      <w:r w:rsidR="00066E8B" w:rsidRPr="00066E8B">
        <w:rPr>
          <w:rFonts w:eastAsia="Times New Roman"/>
          <w:noProof/>
        </w:rPr>
        <w:drawing>
          <wp:inline distT="0" distB="0" distL="0" distR="0" wp14:anchorId="44535DF0" wp14:editId="4D47A1F8">
            <wp:extent cx="1085850" cy="323850"/>
            <wp:effectExtent l="0" t="0" r="0" b="0"/>
            <wp:docPr id="29" name="Рисунок 29" descr="http://electricalschool.info/uploads/posts/2011-08/1313995587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lectricalschool.info/uploads/posts/2011-08/1313995587_1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ab/>
        <w:t>(12)</w:t>
      </w:r>
    </w:p>
    <w:p w:rsidR="006810C8" w:rsidRPr="00066E8B" w:rsidRDefault="006810C8" w:rsidP="006810C8">
      <w:pPr>
        <w:tabs>
          <w:tab w:val="center" w:pos="4820"/>
          <w:tab w:val="right" w:pos="8931"/>
        </w:tabs>
        <w:rPr>
          <w:rFonts w:eastAsia="Times New Roman"/>
        </w:rPr>
      </w:pPr>
      <w:bookmarkStart w:id="5" w:name="_GoBack"/>
      <w:bookmarkEnd w:id="5"/>
    </w:p>
    <w:p w:rsidR="00066E8B" w:rsidRPr="00066E8B" w:rsidRDefault="00066E8B" w:rsidP="00D63B73">
      <w:pPr>
        <w:rPr>
          <w:rFonts w:eastAsia="Times New Roman"/>
        </w:rPr>
      </w:pPr>
      <w:r w:rsidRPr="00066E8B">
        <w:rPr>
          <w:rFonts w:eastAsia="Times New Roman"/>
        </w:rPr>
        <w:t>В качестве недостатков однофазной мостовой схемы можно отметить: большее количество диодов и протекание тока в каждом полупериоде по двум диодам одновременно. Последнее свойство однофазных мостовых выпрямителей снижает их КПД из-за повышенного падения напряжения на полупроводниковых структурах вентилей. Это особенно заметно у низковольтных выпрямителей, работающих с большими токами.</w:t>
      </w:r>
    </w:p>
    <w:p w:rsidR="00223417" w:rsidRPr="00066E8B" w:rsidRDefault="00066E8B" w:rsidP="00D63B73">
      <w:pPr>
        <w:rPr>
          <w:rFonts w:eastAsia="Times New Roman"/>
        </w:rPr>
      </w:pPr>
      <w:r w:rsidRPr="00066E8B">
        <w:rPr>
          <w:rFonts w:eastAsia="Times New Roman"/>
        </w:rPr>
        <w:t xml:space="preserve">Несмотря на отмеченные недостатки, мостовая схема выпрямления широко применяется на практике в однофазных выпрямителях различной мощности. </w:t>
      </w:r>
    </w:p>
    <w:p w:rsidR="00D63B73" w:rsidRDefault="00D63B73" w:rsidP="00D63B73"/>
    <w:p w:rsidR="00223417" w:rsidRPr="00066E8B" w:rsidRDefault="00D63B73" w:rsidP="00D63B73">
      <w:pPr>
        <w:pStyle w:val="1"/>
      </w:pPr>
      <w:bookmarkStart w:id="6" w:name="_Toc501142676"/>
      <w:r>
        <w:lastRenderedPageBreak/>
        <w:t>7</w:t>
      </w:r>
      <w:r w:rsidR="00066E8B" w:rsidRPr="00066E8B">
        <w:t xml:space="preserve"> </w:t>
      </w:r>
      <w:r>
        <w:t>Контрольные вопросы</w:t>
      </w:r>
      <w:bookmarkEnd w:id="6"/>
    </w:p>
    <w:p w:rsidR="00223417" w:rsidRDefault="00223417" w:rsidP="00D63B73"/>
    <w:p w:rsidR="00223417" w:rsidRPr="00D63B73" w:rsidRDefault="00346712" w:rsidP="00D63B73">
      <w:pPr>
        <w:pStyle w:val="a5"/>
        <w:numPr>
          <w:ilvl w:val="0"/>
          <w:numId w:val="13"/>
        </w:numPr>
        <w:ind w:left="0" w:firstLine="698"/>
        <w:rPr>
          <w:rFonts w:ascii="Bookman Old Style" w:eastAsia="Bookman Old Style" w:hAnsi="Bookman Old Style" w:cs="Bookman Old Style"/>
          <w:sz w:val="28"/>
          <w:szCs w:val="24"/>
        </w:rPr>
      </w:pPr>
      <w:r w:rsidRPr="00D63B73">
        <w:rPr>
          <w:rFonts w:eastAsia="Times New Roman"/>
          <w:szCs w:val="28"/>
        </w:rPr>
        <w:t>Объяснить принцип работы полупроводникового диода</w:t>
      </w:r>
    </w:p>
    <w:p w:rsidR="00223417" w:rsidRPr="00D63B73" w:rsidRDefault="00346712" w:rsidP="00D63B73">
      <w:pPr>
        <w:pStyle w:val="a5"/>
        <w:numPr>
          <w:ilvl w:val="0"/>
          <w:numId w:val="13"/>
        </w:numPr>
        <w:ind w:left="0" w:firstLine="698"/>
        <w:rPr>
          <w:rFonts w:ascii="Bookman Old Style" w:eastAsia="Bookman Old Style" w:hAnsi="Bookman Old Style" w:cs="Bookman Old Style"/>
          <w:sz w:val="28"/>
          <w:szCs w:val="24"/>
        </w:rPr>
      </w:pPr>
      <w:r w:rsidRPr="00D63B73">
        <w:rPr>
          <w:rFonts w:eastAsia="Times New Roman"/>
          <w:szCs w:val="28"/>
        </w:rPr>
        <w:t>Привести схему и объяснить принцип работы однополупериодного выпрямителя</w:t>
      </w:r>
    </w:p>
    <w:p w:rsidR="00223417" w:rsidRPr="00D63B73" w:rsidRDefault="00346712" w:rsidP="00D63B73">
      <w:pPr>
        <w:pStyle w:val="a5"/>
        <w:numPr>
          <w:ilvl w:val="0"/>
          <w:numId w:val="13"/>
        </w:numPr>
        <w:ind w:left="0" w:firstLine="698"/>
        <w:rPr>
          <w:rFonts w:ascii="Bookman Old Style" w:eastAsia="Bookman Old Style" w:hAnsi="Bookman Old Style" w:cs="Bookman Old Style"/>
          <w:sz w:val="28"/>
          <w:szCs w:val="24"/>
        </w:rPr>
      </w:pPr>
      <w:r w:rsidRPr="00D63B73">
        <w:rPr>
          <w:rFonts w:eastAsia="Times New Roman"/>
          <w:szCs w:val="28"/>
        </w:rPr>
        <w:t>Привести схему и объяснить принцип работы двухполупериодного выпрямителя с отводои от средней точки трансформатора</w:t>
      </w:r>
    </w:p>
    <w:p w:rsidR="00223417" w:rsidRPr="00D63B73" w:rsidRDefault="00346712" w:rsidP="00D63B73">
      <w:pPr>
        <w:pStyle w:val="a5"/>
        <w:numPr>
          <w:ilvl w:val="0"/>
          <w:numId w:val="13"/>
        </w:numPr>
        <w:ind w:left="0" w:firstLine="698"/>
        <w:rPr>
          <w:rFonts w:ascii="Bookman Old Style" w:eastAsia="Bookman Old Style" w:hAnsi="Bookman Old Style" w:cs="Bookman Old Style"/>
          <w:sz w:val="28"/>
          <w:szCs w:val="24"/>
        </w:rPr>
      </w:pPr>
      <w:r w:rsidRPr="00D63B73">
        <w:rPr>
          <w:rFonts w:eastAsia="Times New Roman"/>
          <w:szCs w:val="28"/>
        </w:rPr>
        <w:t xml:space="preserve">Привести схему и объяснить принцип работы </w:t>
      </w:r>
      <w:proofErr w:type="spellStart"/>
      <w:r w:rsidRPr="00D63B73">
        <w:rPr>
          <w:rFonts w:eastAsia="Times New Roman"/>
          <w:szCs w:val="28"/>
        </w:rPr>
        <w:t>двухполупериодного</w:t>
      </w:r>
      <w:proofErr w:type="spellEnd"/>
      <w:r w:rsidRPr="00D63B73">
        <w:rPr>
          <w:rFonts w:eastAsia="Times New Roman"/>
          <w:szCs w:val="28"/>
        </w:rPr>
        <w:t xml:space="preserve"> мостового выпрямителя</w:t>
      </w:r>
      <w:r w:rsidR="00D63B73">
        <w:rPr>
          <w:rFonts w:eastAsia="Times New Roman"/>
          <w:szCs w:val="28"/>
        </w:rPr>
        <w:t>.</w:t>
      </w:r>
    </w:p>
    <w:p w:rsidR="00D63B73" w:rsidRDefault="00D63B73" w:rsidP="00066E8B">
      <w:pPr>
        <w:ind w:left="260"/>
        <w:jc w:val="center"/>
        <w:rPr>
          <w:rFonts w:eastAsia="Times New Roman"/>
          <w:b/>
          <w:bCs/>
          <w:caps/>
          <w:sz w:val="28"/>
          <w:szCs w:val="28"/>
        </w:rPr>
      </w:pPr>
    </w:p>
    <w:p w:rsidR="00D63B73" w:rsidRDefault="00D63B73" w:rsidP="00D63B73">
      <w:pPr>
        <w:pStyle w:val="1"/>
        <w:rPr>
          <w:rFonts w:eastAsia="Times New Roman"/>
        </w:rPr>
      </w:pPr>
      <w:bookmarkStart w:id="7" w:name="_Toc501142677"/>
      <w:r>
        <w:rPr>
          <w:rFonts w:eastAsia="Times New Roman"/>
          <w:caps/>
        </w:rPr>
        <w:t>8 б</w:t>
      </w:r>
      <w:r>
        <w:rPr>
          <w:rFonts w:eastAsia="Times New Roman"/>
        </w:rPr>
        <w:t>иблиографический список</w:t>
      </w:r>
      <w:bookmarkEnd w:id="7"/>
    </w:p>
    <w:p w:rsidR="00D63B73" w:rsidRPr="00D63B73" w:rsidRDefault="00D63B73" w:rsidP="00D63B73"/>
    <w:p w:rsidR="00D63B73" w:rsidRPr="00D63B73" w:rsidRDefault="00D63B73" w:rsidP="00D63B73">
      <w:pPr>
        <w:rPr>
          <w:rFonts w:eastAsia="Times New Roman"/>
          <w:szCs w:val="24"/>
        </w:rPr>
      </w:pPr>
      <w:r w:rsidRPr="00D63B73">
        <w:rPr>
          <w:rFonts w:eastAsia="Times New Roman"/>
          <w:szCs w:val="24"/>
        </w:rPr>
        <w:t xml:space="preserve">1) </w:t>
      </w:r>
      <w:proofErr w:type="spellStart"/>
      <w:r w:rsidRPr="00D63B73">
        <w:rPr>
          <w:rFonts w:eastAsia="Times New Roman"/>
          <w:szCs w:val="24"/>
        </w:rPr>
        <w:t>Лукьянюк</w:t>
      </w:r>
      <w:proofErr w:type="spellEnd"/>
      <w:r w:rsidRPr="00D63B73">
        <w:rPr>
          <w:rFonts w:eastAsia="Times New Roman"/>
          <w:szCs w:val="24"/>
        </w:rPr>
        <w:t xml:space="preserve"> С.Г. Теория электрической связи. Сигналы, помехи и системы передачи: учебное пособие. / С. Г. </w:t>
      </w:r>
      <w:proofErr w:type="spellStart"/>
      <w:r w:rsidRPr="00D63B73">
        <w:rPr>
          <w:rFonts w:eastAsia="Times New Roman"/>
          <w:szCs w:val="24"/>
        </w:rPr>
        <w:t>Лукьянюк</w:t>
      </w:r>
      <w:proofErr w:type="spellEnd"/>
      <w:r w:rsidRPr="00D63B73">
        <w:rPr>
          <w:rFonts w:eastAsia="Times New Roman"/>
          <w:szCs w:val="24"/>
        </w:rPr>
        <w:t xml:space="preserve">, А. М. Потапенко. – </w:t>
      </w:r>
      <w:proofErr w:type="gramStart"/>
      <w:r w:rsidRPr="00D63B73">
        <w:rPr>
          <w:rFonts w:eastAsia="Times New Roman"/>
          <w:szCs w:val="24"/>
        </w:rPr>
        <w:t>Курск.:</w:t>
      </w:r>
      <w:proofErr w:type="gramEnd"/>
      <w:r w:rsidRPr="00D63B73">
        <w:rPr>
          <w:rFonts w:eastAsia="Times New Roman"/>
          <w:szCs w:val="24"/>
        </w:rPr>
        <w:t xml:space="preserve"> Юго-Зап. гос. ун-т., 2012. - 223 с.</w:t>
      </w:r>
    </w:p>
    <w:p w:rsidR="00D63B73" w:rsidRPr="00D63B73" w:rsidRDefault="00D63B73" w:rsidP="00D63B73">
      <w:pPr>
        <w:rPr>
          <w:rFonts w:eastAsia="Times New Roman"/>
          <w:szCs w:val="32"/>
        </w:rPr>
      </w:pPr>
      <w:r w:rsidRPr="00D63B73">
        <w:rPr>
          <w:rFonts w:eastAsia="Times New Roman"/>
          <w:szCs w:val="24"/>
        </w:rPr>
        <w:t xml:space="preserve">2) Осипов А. С. Военно-техническая подготовка. Военно-технические основы построения средств и комплексов </w:t>
      </w:r>
      <w:proofErr w:type="gramStart"/>
      <w:r w:rsidRPr="00D63B73">
        <w:rPr>
          <w:rFonts w:eastAsia="Times New Roman"/>
          <w:szCs w:val="24"/>
        </w:rPr>
        <w:t>РЭП :</w:t>
      </w:r>
      <w:proofErr w:type="gramEnd"/>
      <w:r w:rsidRPr="00D63B73">
        <w:rPr>
          <w:rFonts w:eastAsia="Times New Roman"/>
          <w:szCs w:val="24"/>
        </w:rPr>
        <w:t xml:space="preserve"> учебник / А.С. Осипов ; под </w:t>
      </w:r>
      <w:proofErr w:type="spellStart"/>
      <w:r w:rsidRPr="00D63B73">
        <w:rPr>
          <w:rFonts w:eastAsia="Times New Roman"/>
          <w:szCs w:val="24"/>
        </w:rPr>
        <w:t>науч.ред</w:t>
      </w:r>
      <w:proofErr w:type="spellEnd"/>
      <w:r w:rsidRPr="00D63B73">
        <w:rPr>
          <w:rFonts w:eastAsia="Times New Roman"/>
          <w:szCs w:val="24"/>
        </w:rPr>
        <w:t xml:space="preserve">. Е.Н. Гарина. – </w:t>
      </w:r>
      <w:proofErr w:type="gramStart"/>
      <w:r w:rsidRPr="00D63B73">
        <w:rPr>
          <w:rFonts w:eastAsia="Times New Roman"/>
          <w:szCs w:val="24"/>
        </w:rPr>
        <w:t>Красноярск :</w:t>
      </w:r>
      <w:proofErr w:type="gramEnd"/>
      <w:r w:rsidRPr="00D63B73">
        <w:rPr>
          <w:rFonts w:eastAsia="Times New Roman"/>
          <w:szCs w:val="24"/>
        </w:rPr>
        <w:t xml:space="preserve"> </w:t>
      </w:r>
      <w:proofErr w:type="spellStart"/>
      <w:r w:rsidRPr="00D63B73">
        <w:rPr>
          <w:rFonts w:eastAsia="Times New Roman"/>
          <w:szCs w:val="32"/>
        </w:rPr>
        <w:t>Сиб</w:t>
      </w:r>
      <w:proofErr w:type="spellEnd"/>
      <w:r w:rsidRPr="00D63B73">
        <w:rPr>
          <w:rFonts w:eastAsia="Times New Roman"/>
          <w:szCs w:val="32"/>
        </w:rPr>
        <w:t xml:space="preserve">. </w:t>
      </w:r>
      <w:proofErr w:type="spellStart"/>
      <w:r w:rsidRPr="00D63B73">
        <w:rPr>
          <w:rFonts w:eastAsia="Times New Roman"/>
          <w:szCs w:val="32"/>
        </w:rPr>
        <w:t>федер</w:t>
      </w:r>
      <w:proofErr w:type="spellEnd"/>
      <w:r w:rsidRPr="00D63B73">
        <w:rPr>
          <w:rFonts w:eastAsia="Times New Roman"/>
          <w:szCs w:val="32"/>
        </w:rPr>
        <w:t>. ун-т, 2013. – 344 с.</w:t>
      </w:r>
    </w:p>
    <w:p w:rsidR="00D63B73" w:rsidRPr="00D63B73" w:rsidRDefault="00D63B73" w:rsidP="00D63B73">
      <w:pPr>
        <w:contextualSpacing w:val="0"/>
        <w:rPr>
          <w:rFonts w:ascii="Bookman Old Style" w:eastAsia="Bookman Old Style" w:hAnsi="Bookman Old Style" w:cs="Bookman Old Style"/>
          <w:szCs w:val="32"/>
        </w:rPr>
      </w:pPr>
      <w:r w:rsidRPr="00D63B73">
        <w:rPr>
          <w:rFonts w:eastAsia="Times New Roman"/>
          <w:szCs w:val="32"/>
        </w:rPr>
        <w:t>3) Варфоломеев А.А. Основы информационной безопасности: Учеб</w:t>
      </w:r>
      <w:proofErr w:type="gramStart"/>
      <w:r w:rsidRPr="00D63B73">
        <w:rPr>
          <w:rFonts w:eastAsia="Times New Roman"/>
          <w:szCs w:val="32"/>
        </w:rPr>
        <w:t>. пособие</w:t>
      </w:r>
      <w:proofErr w:type="gramEnd"/>
      <w:r w:rsidRPr="00D63B73">
        <w:rPr>
          <w:rFonts w:eastAsia="Times New Roman"/>
          <w:szCs w:val="32"/>
        </w:rPr>
        <w:t>. – М.:</w:t>
      </w:r>
      <w:r w:rsidRPr="00D63B73">
        <w:rPr>
          <w:rFonts w:ascii="Bookman Old Style" w:eastAsia="Bookman Old Style" w:hAnsi="Bookman Old Style" w:cs="Bookman Old Style"/>
          <w:szCs w:val="32"/>
        </w:rPr>
        <w:t xml:space="preserve"> </w:t>
      </w:r>
      <w:r w:rsidRPr="00D63B73">
        <w:rPr>
          <w:rFonts w:eastAsia="Times New Roman"/>
          <w:szCs w:val="32"/>
        </w:rPr>
        <w:t>РУДН, 2008. – 412 с.: ил.</w:t>
      </w:r>
    </w:p>
    <w:p w:rsidR="00D63B73" w:rsidRPr="00D63B73" w:rsidRDefault="00D63B73" w:rsidP="00D63B73">
      <w:pPr>
        <w:numPr>
          <w:ilvl w:val="0"/>
          <w:numId w:val="14"/>
        </w:numPr>
        <w:tabs>
          <w:tab w:val="left" w:pos="260"/>
        </w:tabs>
        <w:spacing w:line="265" w:lineRule="auto"/>
        <w:ind w:left="0" w:firstLine="709"/>
        <w:contextualSpacing w:val="0"/>
        <w:rPr>
          <w:rFonts w:ascii="Bookman Old Style" w:eastAsia="Bookman Old Style" w:hAnsi="Bookman Old Style" w:cs="Bookman Old Style"/>
          <w:szCs w:val="28"/>
        </w:rPr>
      </w:pPr>
      <w:proofErr w:type="spellStart"/>
      <w:r w:rsidRPr="00D63B73">
        <w:rPr>
          <w:rFonts w:eastAsia="Times New Roman"/>
          <w:szCs w:val="28"/>
        </w:rPr>
        <w:t>Запечников</w:t>
      </w:r>
      <w:proofErr w:type="spellEnd"/>
      <w:r w:rsidRPr="00D63B73">
        <w:rPr>
          <w:rFonts w:eastAsia="Times New Roman"/>
          <w:szCs w:val="28"/>
        </w:rPr>
        <w:t xml:space="preserve"> С.В., Милославская Н.Г., Толстой А.И., Ушаков Д.В. Инфокоммуникационная безопасность открытых систем: Уч. Для вузов. В 2-х томах. Том 1 – Угрозы, уязвимости, атаки и подходы к защите. М.: Горячая линия – Телеком, 2006. – 536 с.</w:t>
      </w:r>
    </w:p>
    <w:p w:rsidR="00223417" w:rsidRDefault="00223417" w:rsidP="00D63B73">
      <w:pPr>
        <w:rPr>
          <w:rFonts w:eastAsia="Times New Roman"/>
        </w:rPr>
      </w:pPr>
    </w:p>
    <w:sectPr w:rsidR="00223417" w:rsidSect="00D63B73">
      <w:footerReference w:type="default" r:id="rId23"/>
      <w:pgSz w:w="11906" w:h="16838"/>
      <w:pgMar w:top="1440" w:right="1440" w:bottom="1440" w:left="1440" w:header="0" w:footer="644" w:gutter="0"/>
      <w:cols w:space="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F6" w:rsidRDefault="00C372F6" w:rsidP="00D63B73">
      <w:r>
        <w:separator/>
      </w:r>
    </w:p>
  </w:endnote>
  <w:endnote w:type="continuationSeparator" w:id="0">
    <w:p w:rsidR="00C372F6" w:rsidRDefault="00C372F6" w:rsidP="00D6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852116"/>
      <w:docPartObj>
        <w:docPartGallery w:val="Page Numbers (Bottom of Page)"/>
        <w:docPartUnique/>
      </w:docPartObj>
    </w:sdtPr>
    <w:sdtEndPr/>
    <w:sdtContent>
      <w:p w:rsidR="00D63B73" w:rsidRDefault="00D63B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0C8">
          <w:rPr>
            <w:noProof/>
          </w:rPr>
          <w:t>3</w:t>
        </w:r>
        <w:r>
          <w:fldChar w:fldCharType="end"/>
        </w:r>
      </w:p>
    </w:sdtContent>
  </w:sdt>
  <w:p w:rsidR="00D63B73" w:rsidRDefault="00D63B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F6" w:rsidRDefault="00C372F6" w:rsidP="00D63B73">
      <w:r>
        <w:separator/>
      </w:r>
    </w:p>
  </w:footnote>
  <w:footnote w:type="continuationSeparator" w:id="0">
    <w:p w:rsidR="00C372F6" w:rsidRDefault="00C372F6" w:rsidP="00D6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B3"/>
    <w:multiLevelType w:val="hybridMultilevel"/>
    <w:tmpl w:val="EDD48290"/>
    <w:lvl w:ilvl="0" w:tplc="74A20FA6">
      <w:start w:val="1"/>
      <w:numFmt w:val="decimal"/>
      <w:lvlText w:val="%1."/>
      <w:lvlJc w:val="left"/>
      <w:rPr>
        <w:b/>
      </w:rPr>
    </w:lvl>
    <w:lvl w:ilvl="1" w:tplc="C1AA19B8">
      <w:numFmt w:val="decimal"/>
      <w:lvlText w:val=""/>
      <w:lvlJc w:val="left"/>
    </w:lvl>
    <w:lvl w:ilvl="2" w:tplc="05E2EE98">
      <w:numFmt w:val="decimal"/>
      <w:lvlText w:val=""/>
      <w:lvlJc w:val="left"/>
    </w:lvl>
    <w:lvl w:ilvl="3" w:tplc="E5822732">
      <w:numFmt w:val="decimal"/>
      <w:lvlText w:val=""/>
      <w:lvlJc w:val="left"/>
    </w:lvl>
    <w:lvl w:ilvl="4" w:tplc="360CDAEE">
      <w:numFmt w:val="decimal"/>
      <w:lvlText w:val=""/>
      <w:lvlJc w:val="left"/>
    </w:lvl>
    <w:lvl w:ilvl="5" w:tplc="6DF84C40">
      <w:numFmt w:val="decimal"/>
      <w:lvlText w:val=""/>
      <w:lvlJc w:val="left"/>
    </w:lvl>
    <w:lvl w:ilvl="6" w:tplc="97588F78">
      <w:numFmt w:val="decimal"/>
      <w:lvlText w:val=""/>
      <w:lvlJc w:val="left"/>
    </w:lvl>
    <w:lvl w:ilvl="7" w:tplc="74763F16">
      <w:numFmt w:val="decimal"/>
      <w:lvlText w:val=""/>
      <w:lvlJc w:val="left"/>
    </w:lvl>
    <w:lvl w:ilvl="8" w:tplc="A6EE87B8">
      <w:numFmt w:val="decimal"/>
      <w:lvlText w:val=""/>
      <w:lvlJc w:val="left"/>
    </w:lvl>
  </w:abstractNum>
  <w:abstractNum w:abstractNumId="1">
    <w:nsid w:val="0000153C"/>
    <w:multiLevelType w:val="hybridMultilevel"/>
    <w:tmpl w:val="2190F4FA"/>
    <w:lvl w:ilvl="0" w:tplc="CCBA972C">
      <w:start w:val="1"/>
      <w:numFmt w:val="bullet"/>
      <w:lvlText w:val="Е"/>
      <w:lvlJc w:val="left"/>
    </w:lvl>
    <w:lvl w:ilvl="1" w:tplc="D7AC8592">
      <w:numFmt w:val="decimal"/>
      <w:lvlText w:val=""/>
      <w:lvlJc w:val="left"/>
    </w:lvl>
    <w:lvl w:ilvl="2" w:tplc="9A4825E6">
      <w:numFmt w:val="decimal"/>
      <w:lvlText w:val=""/>
      <w:lvlJc w:val="left"/>
    </w:lvl>
    <w:lvl w:ilvl="3" w:tplc="32DA1AFC">
      <w:numFmt w:val="decimal"/>
      <w:lvlText w:val=""/>
      <w:lvlJc w:val="left"/>
    </w:lvl>
    <w:lvl w:ilvl="4" w:tplc="96C2374E">
      <w:numFmt w:val="decimal"/>
      <w:lvlText w:val=""/>
      <w:lvlJc w:val="left"/>
    </w:lvl>
    <w:lvl w:ilvl="5" w:tplc="1DA6B258">
      <w:numFmt w:val="decimal"/>
      <w:lvlText w:val=""/>
      <w:lvlJc w:val="left"/>
    </w:lvl>
    <w:lvl w:ilvl="6" w:tplc="7E9A7E6A">
      <w:numFmt w:val="decimal"/>
      <w:lvlText w:val=""/>
      <w:lvlJc w:val="left"/>
    </w:lvl>
    <w:lvl w:ilvl="7" w:tplc="2B328388">
      <w:numFmt w:val="decimal"/>
      <w:lvlText w:val=""/>
      <w:lvlJc w:val="left"/>
    </w:lvl>
    <w:lvl w:ilvl="8" w:tplc="5C26A18A">
      <w:numFmt w:val="decimal"/>
      <w:lvlText w:val=""/>
      <w:lvlJc w:val="left"/>
    </w:lvl>
  </w:abstractNum>
  <w:abstractNum w:abstractNumId="2">
    <w:nsid w:val="00002CD6"/>
    <w:multiLevelType w:val="hybridMultilevel"/>
    <w:tmpl w:val="13AC21F6"/>
    <w:lvl w:ilvl="0" w:tplc="3C281660">
      <w:start w:val="1"/>
      <w:numFmt w:val="decimal"/>
      <w:lvlText w:val="%1."/>
      <w:lvlJc w:val="left"/>
    </w:lvl>
    <w:lvl w:ilvl="1" w:tplc="E26010B4">
      <w:numFmt w:val="decimal"/>
      <w:lvlText w:val=""/>
      <w:lvlJc w:val="left"/>
    </w:lvl>
    <w:lvl w:ilvl="2" w:tplc="1666BCFA">
      <w:numFmt w:val="decimal"/>
      <w:lvlText w:val=""/>
      <w:lvlJc w:val="left"/>
    </w:lvl>
    <w:lvl w:ilvl="3" w:tplc="7082A5C0">
      <w:numFmt w:val="decimal"/>
      <w:lvlText w:val=""/>
      <w:lvlJc w:val="left"/>
    </w:lvl>
    <w:lvl w:ilvl="4" w:tplc="3A960D2C">
      <w:numFmt w:val="decimal"/>
      <w:lvlText w:val=""/>
      <w:lvlJc w:val="left"/>
    </w:lvl>
    <w:lvl w:ilvl="5" w:tplc="C30E75C6">
      <w:numFmt w:val="decimal"/>
      <w:lvlText w:val=""/>
      <w:lvlJc w:val="left"/>
    </w:lvl>
    <w:lvl w:ilvl="6" w:tplc="C93EF6B6">
      <w:numFmt w:val="decimal"/>
      <w:lvlText w:val=""/>
      <w:lvlJc w:val="left"/>
    </w:lvl>
    <w:lvl w:ilvl="7" w:tplc="69D6CACE">
      <w:numFmt w:val="decimal"/>
      <w:lvlText w:val=""/>
      <w:lvlJc w:val="left"/>
    </w:lvl>
    <w:lvl w:ilvl="8" w:tplc="D8F0FAA2">
      <w:numFmt w:val="decimal"/>
      <w:lvlText w:val=""/>
      <w:lvlJc w:val="left"/>
    </w:lvl>
  </w:abstractNum>
  <w:abstractNum w:abstractNumId="3">
    <w:nsid w:val="00002EA6"/>
    <w:multiLevelType w:val="hybridMultilevel"/>
    <w:tmpl w:val="3558FC78"/>
    <w:lvl w:ilvl="0" w:tplc="10CA694E">
      <w:start w:val="1"/>
      <w:numFmt w:val="bullet"/>
      <w:lvlText w:val="В"/>
      <w:lvlJc w:val="left"/>
    </w:lvl>
    <w:lvl w:ilvl="1" w:tplc="7568A1A4">
      <w:numFmt w:val="decimal"/>
      <w:lvlText w:val=""/>
      <w:lvlJc w:val="left"/>
    </w:lvl>
    <w:lvl w:ilvl="2" w:tplc="8E12EC9E">
      <w:numFmt w:val="decimal"/>
      <w:lvlText w:val=""/>
      <w:lvlJc w:val="left"/>
    </w:lvl>
    <w:lvl w:ilvl="3" w:tplc="087E4610">
      <w:numFmt w:val="decimal"/>
      <w:lvlText w:val=""/>
      <w:lvlJc w:val="left"/>
    </w:lvl>
    <w:lvl w:ilvl="4" w:tplc="30EC2204">
      <w:numFmt w:val="decimal"/>
      <w:lvlText w:val=""/>
      <w:lvlJc w:val="left"/>
    </w:lvl>
    <w:lvl w:ilvl="5" w:tplc="5C849F7C">
      <w:numFmt w:val="decimal"/>
      <w:lvlText w:val=""/>
      <w:lvlJc w:val="left"/>
    </w:lvl>
    <w:lvl w:ilvl="6" w:tplc="E3F24576">
      <w:numFmt w:val="decimal"/>
      <w:lvlText w:val=""/>
      <w:lvlJc w:val="left"/>
    </w:lvl>
    <w:lvl w:ilvl="7" w:tplc="3F6EDC30">
      <w:numFmt w:val="decimal"/>
      <w:lvlText w:val=""/>
      <w:lvlJc w:val="left"/>
    </w:lvl>
    <w:lvl w:ilvl="8" w:tplc="B1CECDCA">
      <w:numFmt w:val="decimal"/>
      <w:lvlText w:val=""/>
      <w:lvlJc w:val="left"/>
    </w:lvl>
  </w:abstractNum>
  <w:abstractNum w:abstractNumId="4">
    <w:nsid w:val="00003D6C"/>
    <w:multiLevelType w:val="hybridMultilevel"/>
    <w:tmpl w:val="B1EA103A"/>
    <w:lvl w:ilvl="0" w:tplc="E1FC2AA6">
      <w:start w:val="1"/>
      <w:numFmt w:val="decimal"/>
      <w:lvlText w:val="%1."/>
      <w:lvlJc w:val="left"/>
    </w:lvl>
    <w:lvl w:ilvl="1" w:tplc="9F4A581A">
      <w:numFmt w:val="decimal"/>
      <w:lvlText w:val=""/>
      <w:lvlJc w:val="left"/>
    </w:lvl>
    <w:lvl w:ilvl="2" w:tplc="62F2508A">
      <w:numFmt w:val="decimal"/>
      <w:lvlText w:val=""/>
      <w:lvlJc w:val="left"/>
    </w:lvl>
    <w:lvl w:ilvl="3" w:tplc="2AC6487C">
      <w:numFmt w:val="decimal"/>
      <w:lvlText w:val=""/>
      <w:lvlJc w:val="left"/>
    </w:lvl>
    <w:lvl w:ilvl="4" w:tplc="490805EC">
      <w:numFmt w:val="decimal"/>
      <w:lvlText w:val=""/>
      <w:lvlJc w:val="left"/>
    </w:lvl>
    <w:lvl w:ilvl="5" w:tplc="87FEBEB6">
      <w:numFmt w:val="decimal"/>
      <w:lvlText w:val=""/>
      <w:lvlJc w:val="left"/>
    </w:lvl>
    <w:lvl w:ilvl="6" w:tplc="DC4E1EE6">
      <w:numFmt w:val="decimal"/>
      <w:lvlText w:val=""/>
      <w:lvlJc w:val="left"/>
    </w:lvl>
    <w:lvl w:ilvl="7" w:tplc="D23CE878">
      <w:numFmt w:val="decimal"/>
      <w:lvlText w:val=""/>
      <w:lvlJc w:val="left"/>
    </w:lvl>
    <w:lvl w:ilvl="8" w:tplc="C5DE6982">
      <w:numFmt w:val="decimal"/>
      <w:lvlText w:val=""/>
      <w:lvlJc w:val="left"/>
    </w:lvl>
  </w:abstractNum>
  <w:abstractNum w:abstractNumId="5">
    <w:nsid w:val="00004AE1"/>
    <w:multiLevelType w:val="hybridMultilevel"/>
    <w:tmpl w:val="63FE9A10"/>
    <w:lvl w:ilvl="0" w:tplc="D238608E">
      <w:start w:val="1"/>
      <w:numFmt w:val="decimal"/>
      <w:lvlText w:val="%1."/>
      <w:lvlJc w:val="left"/>
    </w:lvl>
    <w:lvl w:ilvl="1" w:tplc="9C80869A">
      <w:numFmt w:val="decimal"/>
      <w:lvlText w:val=""/>
      <w:lvlJc w:val="left"/>
    </w:lvl>
    <w:lvl w:ilvl="2" w:tplc="4AFABA30">
      <w:numFmt w:val="decimal"/>
      <w:lvlText w:val=""/>
      <w:lvlJc w:val="left"/>
    </w:lvl>
    <w:lvl w:ilvl="3" w:tplc="4BF214D8">
      <w:numFmt w:val="decimal"/>
      <w:lvlText w:val=""/>
      <w:lvlJc w:val="left"/>
    </w:lvl>
    <w:lvl w:ilvl="4" w:tplc="F5380480">
      <w:numFmt w:val="decimal"/>
      <w:lvlText w:val=""/>
      <w:lvlJc w:val="left"/>
    </w:lvl>
    <w:lvl w:ilvl="5" w:tplc="F7426BC6">
      <w:numFmt w:val="decimal"/>
      <w:lvlText w:val=""/>
      <w:lvlJc w:val="left"/>
    </w:lvl>
    <w:lvl w:ilvl="6" w:tplc="2DC0ADBC">
      <w:numFmt w:val="decimal"/>
      <w:lvlText w:val=""/>
      <w:lvlJc w:val="left"/>
    </w:lvl>
    <w:lvl w:ilvl="7" w:tplc="8166BD26">
      <w:numFmt w:val="decimal"/>
      <w:lvlText w:val=""/>
      <w:lvlJc w:val="left"/>
    </w:lvl>
    <w:lvl w:ilvl="8" w:tplc="04F8F280">
      <w:numFmt w:val="decimal"/>
      <w:lvlText w:val=""/>
      <w:lvlJc w:val="left"/>
    </w:lvl>
  </w:abstractNum>
  <w:abstractNum w:abstractNumId="6">
    <w:nsid w:val="000072AE"/>
    <w:multiLevelType w:val="hybridMultilevel"/>
    <w:tmpl w:val="D00A8D92"/>
    <w:lvl w:ilvl="0" w:tplc="936078AE">
      <w:start w:val="6"/>
      <w:numFmt w:val="decimal"/>
      <w:lvlText w:val="%1."/>
      <w:lvlJc w:val="left"/>
    </w:lvl>
    <w:lvl w:ilvl="1" w:tplc="0FDE2286">
      <w:numFmt w:val="decimal"/>
      <w:lvlText w:val=""/>
      <w:lvlJc w:val="left"/>
    </w:lvl>
    <w:lvl w:ilvl="2" w:tplc="D264C840">
      <w:numFmt w:val="decimal"/>
      <w:lvlText w:val=""/>
      <w:lvlJc w:val="left"/>
    </w:lvl>
    <w:lvl w:ilvl="3" w:tplc="F594C070">
      <w:numFmt w:val="decimal"/>
      <w:lvlText w:val=""/>
      <w:lvlJc w:val="left"/>
    </w:lvl>
    <w:lvl w:ilvl="4" w:tplc="3EA803A6">
      <w:numFmt w:val="decimal"/>
      <w:lvlText w:val=""/>
      <w:lvlJc w:val="left"/>
    </w:lvl>
    <w:lvl w:ilvl="5" w:tplc="38FEC0D2">
      <w:numFmt w:val="decimal"/>
      <w:lvlText w:val=""/>
      <w:lvlJc w:val="left"/>
    </w:lvl>
    <w:lvl w:ilvl="6" w:tplc="DC9E2A62">
      <w:numFmt w:val="decimal"/>
      <w:lvlText w:val=""/>
      <w:lvlJc w:val="left"/>
    </w:lvl>
    <w:lvl w:ilvl="7" w:tplc="7E0AC21C">
      <w:numFmt w:val="decimal"/>
      <w:lvlText w:val=""/>
      <w:lvlJc w:val="left"/>
    </w:lvl>
    <w:lvl w:ilvl="8" w:tplc="466CF752">
      <w:numFmt w:val="decimal"/>
      <w:lvlText w:val=""/>
      <w:lvlJc w:val="left"/>
    </w:lvl>
  </w:abstractNum>
  <w:abstractNum w:abstractNumId="7">
    <w:nsid w:val="0906507C"/>
    <w:multiLevelType w:val="hybridMultilevel"/>
    <w:tmpl w:val="65AABE1C"/>
    <w:lvl w:ilvl="0" w:tplc="50C8940E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4592C"/>
    <w:multiLevelType w:val="hybridMultilevel"/>
    <w:tmpl w:val="12467AF2"/>
    <w:lvl w:ilvl="0" w:tplc="1A8A60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4A01D44"/>
    <w:multiLevelType w:val="hybridMultilevel"/>
    <w:tmpl w:val="C2C0C8C4"/>
    <w:lvl w:ilvl="0" w:tplc="7EAC1B1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C97649"/>
    <w:multiLevelType w:val="hybridMultilevel"/>
    <w:tmpl w:val="1A2A3B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953F96"/>
    <w:multiLevelType w:val="hybridMultilevel"/>
    <w:tmpl w:val="5D2262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7D6BF5"/>
    <w:multiLevelType w:val="hybridMultilevel"/>
    <w:tmpl w:val="C192A0FA"/>
    <w:lvl w:ilvl="0" w:tplc="FF3E8E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46923A8"/>
    <w:multiLevelType w:val="hybridMultilevel"/>
    <w:tmpl w:val="5686E9C8"/>
    <w:lvl w:ilvl="0" w:tplc="84EA744E">
      <w:start w:val="1"/>
      <w:numFmt w:val="decimal"/>
      <w:lvlText w:val="%1)"/>
      <w:lvlJc w:val="left"/>
      <w:pPr>
        <w:ind w:left="134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13"/>
  </w:num>
  <w:num w:numId="9">
    <w:abstractNumId w:val="8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17"/>
    <w:rsid w:val="00066E8B"/>
    <w:rsid w:val="000748E1"/>
    <w:rsid w:val="001C12B5"/>
    <w:rsid w:val="00223417"/>
    <w:rsid w:val="00346712"/>
    <w:rsid w:val="006810C8"/>
    <w:rsid w:val="00993AEE"/>
    <w:rsid w:val="009B4BFD"/>
    <w:rsid w:val="00C372F6"/>
    <w:rsid w:val="00D63B73"/>
    <w:rsid w:val="00D71B7C"/>
    <w:rsid w:val="00D8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FAE36-2372-4DB3-9763-DC7773D7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AEE"/>
    <w:pPr>
      <w:ind w:firstLine="709"/>
      <w:contextualSpacing/>
      <w:jc w:val="both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993AEE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6E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066E8B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93AEE"/>
    <w:rPr>
      <w:rFonts w:eastAsiaTheme="majorEastAsia" w:cstheme="majorBidi"/>
      <w:b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63B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3B73"/>
    <w:rPr>
      <w:sz w:val="32"/>
    </w:rPr>
  </w:style>
  <w:style w:type="paragraph" w:styleId="a8">
    <w:name w:val="footer"/>
    <w:basedOn w:val="a"/>
    <w:link w:val="a9"/>
    <w:uiPriority w:val="99"/>
    <w:unhideWhenUsed/>
    <w:rsid w:val="00D63B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3B73"/>
    <w:rPr>
      <w:sz w:val="32"/>
    </w:rPr>
  </w:style>
  <w:style w:type="paragraph" w:styleId="aa">
    <w:name w:val="TOC Heading"/>
    <w:basedOn w:val="1"/>
    <w:next w:val="a"/>
    <w:uiPriority w:val="39"/>
    <w:unhideWhenUsed/>
    <w:qFormat/>
    <w:rsid w:val="00D63B73"/>
    <w:pPr>
      <w:spacing w:before="24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D63B73"/>
    <w:pPr>
      <w:tabs>
        <w:tab w:val="right" w:leader="dot" w:pos="9016"/>
      </w:tabs>
      <w:spacing w:after="10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1072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6</cp:revision>
  <dcterms:created xsi:type="dcterms:W3CDTF">2017-10-06T17:40:00Z</dcterms:created>
  <dcterms:modified xsi:type="dcterms:W3CDTF">2017-12-16T18:23:00Z</dcterms:modified>
</cp:coreProperties>
</file>