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EC" w:rsidRDefault="00BF1BEC" w:rsidP="00BF1BEC">
      <w:pPr>
        <w:pStyle w:val="1"/>
        <w:tabs>
          <w:tab w:val="left" w:pos="708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Примерные вопросы к зачету по дисциплине «Правоведение»</w:t>
      </w:r>
      <w:r>
        <w:rPr>
          <w:sz w:val="24"/>
          <w:szCs w:val="24"/>
        </w:rPr>
        <w:t xml:space="preserve"> </w:t>
      </w:r>
      <w:r w:rsidRPr="00BF1BEC">
        <w:rPr>
          <w:b/>
          <w:sz w:val="24"/>
          <w:szCs w:val="24"/>
        </w:rPr>
        <w:t>для группы ИБ</w:t>
      </w:r>
    </w:p>
    <w:p w:rsidR="00BF1BEC" w:rsidRDefault="00BF1BEC" w:rsidP="00BF1B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права, его признаки и структура. </w:t>
      </w:r>
    </w:p>
    <w:p w:rsidR="00BF1BEC" w:rsidRDefault="00BF1BEC" w:rsidP="00BF1B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Источники российского права.</w:t>
      </w:r>
    </w:p>
    <w:p w:rsidR="00BF1BEC" w:rsidRDefault="00BF1BEC" w:rsidP="00BF1B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и подзаконные акты.</w:t>
      </w:r>
    </w:p>
    <w:p w:rsidR="00BF1BEC" w:rsidRDefault="00BF1BEC" w:rsidP="00BF1B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конституционного строя РФ.</w:t>
      </w:r>
    </w:p>
    <w:p w:rsidR="00BF1BEC" w:rsidRDefault="00BF1BEC" w:rsidP="00BF1B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основных прав, свобод и обязанностей человека и гражданина.</w:t>
      </w:r>
    </w:p>
    <w:p w:rsidR="00BF1BEC" w:rsidRDefault="00BF1BEC" w:rsidP="00BF1BEC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Конституция Российской Федерации – основной закон государства.</w:t>
      </w:r>
    </w:p>
    <w:p w:rsidR="00BF1BEC" w:rsidRDefault="00BF1BEC" w:rsidP="00BF1BEC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федеративного устройства России. </w:t>
      </w:r>
    </w:p>
    <w:p w:rsidR="00BF1BEC" w:rsidRDefault="00BF1BEC" w:rsidP="00BF1BEC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Система органов государственной власти в Российской Федерации.</w:t>
      </w:r>
    </w:p>
    <w:p w:rsidR="00BF1BEC" w:rsidRDefault="00BF1BEC" w:rsidP="00BF1B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Понятие, принципы, система и законодательная база гражданского права.</w:t>
      </w:r>
    </w:p>
    <w:p w:rsidR="00BF1BEC" w:rsidRDefault="00BF1BEC" w:rsidP="00BF1B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Гражданские и хозяйственные правоотношения.</w:t>
      </w:r>
    </w:p>
    <w:p w:rsidR="00BF1BEC" w:rsidRDefault="00BF1BEC" w:rsidP="00BF1BEC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Физические и юридические лица. </w:t>
      </w:r>
    </w:p>
    <w:p w:rsidR="00BF1BEC" w:rsidRDefault="00BF1BEC" w:rsidP="00BF1B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Понятия и формы права собственности.</w:t>
      </w:r>
    </w:p>
    <w:p w:rsidR="00BF1BEC" w:rsidRDefault="00BF1BEC" w:rsidP="00BF1BEC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Обязательства в гражданском и хозяйственном правах и ответственность за их нарушение. </w:t>
      </w:r>
    </w:p>
    <w:p w:rsidR="00BF1BEC" w:rsidRDefault="00BF1BEC" w:rsidP="00BF1B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Наследственное право.</w:t>
      </w:r>
    </w:p>
    <w:p w:rsidR="00BF1BEC" w:rsidRDefault="00BF1BEC" w:rsidP="00BF1B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административного права. Административное принуждение, его виды.</w:t>
      </w:r>
    </w:p>
    <w:p w:rsidR="00BF1BEC" w:rsidRDefault="00BF1BEC" w:rsidP="00BF1B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Административная ответственность.</w:t>
      </w:r>
    </w:p>
    <w:p w:rsidR="00BF1BEC" w:rsidRDefault="00BF1BEC" w:rsidP="00BF1BEC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Законодательные и нормативно-правовые акты в области защиты информации и государственной тайны.</w:t>
      </w:r>
    </w:p>
    <w:p w:rsidR="00BF1BEC" w:rsidRDefault="00BF1BEC" w:rsidP="00BF1B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Понятие, принципы, функции и источники семейного права.</w:t>
      </w:r>
    </w:p>
    <w:p w:rsidR="00BF1BEC" w:rsidRDefault="00BF1BEC" w:rsidP="00BF1B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брака. Условия и порядок заключения и расторжения брачных отношений.</w:t>
      </w:r>
    </w:p>
    <w:p w:rsidR="00BF1BEC" w:rsidRDefault="00BF1BEC" w:rsidP="00BF1B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Личные и имущественные правоотношения супругов.</w:t>
      </w:r>
    </w:p>
    <w:p w:rsidR="00BF1BEC" w:rsidRDefault="00BF1BEC" w:rsidP="00BF1B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и обязанности родителей и детей.</w:t>
      </w:r>
    </w:p>
    <w:p w:rsidR="00BF1BEC" w:rsidRDefault="00BF1BEC" w:rsidP="00BF1B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 воспитание детей, оставшихся без попечения родителей.</w:t>
      </w:r>
    </w:p>
    <w:p w:rsidR="00BF1BEC" w:rsidRDefault="00BF1BEC" w:rsidP="00BF1B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Понятие, принципы и источники уголовного права.</w:t>
      </w:r>
    </w:p>
    <w:p w:rsidR="00BF1BEC" w:rsidRDefault="00BF1BEC" w:rsidP="00BF1B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и виды преступлений.</w:t>
      </w:r>
    </w:p>
    <w:p w:rsidR="00BF1BEC" w:rsidRDefault="00BF1BEC" w:rsidP="00BF1B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Правоохранительные органы. Понятие и основание уголовной ответственности.</w:t>
      </w:r>
    </w:p>
    <w:p w:rsidR="00BF1BEC" w:rsidRDefault="00BF1BEC" w:rsidP="00BF1B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Уголовное наказание, его цели и виды.</w:t>
      </w:r>
    </w:p>
    <w:p w:rsidR="00BF1BEC" w:rsidRDefault="00BF1BEC" w:rsidP="00BF1B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и система трудового права. Источники трудового права.</w:t>
      </w:r>
    </w:p>
    <w:p w:rsidR="00BF1BEC" w:rsidRDefault="00BF1BEC" w:rsidP="00BF1B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Трудовой договор (контракт): понятие, содержание, виды; заключение и прекращение трудовых отношений.</w:t>
      </w:r>
    </w:p>
    <w:p w:rsidR="00BF1BEC" w:rsidRDefault="00BF1BEC" w:rsidP="00BF1B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Рабочее время: понятие и виды. Время отдыха.</w:t>
      </w:r>
    </w:p>
    <w:p w:rsidR="00BF1BEC" w:rsidRDefault="00BF1BEC" w:rsidP="00BF1B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оплаты труда.</w:t>
      </w:r>
    </w:p>
    <w:p w:rsidR="00BF1BEC" w:rsidRDefault="00BF1BEC" w:rsidP="00BF1B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труда.</w:t>
      </w:r>
    </w:p>
    <w:p w:rsidR="00BF1BEC" w:rsidRDefault="00BF1BEC" w:rsidP="00BF1B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Правовые основы охраны труда.</w:t>
      </w:r>
    </w:p>
    <w:p w:rsidR="00BF1BEC" w:rsidRDefault="00BF1BEC" w:rsidP="00BF1B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Трудовые споры: понятие, виды, система рассмотрения.</w:t>
      </w:r>
    </w:p>
    <w:p w:rsidR="00BF1BEC" w:rsidRDefault="00BF1BEC" w:rsidP="00BF1B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правового регулирования будущей профессиональной деятельности.</w:t>
      </w:r>
    </w:p>
    <w:p w:rsidR="00BF1BEC" w:rsidRDefault="00BF1BEC" w:rsidP="00BF1B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Понятие, принципы, источники и основное содержание экологического права.</w:t>
      </w:r>
    </w:p>
    <w:p w:rsidR="00BF1BEC" w:rsidRDefault="00BF1BEC" w:rsidP="00BF1B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положения земельного права.</w:t>
      </w:r>
    </w:p>
    <w:p w:rsidR="00B568BE" w:rsidRDefault="00B568BE"/>
    <w:p w:rsidR="0030235B" w:rsidRPr="0030235B" w:rsidRDefault="0030235B" w:rsidP="0030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35B">
        <w:rPr>
          <w:rFonts w:ascii="Times New Roman" w:hAnsi="Times New Roman" w:cs="Times New Roman"/>
          <w:sz w:val="28"/>
          <w:szCs w:val="28"/>
        </w:rPr>
        <w:t>Разработчик</w:t>
      </w:r>
    </w:p>
    <w:p w:rsidR="0030235B" w:rsidRPr="0030235B" w:rsidRDefault="0030235B" w:rsidP="0030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канд. ист. наук, доцент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0235B">
        <w:rPr>
          <w:rFonts w:ascii="Times New Roman" w:hAnsi="Times New Roman" w:cs="Times New Roman"/>
          <w:sz w:val="28"/>
          <w:szCs w:val="28"/>
        </w:rPr>
        <w:tab/>
        <w:t>А.Н. Пахомова</w:t>
      </w:r>
    </w:p>
    <w:p w:rsidR="0030235B" w:rsidRDefault="0030235B" w:rsidP="0030235B">
      <w:pPr>
        <w:spacing w:after="0"/>
        <w:jc w:val="both"/>
        <w:rPr>
          <w:sz w:val="24"/>
        </w:rPr>
      </w:pPr>
    </w:p>
    <w:p w:rsidR="0030235B" w:rsidRDefault="0030235B"/>
    <w:sectPr w:rsidR="0030235B" w:rsidSect="002E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10DF"/>
    <w:multiLevelType w:val="hybridMultilevel"/>
    <w:tmpl w:val="DF66E0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F1BEC"/>
    <w:rsid w:val="002E4DA2"/>
    <w:rsid w:val="0030235B"/>
    <w:rsid w:val="00B568BE"/>
    <w:rsid w:val="00BF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uiPriority w:val="99"/>
    <w:rsid w:val="00BF1B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Company>1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2014-02-17T14:37:00Z</dcterms:created>
  <dcterms:modified xsi:type="dcterms:W3CDTF">2014-02-21T10:51:00Z</dcterms:modified>
</cp:coreProperties>
</file>