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E" w:rsidRPr="001C7C2E" w:rsidRDefault="007C70AE" w:rsidP="007C70AE">
      <w:pPr>
        <w:pStyle w:val="1"/>
        <w:tabs>
          <w:tab w:val="left" w:pos="708"/>
        </w:tabs>
        <w:jc w:val="center"/>
        <w:rPr>
          <w:b/>
          <w:sz w:val="24"/>
          <w:szCs w:val="24"/>
        </w:rPr>
      </w:pPr>
      <w:r w:rsidRPr="007C70AE">
        <w:rPr>
          <w:b/>
          <w:sz w:val="24"/>
          <w:szCs w:val="24"/>
        </w:rPr>
        <w:t>Примерные вопросы к зачету по дисциплине «Правоведение»</w:t>
      </w:r>
      <w:r w:rsidRPr="007C70AE">
        <w:rPr>
          <w:sz w:val="24"/>
          <w:szCs w:val="24"/>
        </w:rPr>
        <w:t xml:space="preserve"> </w:t>
      </w:r>
      <w:r w:rsidR="001C7C2E" w:rsidRPr="001C7C2E">
        <w:rPr>
          <w:b/>
          <w:sz w:val="24"/>
          <w:szCs w:val="24"/>
        </w:rPr>
        <w:t>для обучающихся на факультете дизайна и технологий</w:t>
      </w:r>
    </w:p>
    <w:p w:rsidR="007C70AE" w:rsidRPr="007C70AE" w:rsidRDefault="007C70AE" w:rsidP="007C70AE">
      <w:pPr>
        <w:pStyle w:val="1"/>
        <w:tabs>
          <w:tab w:val="left" w:pos="708"/>
        </w:tabs>
        <w:jc w:val="both"/>
        <w:rPr>
          <w:sz w:val="24"/>
          <w:szCs w:val="24"/>
        </w:rPr>
      </w:pP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 xml:space="preserve">Понятие права, его признаки и структура. 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Источники российского права.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Закон и подзаконные акты.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Основы конституционного строя РФ.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Система основных прав, свобод и обязанностей человека и гражданина.</w:t>
      </w:r>
    </w:p>
    <w:p w:rsidR="007C70AE" w:rsidRPr="007C70AE" w:rsidRDefault="007C70AE" w:rsidP="007C70A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C70AE">
        <w:rPr>
          <w:sz w:val="24"/>
          <w:szCs w:val="24"/>
        </w:rPr>
        <w:t>Конституция Российской Федерации – основной закон государства.</w:t>
      </w:r>
    </w:p>
    <w:p w:rsidR="007C70AE" w:rsidRPr="007C70AE" w:rsidRDefault="007C70AE" w:rsidP="007C70A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C70AE">
        <w:rPr>
          <w:sz w:val="24"/>
          <w:szCs w:val="24"/>
        </w:rPr>
        <w:t xml:space="preserve">Особенности федеративного устройства России. </w:t>
      </w:r>
    </w:p>
    <w:p w:rsidR="007C70AE" w:rsidRPr="007C70AE" w:rsidRDefault="007C70AE" w:rsidP="007C70A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C70AE">
        <w:rPr>
          <w:sz w:val="24"/>
          <w:szCs w:val="24"/>
        </w:rPr>
        <w:t>Система органов государственной власти в Российской Федерации.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Понятие, принципы, система и законодательная база гражданского права.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Гражданские и хозяйственные правоотношения.</w:t>
      </w:r>
    </w:p>
    <w:p w:rsidR="007C70AE" w:rsidRPr="007C70AE" w:rsidRDefault="007C70AE" w:rsidP="007C70A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C70AE">
        <w:rPr>
          <w:sz w:val="24"/>
          <w:szCs w:val="24"/>
        </w:rPr>
        <w:t xml:space="preserve">Физические и юридические лица. 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Понятия и формы права собственности.</w:t>
      </w:r>
    </w:p>
    <w:p w:rsidR="007C70AE" w:rsidRPr="007C70AE" w:rsidRDefault="007C70AE" w:rsidP="007C70A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C70AE">
        <w:rPr>
          <w:sz w:val="24"/>
          <w:szCs w:val="24"/>
        </w:rPr>
        <w:t xml:space="preserve">Обязательства в гражданском и хозяйственном правах и ответственность за их нарушение. 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Наследственное право.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 административного права. Административное принуждение, его виды.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Административная ответственность.</w:t>
      </w:r>
    </w:p>
    <w:p w:rsidR="007C70AE" w:rsidRPr="007C70AE" w:rsidRDefault="007C70AE" w:rsidP="007C70AE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7C70AE">
        <w:rPr>
          <w:sz w:val="24"/>
          <w:szCs w:val="24"/>
        </w:rPr>
        <w:t>Законодательные и нормативно-правовые акты в области защиты информации и государственной тайны.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Понятие, принципы, функции и источники семейного права.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 брака. Условия и порядок заключения и расторжения брачных отношений.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Личные и имущественные правоотношения супругов.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Права и обязанности родителей и детей.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Содержание и воспитание детей, оставшихся без попечения родителей.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Понятие, принципы и источники уголовного права.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 и виды преступлений.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Правоохранительные органы. Понятие и основание уголовной ответственности.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Уголовное наказание, его цели и виды.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 и система трудового права. Источники трудового права.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Трудовой договор (контракт): понятие, содержание, виды; заключение и прекращение трудовых отношений.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Рабочее время: понятие и виды. Время отдыха.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Система оплаты труда.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Дисциплина труда.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Правовые основы охраны труда.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Трудовые споры: понятие, виды, система рассмотрения.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Особенности правового регулирования будущей профессиональной деятельности.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Понятие, принципы, источники и основное содержание экологического права.</w:t>
      </w:r>
    </w:p>
    <w:p w:rsidR="007C70AE" w:rsidRPr="007C70AE" w:rsidRDefault="007C70AE" w:rsidP="007C7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0AE">
        <w:rPr>
          <w:rFonts w:ascii="Times New Roman" w:hAnsi="Times New Roman" w:cs="Times New Roman"/>
          <w:sz w:val="24"/>
          <w:szCs w:val="24"/>
        </w:rPr>
        <w:t>Основные положения земельного права.</w:t>
      </w:r>
    </w:p>
    <w:p w:rsidR="001361B8" w:rsidRDefault="001361B8" w:rsidP="007C7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801" w:rsidRDefault="004E4801" w:rsidP="007C7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801" w:rsidRPr="004E4801" w:rsidRDefault="004E4801" w:rsidP="004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4E4801" w:rsidRPr="004E4801" w:rsidRDefault="004E4801" w:rsidP="004E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4801">
        <w:rPr>
          <w:rFonts w:ascii="Times New Roman" w:hAnsi="Times New Roman" w:cs="Times New Roman"/>
          <w:sz w:val="28"/>
          <w:szCs w:val="28"/>
        </w:rPr>
        <w:tab/>
        <w:t>А.Н. Пахомова</w:t>
      </w:r>
    </w:p>
    <w:p w:rsidR="004E4801" w:rsidRDefault="004E4801" w:rsidP="004E4801">
      <w:pPr>
        <w:spacing w:after="0"/>
        <w:jc w:val="both"/>
        <w:rPr>
          <w:sz w:val="24"/>
        </w:rPr>
      </w:pPr>
    </w:p>
    <w:p w:rsidR="004E4801" w:rsidRPr="007C70AE" w:rsidRDefault="004E4801" w:rsidP="007C7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801" w:rsidRPr="007C70AE" w:rsidSect="007B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DF"/>
    <w:multiLevelType w:val="hybridMultilevel"/>
    <w:tmpl w:val="DF66E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C70AE"/>
    <w:rsid w:val="00127B28"/>
    <w:rsid w:val="001361B8"/>
    <w:rsid w:val="001C7C2E"/>
    <w:rsid w:val="004E4801"/>
    <w:rsid w:val="007B4B97"/>
    <w:rsid w:val="007C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rsid w:val="007C70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>1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2014-02-17T14:18:00Z</dcterms:created>
  <dcterms:modified xsi:type="dcterms:W3CDTF">2014-02-21T10:50:00Z</dcterms:modified>
</cp:coreProperties>
</file>