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6B" w:rsidRPr="00BE7D6B" w:rsidRDefault="00960CF2" w:rsidP="00BE7D6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ов для подготовки к зачету </w:t>
      </w:r>
      <w:r w:rsidRPr="00BE7D6B">
        <w:rPr>
          <w:rFonts w:ascii="Times New Roman" w:hAnsi="Times New Roman"/>
          <w:b/>
          <w:bCs/>
          <w:sz w:val="28"/>
          <w:szCs w:val="28"/>
        </w:rPr>
        <w:t>по дисциплине «административное судопроизводство» для специальности 40.05.02 «правоохранительная деятельность»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 xml:space="preserve">История становления административного судопроизводства.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 xml:space="preserve">Понятие административного судопроизводства.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 xml:space="preserve">Законодательство об административном судопроизводстве.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 xml:space="preserve">Задачи административного судопроизводства.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 xml:space="preserve">Право на обращение в суд с административным исковым заявлением.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>Принципы административного судопроизводства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Подведомственность административных дел судам.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Подсудность административных дел судам.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Передача административного дела, принятого судом к своему производству, в другой суд.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и состав участников административного судопроизводства.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 как главный и обязательный участник административного судопроизводства.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Лица, участвующие в деле.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Лица, содействующие осуществлению правосудия.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Представительство по делам административного судопроизводства.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Понятие и предмет доказывания.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Понятие и классификация доказательств.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Качественные характеристики доказательств и оценка доказательств.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Средства доказывания.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Судебные поручения.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Меры предварительной защиты по административному иску.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Меры процессуального принуждения.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lastRenderedPageBreak/>
        <w:t>Судебный штраф.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Понятие и виды процессуальных сроков.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Исчисление процессуальных сроков.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Восстановление процессуальных сроков и последствия их несоблюдения.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Судебные извещения и вызовы.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Понятие и виды судебных расходов.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Государственная пошлина.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Издержки, связанные с рассмотрением административного дела.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Распределение судебных расходов.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Предъявление административного искового заявления и возбуждение производства по делу.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Подготовка административного дела к судебному разбирательству.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Судебное разбирательство административных дел.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Судебные акты по административным делам.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Приостановление производства по административному делу.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Прекращение производства по административному делу.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Оставление административного искового заявления без рассмотрения.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об оспаривании нормативных правовых актов.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делам, рассматриваемым Дисциплинарной коллегией Верховного Суда Российской Федерации.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Производство по административным делам о защите избирательных прав и права на участие в референдуме граждан Российской Федерации.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об оспаривании результатов определения кадастровой стоимости.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 помещении иностранного гражданина, подлежащего депортации или </w:t>
      </w:r>
      <w:proofErr w:type="spellStart"/>
      <w:r w:rsidRPr="00BE7D6B">
        <w:rPr>
          <w:rFonts w:ascii="Times New Roman" w:hAnsi="Times New Roman"/>
          <w:color w:val="000000"/>
          <w:sz w:val="28"/>
          <w:szCs w:val="28"/>
        </w:rPr>
        <w:t>реадмиссии</w:t>
      </w:r>
      <w:proofErr w:type="spellEnd"/>
      <w:r w:rsidRPr="00BE7D6B">
        <w:rPr>
          <w:rFonts w:ascii="Times New Roman" w:hAnsi="Times New Roman"/>
          <w:color w:val="000000"/>
          <w:sz w:val="28"/>
          <w:szCs w:val="28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BE7D6B">
        <w:rPr>
          <w:rFonts w:ascii="Times New Roman" w:hAnsi="Times New Roman"/>
          <w:color w:val="000000"/>
          <w:sz w:val="28"/>
          <w:szCs w:val="28"/>
        </w:rPr>
        <w:t>реадмиссии</w:t>
      </w:r>
      <w:proofErr w:type="spellEnd"/>
      <w:r w:rsidRPr="00BE7D6B">
        <w:rPr>
          <w:rFonts w:ascii="Times New Roman" w:hAnsi="Times New Roman"/>
          <w:color w:val="000000"/>
          <w:sz w:val="28"/>
          <w:szCs w:val="28"/>
        </w:rPr>
        <w:t xml:space="preserve">, в специальном учреждении.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об административном надзоре за лицами, освобожденными из мест лишения свободы.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Производство по административным делам о госпитализации гражданина в медицинскую противотуберкулезную организацию в недобровольном порядке.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>Производство по административным делам о взыскании обязательных платежей и санкций.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Возможность рассмотрения административных дел в порядке упрощенного (письменного) 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Особенности упрощенного (письменного) производства по административным делам.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>Обжалование решения суда, принятого в порядке упрощенного (письменного) производства.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в суде апелляционной инстанции.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в суде кассационной инстанции.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Производство в суде надзорной инстанции.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>Производство по пересмотру вступивших в законную силу судебных актов по новым или вновь открывшимся обстоятельствам.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Порядок исполнения судебного акта.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Отсрочка или рассрочка исполнения судебного акта, изменение способа и порядка его исполнения.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Приостановление, прекращение и возобновление исполнительного производства.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Оспаривание постановлений должностных лиц службы судебных приставов, их действий (бездействия).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 xml:space="preserve">Поворот исполнения судебного акта. </w:t>
      </w:r>
    </w:p>
    <w:p w:rsidR="00BE7D6B" w:rsidRPr="00BE7D6B" w:rsidRDefault="00BE7D6B" w:rsidP="00BE7D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7D6B">
        <w:rPr>
          <w:rFonts w:ascii="Times New Roman" w:hAnsi="Times New Roman"/>
          <w:color w:val="000000"/>
          <w:sz w:val="28"/>
          <w:szCs w:val="28"/>
        </w:rPr>
        <w:t>Порядок разрешения судом иных вопросов, возникающих в ходе исполнительного производства и ответственность за утрату исполнительного листа.</w:t>
      </w:r>
    </w:p>
    <w:p w:rsidR="00140204" w:rsidRDefault="00140204"/>
    <w:sectPr w:rsidR="00140204" w:rsidSect="00F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47D"/>
    <w:multiLevelType w:val="hybridMultilevel"/>
    <w:tmpl w:val="1806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AB"/>
    <w:rsid w:val="001072C1"/>
    <w:rsid w:val="00140204"/>
    <w:rsid w:val="004C2EAB"/>
    <w:rsid w:val="00960CF2"/>
    <w:rsid w:val="00BE7D6B"/>
    <w:rsid w:val="00F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7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E7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</cp:lastModifiedBy>
  <cp:revision>4</cp:revision>
  <dcterms:created xsi:type="dcterms:W3CDTF">2023-02-24T09:04:00Z</dcterms:created>
  <dcterms:modified xsi:type="dcterms:W3CDTF">2023-02-27T07:57:00Z</dcterms:modified>
</cp:coreProperties>
</file>