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28" w:rsidRDefault="00C73428" w:rsidP="00C73428">
      <w:pPr>
        <w:pStyle w:val="Default"/>
      </w:pPr>
    </w:p>
    <w:p w:rsidR="00C73428" w:rsidRDefault="00C73428" w:rsidP="00C734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C73428" w:rsidRDefault="00C73428" w:rsidP="00C734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программы профессиональной переподготовки</w:t>
      </w:r>
    </w:p>
    <w:p w:rsidR="00C73428" w:rsidRDefault="00C73428" w:rsidP="00C734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«Таможенное дело и внешнеэкономическая деятельность»</w:t>
      </w:r>
    </w:p>
    <w:p w:rsidR="00C73428" w:rsidRDefault="00C73428" w:rsidP="00C73428">
      <w:pPr>
        <w:pStyle w:val="Default"/>
        <w:ind w:firstLine="709"/>
        <w:rPr>
          <w:b/>
          <w:bCs/>
          <w:i/>
          <w:iCs/>
          <w:sz w:val="28"/>
          <w:szCs w:val="28"/>
        </w:rPr>
      </w:pP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Категория слушателей: </w:t>
      </w:r>
      <w:r>
        <w:rPr>
          <w:sz w:val="28"/>
          <w:szCs w:val="28"/>
        </w:rPr>
        <w:t xml:space="preserve">лица, имеющие высшее образование, занимающиеся (планирующие заниматься) профессиональной деятельностью в области внешнеэкономической деятельности, лица из числа профессорско-преподавательского состава образовательных учреждений высшего и среднего профессионального образования. </w:t>
      </w:r>
    </w:p>
    <w:p w:rsidR="00C73428" w:rsidRDefault="00C73428" w:rsidP="00C73428">
      <w:pPr>
        <w:pStyle w:val="Default"/>
        <w:ind w:firstLine="709"/>
        <w:rPr>
          <w:b/>
          <w:bCs/>
          <w:i/>
          <w:iCs/>
          <w:sz w:val="28"/>
          <w:szCs w:val="28"/>
        </w:rPr>
      </w:pP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Трудоемкость обучения: 274 ч. </w:t>
      </w:r>
    </w:p>
    <w:p w:rsidR="00C73428" w:rsidRDefault="00C73428" w:rsidP="00C73428">
      <w:pPr>
        <w:pStyle w:val="Default"/>
        <w:ind w:firstLine="709"/>
        <w:rPr>
          <w:b/>
          <w:bCs/>
          <w:i/>
          <w:iCs/>
          <w:sz w:val="28"/>
          <w:szCs w:val="28"/>
        </w:rPr>
      </w:pP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реализации программы: </w:t>
      </w:r>
      <w:r>
        <w:rPr>
          <w:sz w:val="28"/>
          <w:szCs w:val="28"/>
        </w:rPr>
        <w:t xml:space="preserve">формирование у слушателей профессиональных компетенций, необходимых для осуществления профессиональной деятельности в сфере совершения таможенных операций, применения таможенных процедур, взимания таможенных платежей и проведения таможенного контроля и иных видов государственного контроля.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преемственной к образовательной программе высшего образования специальности 38.05.02 – «Таможенное дело», квалификация (степень) - специалист.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программы: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Основы таможенного дела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Основы ВЭД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Международные таможенные конвенции и соглашения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Таможенно-тарифное</w:t>
      </w:r>
      <w:proofErr w:type="spellEnd"/>
      <w:r>
        <w:rPr>
          <w:sz w:val="28"/>
          <w:szCs w:val="28"/>
        </w:rPr>
        <w:t xml:space="preserve"> регулирование внешнеторговой деятельности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Запреты и ограничения внешнеторговой деятельности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Контракты и внешнеторговая документация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Таможенные процедуры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Декларирование товаров и транспортных средств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Организация таможенного контроля товаров и транспортных средств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Таможенный контроль товаров, перемещаемых физическими лицами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Таможенный контроль товаров, перемещаемых различными видами транспорта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Таможенный контроль после выпуска товаров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Организация государственного контроля в пункте пропуска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Экспортный контроль </w:t>
      </w:r>
    </w:p>
    <w:p w:rsidR="00C73428" w:rsidRDefault="00C73428" w:rsidP="00C7342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Совершение таможенных операций в отношении отдельных категорий товаров </w:t>
      </w:r>
    </w:p>
    <w:p w:rsidR="00C73428" w:rsidRDefault="00C73428" w:rsidP="00C73428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7736" w:rsidRPr="00C73428" w:rsidRDefault="00C73428" w:rsidP="00C73428">
      <w:pPr>
        <w:ind w:firstLine="709"/>
        <w:rPr>
          <w:rFonts w:ascii="Times New Roman" w:hAnsi="Times New Roman" w:cs="Times New Roman"/>
        </w:rPr>
      </w:pPr>
      <w:r w:rsidRPr="00C73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Выдаваемый документ: </w:t>
      </w:r>
      <w:r w:rsidRPr="00C73428">
        <w:rPr>
          <w:rFonts w:ascii="Times New Roman" w:hAnsi="Times New Roman" w:cs="Times New Roman"/>
          <w:sz w:val="28"/>
          <w:szCs w:val="28"/>
        </w:rPr>
        <w:t>удостоверение о профессиональной переподготовке установленного образца.</w:t>
      </w:r>
    </w:p>
    <w:sectPr w:rsidR="004B7736" w:rsidRPr="00C73428" w:rsidSect="004B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3428"/>
    <w:rsid w:val="002A7471"/>
    <w:rsid w:val="004B7736"/>
    <w:rsid w:val="00C73428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Krokoz™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Рената</cp:lastModifiedBy>
  <cp:revision>2</cp:revision>
  <dcterms:created xsi:type="dcterms:W3CDTF">2017-12-20T20:33:00Z</dcterms:created>
  <dcterms:modified xsi:type="dcterms:W3CDTF">2017-12-20T20:35:00Z</dcterms:modified>
</cp:coreProperties>
</file>