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B1" w:rsidRPr="00DA3010" w:rsidRDefault="00DA3010" w:rsidP="00DA301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3010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010" w:rsidRDefault="00DA3010" w:rsidP="00DA3010">
      <w:pPr>
        <w:jc w:val="center"/>
        <w:rPr>
          <w:rFonts w:ascii="Times New Roman" w:hAnsi="Times New Roman" w:cs="Times New Roman"/>
          <w:sz w:val="32"/>
          <w:szCs w:val="32"/>
        </w:rPr>
      </w:pPr>
      <w:r w:rsidRPr="00DA3010">
        <w:rPr>
          <w:rFonts w:ascii="Times New Roman" w:hAnsi="Times New Roman" w:cs="Times New Roman"/>
          <w:sz w:val="32"/>
          <w:szCs w:val="32"/>
        </w:rPr>
        <w:t>по кафедре теплогазоводоснабжения</w:t>
      </w:r>
    </w:p>
    <w:p w:rsidR="00C91A91" w:rsidRDefault="00C91A91" w:rsidP="00DA30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A91" w:rsidRPr="00C91A91" w:rsidRDefault="009B7E73" w:rsidP="008D61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91A91" w:rsidRPr="00C91A91">
        <w:rPr>
          <w:rFonts w:ascii="Times New Roman" w:hAnsi="Times New Roman" w:cs="Times New Roman"/>
          <w:sz w:val="24"/>
          <w:szCs w:val="24"/>
          <w:u w:val="single"/>
        </w:rPr>
        <w:t>.09.201</w:t>
      </w:r>
      <w:r w:rsidR="008D6129">
        <w:rPr>
          <w:rFonts w:ascii="Times New Roman" w:hAnsi="Times New Roman" w:cs="Times New Roman"/>
          <w:sz w:val="24"/>
          <w:szCs w:val="24"/>
          <w:u w:val="single"/>
        </w:rPr>
        <w:t>7 г.</w:t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8D6129">
        <w:rPr>
          <w:rFonts w:ascii="Times New Roman" w:hAnsi="Times New Roman" w:cs="Times New Roman"/>
          <w:sz w:val="24"/>
          <w:szCs w:val="24"/>
        </w:rPr>
        <w:tab/>
      </w:r>
      <w:r w:rsidR="009C6671" w:rsidRPr="008D6129">
        <w:rPr>
          <w:rFonts w:ascii="Times New Roman" w:hAnsi="Times New Roman" w:cs="Times New Roman"/>
          <w:sz w:val="24"/>
          <w:szCs w:val="24"/>
        </w:rPr>
        <w:t xml:space="preserve"> </w:t>
      </w:r>
      <w:r w:rsidR="00C91A91" w:rsidRPr="008D6129">
        <w:rPr>
          <w:rFonts w:ascii="Times New Roman" w:hAnsi="Times New Roman" w:cs="Times New Roman"/>
          <w:sz w:val="24"/>
          <w:szCs w:val="24"/>
        </w:rPr>
        <w:t>№</w:t>
      </w:r>
      <w:r w:rsidR="008D6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D61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010" w:rsidRDefault="00DA3010" w:rsidP="003C2D44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3010">
        <w:rPr>
          <w:rFonts w:ascii="Times New Roman" w:hAnsi="Times New Roman" w:cs="Times New Roman"/>
          <w:sz w:val="24"/>
          <w:szCs w:val="24"/>
        </w:rPr>
        <w:t>Для приема экз</w:t>
      </w:r>
      <w:r>
        <w:rPr>
          <w:rFonts w:ascii="Times New Roman" w:hAnsi="Times New Roman" w:cs="Times New Roman"/>
          <w:sz w:val="24"/>
          <w:szCs w:val="24"/>
        </w:rPr>
        <w:t xml:space="preserve">аменов, зачетов, </w:t>
      </w:r>
      <w:r w:rsidR="009B7E73">
        <w:rPr>
          <w:rFonts w:ascii="Times New Roman" w:hAnsi="Times New Roman" w:cs="Times New Roman"/>
          <w:sz w:val="24"/>
          <w:szCs w:val="24"/>
        </w:rPr>
        <w:t>курсовых работ (проектов) в 2017-2</w:t>
      </w:r>
      <w:r w:rsidR="0019069A">
        <w:rPr>
          <w:rFonts w:ascii="Times New Roman" w:hAnsi="Times New Roman" w:cs="Times New Roman"/>
          <w:sz w:val="24"/>
          <w:szCs w:val="24"/>
        </w:rPr>
        <w:t>0</w:t>
      </w:r>
      <w:r w:rsidR="009B7E73">
        <w:rPr>
          <w:rFonts w:ascii="Times New Roman" w:hAnsi="Times New Roman" w:cs="Times New Roman"/>
          <w:sz w:val="24"/>
          <w:szCs w:val="24"/>
        </w:rPr>
        <w:t>18 учебном году</w:t>
      </w:r>
      <w:r>
        <w:rPr>
          <w:rFonts w:ascii="Times New Roman" w:hAnsi="Times New Roman" w:cs="Times New Roman"/>
          <w:sz w:val="24"/>
          <w:szCs w:val="24"/>
        </w:rPr>
        <w:t>, а так</w:t>
      </w:r>
      <w:r w:rsidRPr="00DA3010">
        <w:rPr>
          <w:rFonts w:ascii="Times New Roman" w:hAnsi="Times New Roman" w:cs="Times New Roman"/>
          <w:sz w:val="24"/>
          <w:szCs w:val="24"/>
        </w:rPr>
        <w:t xml:space="preserve">же </w:t>
      </w:r>
      <w:r w:rsidR="009B7E73">
        <w:rPr>
          <w:rFonts w:ascii="Times New Roman" w:hAnsi="Times New Roman" w:cs="Times New Roman"/>
          <w:sz w:val="24"/>
          <w:szCs w:val="24"/>
        </w:rPr>
        <w:t xml:space="preserve">для приема </w:t>
      </w:r>
      <w:r w:rsidRPr="00DA3010">
        <w:rPr>
          <w:rFonts w:ascii="Times New Roman" w:hAnsi="Times New Roman" w:cs="Times New Roman"/>
          <w:sz w:val="24"/>
          <w:szCs w:val="24"/>
        </w:rPr>
        <w:t xml:space="preserve">задолженностей </w:t>
      </w:r>
      <w:r w:rsidR="009B7E73">
        <w:rPr>
          <w:rFonts w:ascii="Times New Roman" w:hAnsi="Times New Roman" w:cs="Times New Roman"/>
          <w:sz w:val="24"/>
          <w:szCs w:val="24"/>
        </w:rPr>
        <w:t xml:space="preserve">по дисциплинам, закрепленным за кафедрой теплогазоводоснабжения, создать </w:t>
      </w:r>
      <w:r w:rsidR="0019069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19069A" w:rsidRPr="00DA3010">
        <w:rPr>
          <w:rFonts w:ascii="Times New Roman" w:hAnsi="Times New Roman" w:cs="Times New Roman"/>
          <w:sz w:val="24"/>
          <w:szCs w:val="24"/>
        </w:rPr>
        <w:t xml:space="preserve">с </w:t>
      </w:r>
      <w:r w:rsidR="0019069A">
        <w:rPr>
          <w:rFonts w:ascii="Times New Roman" w:hAnsi="Times New Roman" w:cs="Times New Roman"/>
          <w:sz w:val="24"/>
          <w:szCs w:val="24"/>
        </w:rPr>
        <w:t xml:space="preserve">01.09.2017 г. по 30.06.2018 г, </w:t>
      </w:r>
      <w:r w:rsidR="009B7E73">
        <w:rPr>
          <w:rFonts w:ascii="Times New Roman" w:hAnsi="Times New Roman" w:cs="Times New Roman"/>
          <w:sz w:val="24"/>
          <w:szCs w:val="24"/>
        </w:rPr>
        <w:t xml:space="preserve">экзаменационные комиссии в </w:t>
      </w:r>
      <w:r w:rsidR="0019069A">
        <w:rPr>
          <w:rFonts w:ascii="Times New Roman" w:hAnsi="Times New Roman" w:cs="Times New Roman"/>
          <w:sz w:val="24"/>
          <w:szCs w:val="24"/>
        </w:rPr>
        <w:t>следующем составе</w:t>
      </w:r>
      <w:r w:rsidR="003C2D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9B7E73" w:rsidRPr="0056126C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9B7E73" w:rsidRPr="0056126C" w:rsidTr="008D6129">
        <w:trPr>
          <w:jc w:val="center"/>
        </w:trPr>
        <w:tc>
          <w:tcPr>
            <w:tcW w:w="9493" w:type="dxa"/>
            <w:gridSpan w:val="3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профилей, закрепленных за кафедрой теплогазоводоснабжения</w:t>
            </w:r>
          </w:p>
        </w:tc>
      </w:tr>
      <w:tr w:rsidR="009B7E73" w:rsidRPr="0056126C" w:rsidTr="008D6129">
        <w:trPr>
          <w:jc w:val="center"/>
        </w:trPr>
        <w:tc>
          <w:tcPr>
            <w:tcW w:w="9493" w:type="dxa"/>
            <w:gridSpan w:val="3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 Водоснабжение и водоотведение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направление подготовки и планирование профессиональной карьеры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теплоснабжения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605DA7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 с основами теплотехники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605DA7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гидравлики,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3C2D44">
        <w:trPr>
          <w:trHeight w:val="1266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теплофизика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 зданий и сооружений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 гражданских и промышленных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и очистка сточных 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Насосные и воздуходувные станции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водных ресурсов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621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545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Гидравлика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Гидрология, гидрометрия, гидротехнические сооружения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Гидравлика водозаборов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методы и компьютерное проектирование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технических процессов в системах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методы мониторинга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строительстве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588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процессов водоподготовки и очистки сточных 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553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промышленного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очистки производственных сточных 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водных ресурсов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экологических характеристик систем водоподготовки и очистки сточных 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дело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и сооружений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мастерские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малых населенных пунктов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588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 малых населенных пунктов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Водоприемные сооружения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студентов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технические решения в системах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и технологии в водоснабжении и водоотведении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 объектов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 в строительстве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насосных станций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Водоохранные мероприятия 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trHeight w:val="1621"/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(первичных умений и навыков научно-исследовательской деятельности)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704" w:type="dxa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rPr>
          <w:jc w:val="center"/>
        </w:trPr>
        <w:tc>
          <w:tcPr>
            <w:tcW w:w="9493" w:type="dxa"/>
            <w:gridSpan w:val="3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 Теплогазоснабжение и вентиляция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направление подготовки и планирование профессиональной карьеры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теплоснабжения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605DA7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 с основами теплотехники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605DA7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гидравлики,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484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 зданий и сооружений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 гражданский и промышленных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 промышленных и гражданских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объектов интеллектуальной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Тепломассообмен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теплофизика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теплофизика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621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45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Теплогенерирующие установки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систем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Децентрализованное отопление и горячее водоснабжение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 системы микроклимата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рабочих тел теплогенераторов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рабочих тел систем теплоснабжения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88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утилизация  выбросов теплогенерирующих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621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экологических характеристик теплогенерирующих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экологических характеристик теплогенераторов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 и материалы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системах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планирования эксперимента в теплотехнике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планирование эксперимента в теплотехнике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магистральных газопроводов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внутридомовых газопроводов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88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Магистральные газопроводы и компрессорные станции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53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аэрозолей специальных помещений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аэрозолей специальных производственных помещений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 чистых помещений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воздушного режима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теплового режима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 и холодоснабжение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709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оптимального микроклимата зданий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49"/>
        </w:trPr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 в строительстве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систем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систем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строительстве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(первичных умений и навыков научно-исследовательской деятельности)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FA3095" w:rsidRDefault="009B7E73" w:rsidP="009B7E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9B7E73" w:rsidTr="008D6129">
        <w:tblPrEx>
          <w:jc w:val="left"/>
        </w:tblPrEx>
        <w:tc>
          <w:tcPr>
            <w:tcW w:w="9493" w:type="dxa"/>
            <w:gridSpan w:val="3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 Теплоэнергетика и теплотехника</w:t>
            </w:r>
          </w:p>
        </w:tc>
      </w:tr>
      <w:tr w:rsidR="009B7E73" w:rsidTr="008D6129">
        <w:tblPrEx>
          <w:jc w:val="left"/>
        </w:tblPrEx>
        <w:trPr>
          <w:trHeight w:val="1571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Гидрогазодинамика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Pr="00ED54B0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Тепломассообмен 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в теплоэнергетике, теплотехнике и теплотехнологии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тепловых процессов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Численные методы моделирования тепловых процессов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эксплуатации газоиспользующих установок и сосудов под давлением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теплоэнергетических процессов и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Спецвопросы тепломассообмена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67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 предприятий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689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теплоэнергетике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Паровые и газовые турбины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рабочих тел в теплоэнергетике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Тепломассообменное оборудование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энергоносители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трансформации теплоты, нагнетатели и тепловые двигатели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 и оборудование предприятий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Теплотехнические комплексы и безотходные системы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направление подготовки и планирование профессиональной карьеры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87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объектов интеллектуальной собственности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53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сжигания топлива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горения газов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Паротеплогенерирующие установки промышленных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Котельные установки и парогенераторы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 предприятий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газоснабжения теплоэнергетических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производства теплоты и системы теплоснабжения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Коболев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67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трансформации и транспортирования тепловой энергии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Коболев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монтажа и эксплуатации теплоэнергетических систем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Монтажные, пусконаладочные и эксплуатационные процессы на ТЭС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объектов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строительных и монтажно-заготовительных процессов объектов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проектных решений объектов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АВ..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 оборудование очистки высокопотенциальных технологических выбросов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очистки дымовых газов на ТЭС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расчетно-проектной и конструкторской деятельности в отрасли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АВ..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в проектировании и реализации эффективных теплотехнологий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709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термовлажностных и низкотемпературных технологических процессов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rPr>
          <w:trHeight w:val="1549"/>
        </w:trPr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микроклимата предприятий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Tr="008D6129">
        <w:tblPrEx>
          <w:jc w:val="left"/>
        </w:tblPrEx>
        <w:tc>
          <w:tcPr>
            <w:tcW w:w="704" w:type="dxa"/>
            <w:vAlign w:val="center"/>
          </w:tcPr>
          <w:p w:rsidR="009B7E73" w:rsidRPr="00CE3EA7" w:rsidRDefault="009B7E73" w:rsidP="009B7E7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Tr="008D6129">
        <w:tblPrEx>
          <w:jc w:val="left"/>
        </w:tblPrEx>
        <w:trPr>
          <w:trHeight w:val="88"/>
        </w:trPr>
        <w:tc>
          <w:tcPr>
            <w:tcW w:w="9493" w:type="dxa"/>
            <w:gridSpan w:val="3"/>
            <w:vAlign w:val="center"/>
          </w:tcPr>
          <w:p w:rsidR="009B7E73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 Водоснабжение городов и промышленных зданий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водной среды и природоохранные мероприятия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Основы методики экспериментальных исследований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Водоснабжение промышленных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trHeight w:val="1591"/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Интенсификация работы сооружений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Водоотводящие системы промышленных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Технология очистки питьевой воды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Технология очистки сточных 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Реконструкция инженерных систем и сооружений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Физическая гидравлика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Оптимизация работы насосных станций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Интенсификация работы водопроводных насосных станций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Замкнутые системы водного хозяйства промышленных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Критерии оценки и методы повышения экономичности систем водоснабжения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Способы энергосбережения в системах водоснабжения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i/>
                <w:sz w:val="24"/>
                <w:szCs w:val="24"/>
              </w:rPr>
              <w:t>рассредоточенная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704" w:type="dxa"/>
            <w:vAlign w:val="center"/>
          </w:tcPr>
          <w:p w:rsidR="009B7E73" w:rsidRPr="0002210A" w:rsidRDefault="009B7E73" w:rsidP="009B7E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rPr>
          <w:jc w:val="center"/>
        </w:trPr>
        <w:tc>
          <w:tcPr>
            <w:tcW w:w="9493" w:type="dxa"/>
            <w:gridSpan w:val="3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 Теплогазоснабжение населенных мест и предприятий</w:t>
            </w:r>
          </w:p>
        </w:tc>
      </w:tr>
      <w:tr w:rsidR="009B7E73" w:rsidRPr="009E6C8F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9E6C8F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F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 в теплогазоснабжении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9E6C8F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9E6C8F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F">
              <w:rPr>
                <w:rFonts w:ascii="Times New Roman" w:hAnsi="Times New Roman" w:cs="Times New Roman"/>
                <w:sz w:val="24"/>
                <w:szCs w:val="24"/>
              </w:rPr>
              <w:t>Основы методики экспериментальных исследований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сжиженного природного газа в качестве резервного топлива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rPr>
          <w:trHeight w:val="1591"/>
        </w:trPr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решения проектов систем теплогазоснабжения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АВ..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Городские, поселковые и внутридомовые системы газоснабжения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поселковые системы теплоснабжения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вредных выбросов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Теплоиспользующие установки и утилизация вторичных энергоресурсов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процессов пылегазоочистного оборудования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тепловых процессов в системах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Теплообменные аппараты систем теплогазоснабжения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Теплотехническое оборудование промышленных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rPr>
          <w:trHeight w:val="1588"/>
        </w:trPr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жилищно-коммунального комплекса в условиях рыночных отношений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теплоснабжения в жилищно-коммунальном комплексе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 теплоснабжения населенных мест и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 газоснабжения населенных мест и предприятий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i/>
                <w:sz w:val="24"/>
                <w:szCs w:val="24"/>
              </w:rPr>
              <w:t>рассредоточенная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rPr>
          <w:trHeight w:val="70"/>
        </w:trPr>
        <w:tc>
          <w:tcPr>
            <w:tcW w:w="704" w:type="dxa"/>
            <w:vAlign w:val="center"/>
          </w:tcPr>
          <w:p w:rsidR="009B7E73" w:rsidRPr="00793D87" w:rsidRDefault="009B7E73" w:rsidP="009B7E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rPr>
          <w:trHeight w:val="70"/>
        </w:trPr>
        <w:tc>
          <w:tcPr>
            <w:tcW w:w="9493" w:type="dxa"/>
            <w:gridSpan w:val="3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13.04.01 Теплоэнергетика и теплотехника</w:t>
            </w:r>
          </w:p>
        </w:tc>
      </w:tr>
      <w:tr w:rsidR="009B7E73" w:rsidRPr="009E6C8F" w:rsidTr="008D6129">
        <w:tblPrEx>
          <w:jc w:val="left"/>
        </w:tblPrEx>
        <w:tc>
          <w:tcPr>
            <w:tcW w:w="704" w:type="dxa"/>
            <w:vAlign w:val="center"/>
          </w:tcPr>
          <w:p w:rsidR="009B7E73" w:rsidRPr="009E6C8F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9B7E73" w:rsidRPr="009E6C8F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теплоэнергетики, теплотехники и теплотехнологий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9E6C8F" w:rsidTr="008D6129">
        <w:tblPrEx>
          <w:jc w:val="left"/>
        </w:tblPrEx>
        <w:tc>
          <w:tcPr>
            <w:tcW w:w="704" w:type="dxa"/>
            <w:vAlign w:val="center"/>
          </w:tcPr>
          <w:p w:rsidR="009B7E73" w:rsidRPr="009E6C8F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9B7E73" w:rsidRPr="009E6C8F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энерго- и ресурсосбережения в теплоэнергетике, теплотехнике и теплотехнологии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9E6C8F" w:rsidTr="008D6129">
        <w:tblPrEx>
          <w:jc w:val="left"/>
        </w:tblPrEx>
        <w:tc>
          <w:tcPr>
            <w:tcW w:w="704" w:type="dxa"/>
            <w:vAlign w:val="center"/>
          </w:tcPr>
          <w:p w:rsidR="009B7E73" w:rsidRPr="009E6C8F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9B7E73" w:rsidRPr="009E6C8F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использование различных видов энергоресурсов для производства тепловой энергии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Водоподготовка и водно-химические режимы теплоэнергетических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Термодинамические и тепломассообменные процессы в теплоэнергетических установках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высокоэкономичных и экологически безопасных теплоэнергетических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для сжигания органических видов топлива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Высокотемпературные технологические процессы и установки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теплотехнологии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rPr>
          <w:trHeight w:val="1585"/>
        </w:trPr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холодильной техники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 процессами в теплоэнергетических установках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эксперимента в теплоэнергетике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теплоэнергетике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Топливное хозяйство объектов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 различных видов топлива для объектов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Низкотемпературные технологические процессы и установки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систем кондиционирования воздуха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Теплоутилизирующие установки и оборудование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вторичных энергоресурсов на объектах теплоэнергетики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rPr>
          <w:trHeight w:val="1567"/>
        </w:trPr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теплоэнергетических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rPr>
          <w:trHeight w:val="1689"/>
        </w:trPr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утилизация выбросов теплоэнергетических установок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i/>
                <w:sz w:val="24"/>
                <w:szCs w:val="24"/>
              </w:rPr>
              <w:t>рассредоточенная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9B7E73" w:rsidRPr="00195C8E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8E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9B7E73" w:rsidRDefault="009B7E73" w:rsidP="0019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</w:tc>
      </w:tr>
      <w:tr w:rsidR="009B7E73" w:rsidRPr="00195C8E" w:rsidTr="008D6129">
        <w:tblPrEx>
          <w:jc w:val="left"/>
        </w:tblPrEx>
        <w:tc>
          <w:tcPr>
            <w:tcW w:w="9493" w:type="dxa"/>
            <w:gridSpan w:val="3"/>
            <w:vAlign w:val="center"/>
          </w:tcPr>
          <w:p w:rsidR="009B7E73" w:rsidRPr="00195C8E" w:rsidRDefault="009B7E73" w:rsidP="0019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профилей, закрепленных за другими кафедрами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B00EBF" w:rsidRDefault="009B7E73" w:rsidP="009B7E7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B00EBF" w:rsidRDefault="009B7E73" w:rsidP="009B7E7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B0">
              <w:rPr>
                <w:rFonts w:ascii="Times New Roman" w:hAnsi="Times New Roman" w:cs="Times New Roman"/>
                <w:sz w:val="24"/>
                <w:szCs w:val="24"/>
              </w:rPr>
              <w:t>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равлика и гидропневмопривод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B00EBF" w:rsidRDefault="009B7E73" w:rsidP="009B7E7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Гидрогазодинамика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9B7E73" w:rsidRPr="00195C8E" w:rsidTr="008D6129">
        <w:tblPrEx>
          <w:jc w:val="left"/>
        </w:tblPrEx>
        <w:tc>
          <w:tcPr>
            <w:tcW w:w="704" w:type="dxa"/>
            <w:vAlign w:val="center"/>
          </w:tcPr>
          <w:p w:rsidR="009B7E73" w:rsidRPr="00B00EBF" w:rsidRDefault="009B7E73" w:rsidP="009B7E7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B0">
              <w:rPr>
                <w:rFonts w:ascii="Times New Roman" w:hAnsi="Times New Roman" w:cs="Times New Roman"/>
                <w:sz w:val="24"/>
                <w:szCs w:val="24"/>
              </w:rPr>
              <w:t>Гидромехани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9B7E73" w:rsidRPr="00ED54B0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9B7E73" w:rsidRPr="00195C8E" w:rsidTr="008D6129">
        <w:tblPrEx>
          <w:jc w:val="left"/>
        </w:tblPrEx>
        <w:trPr>
          <w:trHeight w:val="1591"/>
        </w:trPr>
        <w:tc>
          <w:tcPr>
            <w:tcW w:w="704" w:type="dxa"/>
            <w:vAlign w:val="center"/>
          </w:tcPr>
          <w:p w:rsidR="009B7E73" w:rsidRPr="00B00EBF" w:rsidRDefault="009B7E73" w:rsidP="009B7E7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B7E73" w:rsidRDefault="009B7E73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теплоснабжения и вентиляции</w:t>
            </w:r>
          </w:p>
        </w:tc>
        <w:tc>
          <w:tcPr>
            <w:tcW w:w="1985" w:type="dxa"/>
            <w:vAlign w:val="center"/>
          </w:tcPr>
          <w:p w:rsidR="009B7E73" w:rsidRDefault="008D6129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8D6129" w:rsidRDefault="008D6129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8D6129" w:rsidRDefault="008D6129" w:rsidP="0019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 с основами теплотехники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гидравлики, водоснабжения и водоотведения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8D6129" w:rsidRPr="00ED54B0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Бокинов Д.В.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8D6129" w:rsidRPr="00ED54B0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В.Г.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А.И.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Т.В.</w:t>
            </w:r>
          </w:p>
          <w:p w:rsidR="008D6129" w:rsidRPr="00ED54B0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Семичева Н.Е. 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 зданий и сооружений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 гражданских и промышленных зданий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Экспертиза инженерных сетей и устройств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 Е.В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Г.Г.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Алифанов А.О.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Тепло - и хладотехника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 В.А.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  <w:tr w:rsidR="008D6129" w:rsidRPr="00195C8E" w:rsidTr="008D6129">
        <w:tblPrEx>
          <w:jc w:val="left"/>
        </w:tblPrEx>
        <w:tc>
          <w:tcPr>
            <w:tcW w:w="704" w:type="dxa"/>
            <w:vAlign w:val="center"/>
          </w:tcPr>
          <w:p w:rsidR="008D6129" w:rsidRPr="00B00EBF" w:rsidRDefault="008D6129" w:rsidP="008D612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D6129" w:rsidRPr="00B00EBF" w:rsidRDefault="008D6129" w:rsidP="008D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BF">
              <w:rPr>
                <w:rFonts w:ascii="Times New Roman" w:hAnsi="Times New Roman" w:cs="Times New Roman"/>
                <w:sz w:val="24"/>
                <w:szCs w:val="24"/>
              </w:rPr>
              <w:t>Техническая теплотехника</w:t>
            </w:r>
          </w:p>
        </w:tc>
        <w:tc>
          <w:tcPr>
            <w:tcW w:w="1985" w:type="dxa"/>
            <w:vAlign w:val="center"/>
          </w:tcPr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Е.М.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Умеренкова Э.В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В.С.</w:t>
            </w:r>
          </w:p>
          <w:p w:rsidR="008D6129" w:rsidRDefault="008D6129" w:rsidP="008D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Н.Е.</w:t>
            </w:r>
          </w:p>
        </w:tc>
      </w:tr>
    </w:tbl>
    <w:p w:rsidR="0019069A" w:rsidRDefault="0019069A" w:rsidP="0019069A">
      <w:pPr>
        <w:spacing w:before="24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Утвердить следующий график работы работы комиссий: понедельник, вторник, среда с 11.00 до 13.00; четверг, пятница с 15.00 до 17.00, аудитория Г-613.</w:t>
      </w:r>
    </w:p>
    <w:p w:rsidR="0019069A" w:rsidRDefault="0019069A" w:rsidP="001906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председателем комиссий - зав. кафедрой теплогазоводоснабжения, доцента Семичеву Н.Е.</w:t>
      </w:r>
    </w:p>
    <w:p w:rsidR="0019069A" w:rsidRDefault="0019069A" w:rsidP="00DA3010">
      <w:pPr>
        <w:rPr>
          <w:rFonts w:ascii="Times New Roman" w:hAnsi="Times New Roman" w:cs="Times New Roman"/>
          <w:sz w:val="24"/>
          <w:szCs w:val="24"/>
        </w:rPr>
      </w:pPr>
    </w:p>
    <w:p w:rsidR="008D6129" w:rsidRDefault="008D6129" w:rsidP="00DA3010">
      <w:pPr>
        <w:rPr>
          <w:rFonts w:ascii="Times New Roman" w:hAnsi="Times New Roman" w:cs="Times New Roman"/>
          <w:sz w:val="24"/>
          <w:szCs w:val="24"/>
        </w:rPr>
      </w:pPr>
    </w:p>
    <w:p w:rsidR="0019069A" w:rsidRDefault="0019069A" w:rsidP="00DA3010">
      <w:pPr>
        <w:rPr>
          <w:rFonts w:ascii="Times New Roman" w:hAnsi="Times New Roman" w:cs="Times New Roman"/>
          <w:sz w:val="24"/>
          <w:szCs w:val="24"/>
        </w:rPr>
      </w:pPr>
    </w:p>
    <w:p w:rsidR="00ED54B0" w:rsidRPr="00ED54B0" w:rsidRDefault="00ED54B0" w:rsidP="0019069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 w:rsidR="001906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Н.Е. Семичева</w:t>
      </w:r>
    </w:p>
    <w:sectPr w:rsidR="00ED54B0" w:rsidRPr="00ED54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18" w:rsidRDefault="00AF0318" w:rsidP="003C2D44">
      <w:pPr>
        <w:spacing w:after="0" w:line="240" w:lineRule="auto"/>
      </w:pPr>
      <w:r>
        <w:separator/>
      </w:r>
    </w:p>
  </w:endnote>
  <w:endnote w:type="continuationSeparator" w:id="0">
    <w:p w:rsidR="00AF0318" w:rsidRDefault="00AF0318" w:rsidP="003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595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D44" w:rsidRPr="003C2D44" w:rsidRDefault="003C2D44">
        <w:pPr>
          <w:pStyle w:val="a8"/>
          <w:jc w:val="right"/>
          <w:rPr>
            <w:rFonts w:ascii="Times New Roman" w:hAnsi="Times New Roman" w:cs="Times New Roman"/>
          </w:rPr>
        </w:pPr>
        <w:r w:rsidRPr="003C2D44">
          <w:rPr>
            <w:rFonts w:ascii="Times New Roman" w:hAnsi="Times New Roman" w:cs="Times New Roman"/>
          </w:rPr>
          <w:fldChar w:fldCharType="begin"/>
        </w:r>
        <w:r w:rsidRPr="003C2D44">
          <w:rPr>
            <w:rFonts w:ascii="Times New Roman" w:hAnsi="Times New Roman" w:cs="Times New Roman"/>
          </w:rPr>
          <w:instrText>PAGE   \* MERGEFORMAT</w:instrText>
        </w:r>
        <w:r w:rsidRPr="003C2D44">
          <w:rPr>
            <w:rFonts w:ascii="Times New Roman" w:hAnsi="Times New Roman" w:cs="Times New Roman"/>
          </w:rPr>
          <w:fldChar w:fldCharType="separate"/>
        </w:r>
        <w:r w:rsidR="00543CF1">
          <w:rPr>
            <w:rFonts w:ascii="Times New Roman" w:hAnsi="Times New Roman" w:cs="Times New Roman"/>
            <w:noProof/>
          </w:rPr>
          <w:t>25</w:t>
        </w:r>
        <w:r w:rsidRPr="003C2D44">
          <w:rPr>
            <w:rFonts w:ascii="Times New Roman" w:hAnsi="Times New Roman" w:cs="Times New Roman"/>
          </w:rPr>
          <w:fldChar w:fldCharType="end"/>
        </w:r>
      </w:p>
    </w:sdtContent>
  </w:sdt>
  <w:p w:rsidR="003C2D44" w:rsidRDefault="003C2D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18" w:rsidRDefault="00AF0318" w:rsidP="003C2D44">
      <w:pPr>
        <w:spacing w:after="0" w:line="240" w:lineRule="auto"/>
      </w:pPr>
      <w:r>
        <w:separator/>
      </w:r>
    </w:p>
  </w:footnote>
  <w:footnote w:type="continuationSeparator" w:id="0">
    <w:p w:rsidR="00AF0318" w:rsidRDefault="00AF0318" w:rsidP="003C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2F2"/>
    <w:multiLevelType w:val="hybridMultilevel"/>
    <w:tmpl w:val="F2F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EB1"/>
    <w:multiLevelType w:val="hybridMultilevel"/>
    <w:tmpl w:val="EB08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48DF"/>
    <w:multiLevelType w:val="hybridMultilevel"/>
    <w:tmpl w:val="B88E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566DD"/>
    <w:multiLevelType w:val="hybridMultilevel"/>
    <w:tmpl w:val="CD3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04F7"/>
    <w:multiLevelType w:val="hybridMultilevel"/>
    <w:tmpl w:val="681C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3"/>
    <w:rsid w:val="000E5EB2"/>
    <w:rsid w:val="000F11C9"/>
    <w:rsid w:val="00137EA2"/>
    <w:rsid w:val="0019069A"/>
    <w:rsid w:val="001D59DE"/>
    <w:rsid w:val="00232673"/>
    <w:rsid w:val="00253BD3"/>
    <w:rsid w:val="003C2D44"/>
    <w:rsid w:val="003E08F0"/>
    <w:rsid w:val="003F2776"/>
    <w:rsid w:val="004234F1"/>
    <w:rsid w:val="00477812"/>
    <w:rsid w:val="00494230"/>
    <w:rsid w:val="004A07ED"/>
    <w:rsid w:val="004F4106"/>
    <w:rsid w:val="00502AF4"/>
    <w:rsid w:val="0051267B"/>
    <w:rsid w:val="00543CF1"/>
    <w:rsid w:val="005A185E"/>
    <w:rsid w:val="005B4806"/>
    <w:rsid w:val="005F6A32"/>
    <w:rsid w:val="00653DD0"/>
    <w:rsid w:val="00653E9E"/>
    <w:rsid w:val="00677D7E"/>
    <w:rsid w:val="007853C4"/>
    <w:rsid w:val="0079093E"/>
    <w:rsid w:val="00792966"/>
    <w:rsid w:val="007A61F2"/>
    <w:rsid w:val="007B18C0"/>
    <w:rsid w:val="00811CB9"/>
    <w:rsid w:val="00822ACC"/>
    <w:rsid w:val="00857EB8"/>
    <w:rsid w:val="008D6129"/>
    <w:rsid w:val="008F5756"/>
    <w:rsid w:val="00905D3E"/>
    <w:rsid w:val="009108C4"/>
    <w:rsid w:val="00964B4A"/>
    <w:rsid w:val="00995D2D"/>
    <w:rsid w:val="009A32C4"/>
    <w:rsid w:val="009B4CF7"/>
    <w:rsid w:val="009B7E73"/>
    <w:rsid w:val="009C6671"/>
    <w:rsid w:val="00A126F9"/>
    <w:rsid w:val="00AC19CA"/>
    <w:rsid w:val="00AD0FCD"/>
    <w:rsid w:val="00AF0318"/>
    <w:rsid w:val="00AF1122"/>
    <w:rsid w:val="00B139B1"/>
    <w:rsid w:val="00B83056"/>
    <w:rsid w:val="00C44CBB"/>
    <w:rsid w:val="00C91A91"/>
    <w:rsid w:val="00D14157"/>
    <w:rsid w:val="00D352C0"/>
    <w:rsid w:val="00DA3010"/>
    <w:rsid w:val="00DD2A33"/>
    <w:rsid w:val="00E049B8"/>
    <w:rsid w:val="00EA1F78"/>
    <w:rsid w:val="00EC19CA"/>
    <w:rsid w:val="00ED54B0"/>
    <w:rsid w:val="00EE7EDB"/>
    <w:rsid w:val="00F04B5D"/>
    <w:rsid w:val="00F07B64"/>
    <w:rsid w:val="00F804C1"/>
    <w:rsid w:val="00F85DDF"/>
    <w:rsid w:val="00F97E10"/>
    <w:rsid w:val="00FA63BF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79CE-5D25-403B-82FF-73CBE84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7B64"/>
    <w:rPr>
      <w:b/>
      <w:bCs/>
    </w:rPr>
  </w:style>
  <w:style w:type="paragraph" w:styleId="a5">
    <w:name w:val="List Paragraph"/>
    <w:basedOn w:val="a"/>
    <w:uiPriority w:val="34"/>
    <w:qFormat/>
    <w:rsid w:val="009B7E73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D44"/>
  </w:style>
  <w:style w:type="paragraph" w:styleId="a8">
    <w:name w:val="footer"/>
    <w:basedOn w:val="a"/>
    <w:link w:val="a9"/>
    <w:uiPriority w:val="99"/>
    <w:unhideWhenUsed/>
    <w:rsid w:val="003C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868D-3C3D-44E0-9D53-976DEED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</cp:revision>
  <dcterms:created xsi:type="dcterms:W3CDTF">2017-10-02T15:19:00Z</dcterms:created>
  <dcterms:modified xsi:type="dcterms:W3CDTF">2017-10-02T15:19:00Z</dcterms:modified>
</cp:coreProperties>
</file>