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7"/>
        <w:gridCol w:w="7903"/>
      </w:tblGrid>
      <w:tr w:rsidR="00C26A85" w:rsidRPr="00B51EE5" w:rsidTr="006F2A9E">
        <w:tc>
          <w:tcPr>
            <w:tcW w:w="3652" w:type="dxa"/>
          </w:tcPr>
          <w:p w:rsidR="00C26A85" w:rsidRPr="00B51EE5" w:rsidRDefault="00315A33" w:rsidP="00B51EE5">
            <w:pPr>
              <w:jc w:val="center"/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6500" cy="1193800"/>
                  <wp:effectExtent l="19050" t="0" r="0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C26A85" w:rsidRPr="00B51EE5" w:rsidRDefault="00C26A85" w:rsidP="00B51EE5">
            <w:pPr>
              <w:shd w:val="clear" w:color="auto" w:fill="FFFFFF"/>
              <w:ind w:right="2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C26A85" w:rsidRPr="00B51EE5" w:rsidRDefault="003E18A2" w:rsidP="00B51EE5">
            <w:pPr>
              <w:shd w:val="clear" w:color="auto" w:fill="FFFFFF"/>
              <w:ind w:right="2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Всероссийская</w:t>
            </w:r>
            <w:r w:rsidR="006442F5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научно-практическая</w:t>
            </w:r>
            <w:r w:rsidR="001C5C25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конференция</w:t>
            </w:r>
          </w:p>
          <w:p w:rsidR="00C26A85" w:rsidRPr="003E18A2" w:rsidRDefault="00C26A85" w:rsidP="003E18A2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E18A2">
              <w:rPr>
                <w:b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="003E18A2" w:rsidRPr="008C7AF6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Проблемы эффективного управления </w:t>
            </w:r>
            <w:r w:rsidR="003E18A2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объектами </w:t>
            </w:r>
            <w:r w:rsidR="003E18A2" w:rsidRPr="008C7AF6">
              <w:rPr>
                <w:b/>
                <w:color w:val="000000"/>
                <w:sz w:val="32"/>
                <w:szCs w:val="32"/>
                <w:shd w:val="clear" w:color="auto" w:fill="FFFFFF"/>
              </w:rPr>
              <w:t>недвижимост</w:t>
            </w:r>
            <w:r w:rsidR="003E18A2">
              <w:rPr>
                <w:b/>
                <w:color w:val="000000"/>
                <w:sz w:val="32"/>
                <w:szCs w:val="32"/>
                <w:shd w:val="clear" w:color="auto" w:fill="FFFFFF"/>
              </w:rPr>
              <w:t>и</w:t>
            </w:r>
            <w:r w:rsidR="003E18A2" w:rsidRPr="008C7AF6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в современных условиях</w:t>
            </w:r>
            <w:r w:rsidRPr="003E18A2">
              <w:rPr>
                <w:b/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  <w:p w:rsidR="00C26A85" w:rsidRPr="00B51EE5" w:rsidRDefault="00C26A85" w:rsidP="00B51EE5">
            <w:pPr>
              <w:jc w:val="center"/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26A85" w:rsidRDefault="00C26A85" w:rsidP="00C26A85">
      <w:pPr>
        <w:jc w:val="center"/>
        <w:rPr>
          <w:rStyle w:val="apple-converted-space"/>
          <w:b/>
          <w:bCs/>
          <w:i/>
          <w:iCs/>
          <w:color w:val="000000"/>
          <w:sz w:val="24"/>
          <w:szCs w:val="24"/>
        </w:rPr>
      </w:pPr>
    </w:p>
    <w:p w:rsidR="001C5C25" w:rsidRPr="006F2A9E" w:rsidRDefault="001C5C25" w:rsidP="001C5C25">
      <w:pPr>
        <w:pStyle w:val="ac"/>
        <w:spacing w:after="0"/>
        <w:jc w:val="center"/>
      </w:pPr>
      <w:r w:rsidRPr="006F2A9E">
        <w:t xml:space="preserve">Оргкомитет </w:t>
      </w:r>
      <w:proofErr w:type="gramStart"/>
      <w:r w:rsidR="006F2A9E" w:rsidRPr="006F2A9E">
        <w:t>Всероссийской</w:t>
      </w:r>
      <w:proofErr w:type="gramEnd"/>
      <w:r w:rsidRPr="006F2A9E">
        <w:t xml:space="preserve"> </w:t>
      </w:r>
    </w:p>
    <w:p w:rsidR="001C5C25" w:rsidRPr="006F2A9E" w:rsidRDefault="001C5C25" w:rsidP="001C5C25">
      <w:pPr>
        <w:pStyle w:val="ac"/>
        <w:spacing w:after="0"/>
        <w:jc w:val="center"/>
      </w:pPr>
      <w:r w:rsidRPr="006F2A9E">
        <w:t>научно-</w:t>
      </w:r>
      <w:r w:rsidR="006442F5">
        <w:t>практической</w:t>
      </w:r>
      <w:r w:rsidRPr="006F2A9E">
        <w:t xml:space="preserve"> конференции</w:t>
      </w:r>
    </w:p>
    <w:p w:rsidR="001C5C25" w:rsidRPr="006F2A9E" w:rsidRDefault="001C5C25" w:rsidP="001C5C25">
      <w:pPr>
        <w:pStyle w:val="ac"/>
        <w:spacing w:after="0"/>
        <w:jc w:val="center"/>
        <w:rPr>
          <w:b/>
          <w:sz w:val="32"/>
          <w:szCs w:val="32"/>
        </w:rPr>
      </w:pPr>
      <w:r w:rsidRPr="006F2A9E">
        <w:rPr>
          <w:b/>
          <w:sz w:val="32"/>
          <w:szCs w:val="32"/>
        </w:rPr>
        <w:t>«</w:t>
      </w:r>
      <w:r w:rsidR="006F2A9E" w:rsidRPr="006F2A9E">
        <w:rPr>
          <w:b/>
          <w:sz w:val="32"/>
          <w:szCs w:val="32"/>
          <w:shd w:val="clear" w:color="auto" w:fill="FFFFFF"/>
        </w:rPr>
        <w:t>Проблемы эффективного управления объектами недвижимости в современных условиях</w:t>
      </w:r>
      <w:r w:rsidRPr="006F2A9E">
        <w:rPr>
          <w:b/>
          <w:sz w:val="32"/>
          <w:szCs w:val="32"/>
        </w:rPr>
        <w:t xml:space="preserve">» </w:t>
      </w:r>
    </w:p>
    <w:p w:rsidR="006F2A9E" w:rsidRDefault="001C5C25" w:rsidP="001C5C25">
      <w:pPr>
        <w:pStyle w:val="ac"/>
        <w:spacing w:after="0"/>
        <w:jc w:val="center"/>
      </w:pPr>
      <w:r w:rsidRPr="006F2A9E">
        <w:t>приглашает Вас принять участие в работе научно-</w:t>
      </w:r>
      <w:r w:rsidR="006442F5">
        <w:t>практической</w:t>
      </w:r>
      <w:r w:rsidRPr="006F2A9E">
        <w:t xml:space="preserve"> конференции, которая будет проходить </w:t>
      </w:r>
    </w:p>
    <w:p w:rsidR="001C5C25" w:rsidRPr="006F2A9E" w:rsidRDefault="006F2A9E" w:rsidP="001C5C25">
      <w:pPr>
        <w:pStyle w:val="ac"/>
        <w:spacing w:after="0"/>
        <w:jc w:val="center"/>
        <w:rPr>
          <w:b/>
        </w:rPr>
      </w:pPr>
      <w:r w:rsidRPr="006F2A9E">
        <w:rPr>
          <w:b/>
        </w:rPr>
        <w:t>30-31</w:t>
      </w:r>
      <w:r w:rsidR="001C5C25" w:rsidRPr="006F2A9E">
        <w:rPr>
          <w:b/>
        </w:rPr>
        <w:t xml:space="preserve"> </w:t>
      </w:r>
      <w:r w:rsidRPr="006F2A9E">
        <w:rPr>
          <w:b/>
        </w:rPr>
        <w:t xml:space="preserve">мая </w:t>
      </w:r>
      <w:r w:rsidR="001C5C25" w:rsidRPr="006F2A9E">
        <w:rPr>
          <w:b/>
        </w:rPr>
        <w:t>201</w:t>
      </w:r>
      <w:r w:rsidR="00A9529C" w:rsidRPr="006F2A9E">
        <w:rPr>
          <w:b/>
        </w:rPr>
        <w:t>9</w:t>
      </w:r>
      <w:r w:rsidR="001C5C25" w:rsidRPr="006F2A9E">
        <w:rPr>
          <w:b/>
        </w:rPr>
        <w:t xml:space="preserve"> года </w:t>
      </w:r>
    </w:p>
    <w:p w:rsidR="001C5C25" w:rsidRPr="006F2A9E" w:rsidRDefault="001C5C25" w:rsidP="001C5C25">
      <w:pPr>
        <w:pStyle w:val="ac"/>
        <w:spacing w:after="0"/>
        <w:jc w:val="center"/>
      </w:pPr>
      <w:r w:rsidRPr="006F2A9E">
        <w:rPr>
          <w:b/>
        </w:rPr>
        <w:t>в Юго-Западном государственном университете (Курск, Россия)</w:t>
      </w:r>
    </w:p>
    <w:p w:rsidR="001C5C25" w:rsidRPr="006F2A9E" w:rsidRDefault="001C5C25" w:rsidP="001C5C25">
      <w:pPr>
        <w:pStyle w:val="ac"/>
        <w:spacing w:after="0"/>
        <w:rPr>
          <w:b/>
        </w:rPr>
      </w:pPr>
    </w:p>
    <w:p w:rsidR="001C5C25" w:rsidRPr="006F2A9E" w:rsidRDefault="001C5C25" w:rsidP="001C5C25">
      <w:pPr>
        <w:pStyle w:val="ac"/>
        <w:spacing w:after="0"/>
        <w:jc w:val="center"/>
        <w:rPr>
          <w:b/>
        </w:rPr>
      </w:pPr>
      <w:r w:rsidRPr="006F2A9E">
        <w:rPr>
          <w:b/>
        </w:rPr>
        <w:t>УЧАСТИЕ В КОНФЕРЕНЦИИ БЕСПЛАТНОЕ.</w:t>
      </w:r>
    </w:p>
    <w:p w:rsidR="001C5C25" w:rsidRPr="006F2A9E" w:rsidRDefault="001C5C25" w:rsidP="001C5C25">
      <w:pPr>
        <w:pStyle w:val="ac"/>
        <w:spacing w:after="0"/>
        <w:jc w:val="center"/>
        <w:rPr>
          <w:b/>
        </w:rPr>
      </w:pPr>
    </w:p>
    <w:p w:rsidR="001C5C25" w:rsidRPr="006F2A9E" w:rsidRDefault="001C5C25" w:rsidP="001C5C25">
      <w:pPr>
        <w:shd w:val="clear" w:color="auto" w:fill="FFFFFF"/>
        <w:ind w:right="2"/>
        <w:jc w:val="both"/>
        <w:rPr>
          <w:rFonts w:ascii="Cambria" w:hAnsi="Cambria"/>
          <w:i/>
          <w:sz w:val="28"/>
          <w:szCs w:val="28"/>
        </w:rPr>
      </w:pPr>
      <w:r w:rsidRPr="006F2A9E">
        <w:rPr>
          <w:rFonts w:ascii="Cambria" w:hAnsi="Cambria"/>
          <w:i/>
          <w:color w:val="000000"/>
          <w:spacing w:val="-3"/>
          <w:sz w:val="28"/>
          <w:szCs w:val="28"/>
        </w:rPr>
        <w:t>Секции конференции</w:t>
      </w:r>
      <w:r w:rsidR="006F2A9E" w:rsidRPr="006F2A9E">
        <w:rPr>
          <w:rFonts w:ascii="Cambria" w:hAnsi="Cambria"/>
          <w:i/>
          <w:color w:val="000000"/>
          <w:spacing w:val="-3"/>
          <w:sz w:val="28"/>
          <w:szCs w:val="28"/>
        </w:rPr>
        <w:t xml:space="preserve">: </w:t>
      </w:r>
    </w:p>
    <w:p w:rsidR="006F2A9E" w:rsidRPr="006F2A9E" w:rsidRDefault="006F2A9E" w:rsidP="006F2A9E">
      <w:pPr>
        <w:tabs>
          <w:tab w:val="left" w:pos="284"/>
        </w:tabs>
        <w:rPr>
          <w:sz w:val="28"/>
          <w:szCs w:val="28"/>
        </w:rPr>
      </w:pPr>
      <w:r w:rsidRPr="006F2A9E">
        <w:rPr>
          <w:sz w:val="28"/>
          <w:szCs w:val="28"/>
        </w:rPr>
        <w:t>1. Организационно-экономические аспекты управления недвижимостью;</w:t>
      </w:r>
    </w:p>
    <w:p w:rsidR="006F2A9E" w:rsidRPr="006F2A9E" w:rsidRDefault="006F2A9E" w:rsidP="006F2A9E">
      <w:pPr>
        <w:tabs>
          <w:tab w:val="left" w:pos="284"/>
        </w:tabs>
        <w:rPr>
          <w:sz w:val="28"/>
          <w:szCs w:val="28"/>
        </w:rPr>
      </w:pPr>
      <w:r w:rsidRPr="006F2A9E">
        <w:rPr>
          <w:sz w:val="28"/>
          <w:szCs w:val="28"/>
        </w:rPr>
        <w:t xml:space="preserve">2. Экологические проблемы управления и эксплуатацией недвижимости; </w:t>
      </w:r>
    </w:p>
    <w:p w:rsidR="006F2A9E" w:rsidRPr="006F2A9E" w:rsidRDefault="006F2A9E" w:rsidP="006F2A9E">
      <w:pPr>
        <w:tabs>
          <w:tab w:val="left" w:pos="284"/>
        </w:tabs>
        <w:rPr>
          <w:sz w:val="28"/>
          <w:szCs w:val="28"/>
        </w:rPr>
      </w:pPr>
      <w:r w:rsidRPr="006F2A9E">
        <w:rPr>
          <w:sz w:val="28"/>
          <w:szCs w:val="28"/>
        </w:rPr>
        <w:t>3. Инновационные решения в сфере геодезического обеспечения строительства и эксплуатации недвижимости;</w:t>
      </w:r>
    </w:p>
    <w:p w:rsidR="001C5C25" w:rsidRPr="006F2A9E" w:rsidRDefault="001C5C25" w:rsidP="001C5C25">
      <w:pPr>
        <w:ind w:left="360"/>
        <w:jc w:val="center"/>
        <w:rPr>
          <w:rFonts w:ascii="Cambria" w:hAnsi="Cambria" w:cs="Arial"/>
          <w:b/>
          <w:sz w:val="28"/>
          <w:szCs w:val="28"/>
        </w:rPr>
      </w:pPr>
    </w:p>
    <w:p w:rsidR="001C5C25" w:rsidRPr="006F2A9E" w:rsidRDefault="001C5C25" w:rsidP="001C5C25">
      <w:pPr>
        <w:pStyle w:val="ac"/>
        <w:spacing w:after="0"/>
        <w:jc w:val="center"/>
        <w:rPr>
          <w:b/>
        </w:rPr>
      </w:pPr>
    </w:p>
    <w:p w:rsidR="001C5C25" w:rsidRPr="006F2A9E" w:rsidRDefault="001C5C25" w:rsidP="001C5C25">
      <w:pPr>
        <w:shd w:val="clear" w:color="auto" w:fill="FFFFFF"/>
        <w:jc w:val="center"/>
        <w:rPr>
          <w:rFonts w:ascii="Cambria" w:hAnsi="Cambria"/>
          <w:i/>
          <w:sz w:val="28"/>
          <w:szCs w:val="28"/>
        </w:rPr>
      </w:pPr>
      <w:r w:rsidRPr="006F2A9E">
        <w:rPr>
          <w:rFonts w:ascii="Cambria" w:hAnsi="Cambria"/>
          <w:i/>
          <w:sz w:val="28"/>
          <w:szCs w:val="28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</w:t>
      </w:r>
      <w:r w:rsidR="006F2A9E" w:rsidRPr="006F2A9E">
        <w:rPr>
          <w:rFonts w:ascii="Cambria" w:hAnsi="Cambria"/>
          <w:i/>
          <w:sz w:val="28"/>
          <w:szCs w:val="28"/>
        </w:rPr>
        <w:t xml:space="preserve">студенты, </w:t>
      </w:r>
      <w:r w:rsidRPr="006F2A9E">
        <w:rPr>
          <w:rFonts w:ascii="Cambria" w:hAnsi="Cambria"/>
          <w:i/>
          <w:sz w:val="28"/>
          <w:szCs w:val="28"/>
        </w:rPr>
        <w:t>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6F2A9E" w:rsidRDefault="006F2A9E" w:rsidP="001C5C25">
      <w:pPr>
        <w:pStyle w:val="ac"/>
        <w:spacing w:after="0"/>
        <w:jc w:val="center"/>
        <w:rPr>
          <w:rFonts w:ascii="Cambria" w:hAnsi="Cambria"/>
          <w:b/>
          <w:i/>
          <w:sz w:val="22"/>
          <w:szCs w:val="22"/>
        </w:rPr>
      </w:pPr>
    </w:p>
    <w:p w:rsidR="006F2A9E" w:rsidRDefault="006F2A9E" w:rsidP="001C5C25">
      <w:pPr>
        <w:pStyle w:val="ac"/>
        <w:spacing w:after="0"/>
        <w:jc w:val="center"/>
        <w:rPr>
          <w:rFonts w:ascii="Cambria" w:hAnsi="Cambria"/>
          <w:b/>
          <w:i/>
          <w:sz w:val="22"/>
          <w:szCs w:val="22"/>
        </w:rPr>
      </w:pPr>
    </w:p>
    <w:p w:rsidR="001C5C25" w:rsidRPr="005A6B29" w:rsidRDefault="001C5C25" w:rsidP="001C5C25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5A6B29">
        <w:rPr>
          <w:rFonts w:ascii="Cambria" w:hAnsi="Cambria"/>
          <w:b/>
          <w:sz w:val="24"/>
          <w:szCs w:val="24"/>
        </w:rPr>
        <w:t xml:space="preserve">Председатель </w:t>
      </w:r>
      <w:proofErr w:type="spellStart"/>
      <w:r w:rsidRPr="005A6B29">
        <w:rPr>
          <w:rFonts w:ascii="Cambria" w:hAnsi="Cambria"/>
          <w:b/>
          <w:sz w:val="24"/>
          <w:szCs w:val="24"/>
        </w:rPr>
        <w:t>оркомитета</w:t>
      </w:r>
      <w:proofErr w:type="spellEnd"/>
      <w:r w:rsidRPr="005A6B29">
        <w:rPr>
          <w:rFonts w:ascii="Cambria" w:hAnsi="Cambria"/>
          <w:b/>
          <w:sz w:val="24"/>
          <w:szCs w:val="24"/>
        </w:rPr>
        <w:t xml:space="preserve"> – </w:t>
      </w:r>
    </w:p>
    <w:p w:rsidR="006F2A9E" w:rsidRPr="005A6B29" w:rsidRDefault="006F2A9E" w:rsidP="00C26A85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5A6B29">
        <w:rPr>
          <w:rFonts w:ascii="Cambria" w:hAnsi="Cambria"/>
          <w:b/>
          <w:sz w:val="24"/>
          <w:szCs w:val="24"/>
        </w:rPr>
        <w:t xml:space="preserve">Хаустов Владимир Васильевич - Юго-Западный государственный университет, Курск, Россия; </w:t>
      </w:r>
    </w:p>
    <w:p w:rsidR="00C26A85" w:rsidRPr="005A6B29" w:rsidRDefault="00C26A85" w:rsidP="00C26A85">
      <w:pPr>
        <w:ind w:left="360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5A6B29">
        <w:rPr>
          <w:rFonts w:ascii="Cambria" w:hAnsi="Cambria"/>
          <w:b/>
          <w:sz w:val="24"/>
          <w:szCs w:val="24"/>
        </w:rPr>
        <w:t>Россия, 30504</w:t>
      </w:r>
      <w:r w:rsidR="005A6B29" w:rsidRPr="005A6B29">
        <w:rPr>
          <w:rFonts w:ascii="Cambria" w:hAnsi="Cambria"/>
          <w:b/>
          <w:sz w:val="24"/>
          <w:szCs w:val="24"/>
        </w:rPr>
        <w:t>0</w:t>
      </w:r>
      <w:r w:rsidRPr="005A6B29">
        <w:rPr>
          <w:rFonts w:ascii="Cambria" w:hAnsi="Cambria"/>
          <w:b/>
          <w:sz w:val="24"/>
          <w:szCs w:val="24"/>
        </w:rPr>
        <w:t xml:space="preserve">, г. Курск, ул. 50-лет Октября, д.94, ауд. </w:t>
      </w:r>
      <w:r w:rsidR="006F2A9E" w:rsidRPr="005A6B29">
        <w:rPr>
          <w:rFonts w:ascii="Cambria" w:hAnsi="Cambria"/>
          <w:b/>
          <w:sz w:val="24"/>
          <w:szCs w:val="24"/>
        </w:rPr>
        <w:t>714</w:t>
      </w:r>
      <w:proofErr w:type="gramEnd"/>
    </w:p>
    <w:p w:rsidR="00D75B61" w:rsidRPr="005A6B29" w:rsidRDefault="00C26A85" w:rsidP="00D75B61">
      <w:pPr>
        <w:jc w:val="center"/>
        <w:rPr>
          <w:rFonts w:ascii="Cambria" w:hAnsi="Cambria"/>
          <w:sz w:val="24"/>
          <w:szCs w:val="24"/>
          <w:shd w:val="clear" w:color="auto" w:fill="FFFFFF"/>
        </w:rPr>
      </w:pPr>
      <w:r w:rsidRPr="005A6B29">
        <w:rPr>
          <w:rFonts w:ascii="Cambria" w:hAnsi="Cambria"/>
          <w:b/>
          <w:sz w:val="24"/>
          <w:szCs w:val="24"/>
        </w:rPr>
        <w:t xml:space="preserve">Телефоны: </w:t>
      </w:r>
      <w:r w:rsidR="005A6B29" w:rsidRPr="005A6B29">
        <w:rPr>
          <w:rFonts w:ascii="Cambria" w:hAnsi="Cambria"/>
          <w:sz w:val="24"/>
          <w:szCs w:val="24"/>
        </w:rPr>
        <w:t xml:space="preserve">(4712) 22-24-69, </w:t>
      </w:r>
      <w:proofErr w:type="spellStart"/>
      <w:r w:rsidR="005A6B29" w:rsidRPr="005A6B29">
        <w:rPr>
          <w:rFonts w:ascii="Cambria" w:hAnsi="Cambria"/>
          <w:sz w:val="24"/>
          <w:szCs w:val="24"/>
        </w:rPr>
        <w:t>e-mail</w:t>
      </w:r>
      <w:proofErr w:type="spellEnd"/>
      <w:r w:rsidR="005A6B29" w:rsidRPr="005A6B29">
        <w:rPr>
          <w:rFonts w:ascii="Cambria" w:hAnsi="Cambria"/>
          <w:sz w:val="24"/>
          <w:szCs w:val="24"/>
        </w:rPr>
        <w:t>: okech@mail.ru</w:t>
      </w:r>
    </w:p>
    <w:p w:rsidR="00C26A85" w:rsidRDefault="00C26A85" w:rsidP="00753B7D">
      <w:pPr>
        <w:shd w:val="clear" w:color="auto" w:fill="FFFFFF"/>
        <w:tabs>
          <w:tab w:val="left" w:pos="9498"/>
        </w:tabs>
        <w:spacing w:line="317" w:lineRule="exact"/>
        <w:ind w:left="-11"/>
        <w:jc w:val="center"/>
        <w:rPr>
          <w:rFonts w:ascii="Cambria" w:hAnsi="Cambria"/>
          <w:b/>
          <w:color w:val="000000"/>
          <w:spacing w:val="-15"/>
          <w:sz w:val="24"/>
          <w:szCs w:val="24"/>
        </w:rPr>
      </w:pPr>
    </w:p>
    <w:p w:rsidR="005A6B29" w:rsidRPr="004755DF" w:rsidRDefault="005A6B29" w:rsidP="00753B7D">
      <w:pPr>
        <w:shd w:val="clear" w:color="auto" w:fill="FFFFFF"/>
        <w:tabs>
          <w:tab w:val="left" w:pos="9498"/>
        </w:tabs>
        <w:spacing w:line="317" w:lineRule="exact"/>
        <w:ind w:left="-11"/>
        <w:jc w:val="center"/>
        <w:rPr>
          <w:rFonts w:ascii="Cambria" w:hAnsi="Cambria"/>
          <w:b/>
          <w:color w:val="000000"/>
          <w:spacing w:val="-15"/>
          <w:sz w:val="24"/>
          <w:szCs w:val="24"/>
        </w:rPr>
      </w:pPr>
    </w:p>
    <w:p w:rsidR="004755DF" w:rsidRPr="004755DF" w:rsidRDefault="004755DF" w:rsidP="004755DF">
      <w:pPr>
        <w:rPr>
          <w:rFonts w:ascii="Cambria" w:hAnsi="Cambria"/>
          <w:b/>
          <w:sz w:val="24"/>
          <w:szCs w:val="24"/>
        </w:rPr>
      </w:pPr>
      <w:r w:rsidRPr="004755DF">
        <w:rPr>
          <w:rFonts w:ascii="Cambria" w:hAnsi="Cambria"/>
          <w:b/>
          <w:sz w:val="24"/>
          <w:szCs w:val="24"/>
        </w:rPr>
        <w:t>Формы участия в конференции: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1. Публикация статьи и выступление с устным докладом.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2. Только публикация статьи (заочное участие).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3. Участие в качестве слушателя (участие без доклада)</w:t>
      </w:r>
    </w:p>
    <w:p w:rsidR="004755DF" w:rsidRPr="00C26A85" w:rsidRDefault="004755DF" w:rsidP="00C26A85">
      <w:pPr>
        <w:shd w:val="clear" w:color="auto" w:fill="FFFFFF"/>
        <w:tabs>
          <w:tab w:val="left" w:pos="284"/>
          <w:tab w:val="left" w:pos="8246"/>
        </w:tabs>
        <w:ind w:left="567" w:hanging="425"/>
        <w:rPr>
          <w:b/>
          <w:color w:val="000000"/>
          <w:spacing w:val="-3"/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A9529C" w:rsidRDefault="00A9529C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5A6B29" w:rsidRDefault="005A6B29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5A6B29" w:rsidRDefault="005A6B29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5A6B29" w:rsidRPr="005A6B29" w:rsidRDefault="005A6B29" w:rsidP="005A6B29">
      <w:pPr>
        <w:pStyle w:val="ac"/>
        <w:spacing w:after="0"/>
        <w:jc w:val="center"/>
        <w:rPr>
          <w:b/>
        </w:rPr>
      </w:pPr>
      <w:r w:rsidRPr="005A6B29">
        <w:rPr>
          <w:b/>
        </w:rPr>
        <w:t>ГРАФИК ПРОВЕДЕНИЯ</w:t>
      </w:r>
    </w:p>
    <w:p w:rsidR="005A6B29" w:rsidRPr="005A6B29" w:rsidRDefault="005A6B29" w:rsidP="005A6B29">
      <w:pPr>
        <w:pStyle w:val="ac"/>
        <w:spacing w:after="0"/>
        <w:jc w:val="center"/>
        <w:rPr>
          <w:b/>
        </w:rPr>
      </w:pPr>
      <w:r w:rsidRPr="005A6B29">
        <w:rPr>
          <w:b/>
        </w:rPr>
        <w:t>КОНФЕРЕНЦИИ</w:t>
      </w:r>
    </w:p>
    <w:p w:rsidR="005A6B29" w:rsidRPr="00373116" w:rsidRDefault="005A6B29" w:rsidP="005A6B29">
      <w:pPr>
        <w:spacing w:after="120"/>
        <w:rPr>
          <w:b/>
          <w:sz w:val="28"/>
          <w:szCs w:val="28"/>
        </w:rPr>
      </w:pPr>
      <w:r w:rsidRPr="00373116">
        <w:rPr>
          <w:b/>
          <w:sz w:val="28"/>
          <w:szCs w:val="28"/>
        </w:rPr>
        <w:t>30 мая 2019 года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09.00</w:t>
      </w:r>
      <w:r w:rsidRPr="00373116">
        <w:rPr>
          <w:sz w:val="28"/>
          <w:szCs w:val="28"/>
        </w:rPr>
        <w:t xml:space="preserve"> Регистрация участников.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11.00</w:t>
      </w:r>
      <w:r w:rsidRPr="00373116">
        <w:rPr>
          <w:sz w:val="28"/>
          <w:szCs w:val="28"/>
        </w:rPr>
        <w:t xml:space="preserve"> Открытие конференции.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11.30 – 13.00</w:t>
      </w:r>
      <w:r w:rsidRPr="00373116">
        <w:rPr>
          <w:sz w:val="28"/>
          <w:szCs w:val="28"/>
        </w:rPr>
        <w:t xml:space="preserve"> Пленарные доклады.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13.00 – 14.00</w:t>
      </w:r>
      <w:r w:rsidRPr="00373116">
        <w:rPr>
          <w:sz w:val="28"/>
          <w:szCs w:val="28"/>
        </w:rPr>
        <w:t xml:space="preserve"> – Обед.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14.00 – 16.30</w:t>
      </w:r>
      <w:r w:rsidRPr="00373116">
        <w:rPr>
          <w:sz w:val="28"/>
          <w:szCs w:val="28"/>
        </w:rPr>
        <w:t xml:space="preserve"> – Пленарные доклады. </w:t>
      </w:r>
    </w:p>
    <w:p w:rsidR="005A6B29" w:rsidRPr="00373116" w:rsidRDefault="005A6B29" w:rsidP="005A6B29">
      <w:pPr>
        <w:rPr>
          <w:sz w:val="28"/>
          <w:szCs w:val="28"/>
        </w:rPr>
      </w:pPr>
    </w:p>
    <w:p w:rsidR="005A6B29" w:rsidRPr="00373116" w:rsidRDefault="005A6B29" w:rsidP="005A6B29">
      <w:pPr>
        <w:spacing w:after="120"/>
        <w:rPr>
          <w:b/>
          <w:sz w:val="28"/>
          <w:szCs w:val="28"/>
        </w:rPr>
      </w:pPr>
      <w:r w:rsidRPr="00373116">
        <w:rPr>
          <w:b/>
          <w:sz w:val="28"/>
          <w:szCs w:val="28"/>
        </w:rPr>
        <w:t>31 мая 2019 года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09.00</w:t>
      </w:r>
      <w:r w:rsidRPr="00373116">
        <w:rPr>
          <w:sz w:val="28"/>
          <w:szCs w:val="28"/>
        </w:rPr>
        <w:t xml:space="preserve"> - 13.00 Секционные доклады.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13.00 – 14.00</w:t>
      </w:r>
      <w:r w:rsidRPr="00373116">
        <w:rPr>
          <w:sz w:val="28"/>
          <w:szCs w:val="28"/>
        </w:rPr>
        <w:t xml:space="preserve"> – Обед.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14.00 – 16.00</w:t>
      </w:r>
      <w:r w:rsidRPr="00373116">
        <w:rPr>
          <w:sz w:val="28"/>
          <w:szCs w:val="28"/>
        </w:rPr>
        <w:t xml:space="preserve"> – Секционные доклады.</w:t>
      </w:r>
    </w:p>
    <w:p w:rsidR="005A6B29" w:rsidRPr="00373116" w:rsidRDefault="005A6B29" w:rsidP="005A6B29">
      <w:pPr>
        <w:rPr>
          <w:sz w:val="28"/>
          <w:szCs w:val="28"/>
        </w:rPr>
      </w:pPr>
      <w:r w:rsidRPr="00373116">
        <w:rPr>
          <w:b/>
          <w:sz w:val="28"/>
          <w:szCs w:val="28"/>
        </w:rPr>
        <w:t>16.00</w:t>
      </w:r>
      <w:r w:rsidRPr="00373116">
        <w:rPr>
          <w:sz w:val="28"/>
          <w:szCs w:val="28"/>
        </w:rPr>
        <w:t xml:space="preserve"> – Закрытие конференции. Подведение итогов.</w:t>
      </w:r>
    </w:p>
    <w:p w:rsidR="005A6B29" w:rsidRDefault="005A6B29" w:rsidP="005A6B29"/>
    <w:p w:rsidR="005A6B29" w:rsidRPr="00373116" w:rsidRDefault="005A6B29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5A6B29" w:rsidRPr="00373116" w:rsidRDefault="00373116" w:rsidP="002B72CB">
      <w:pPr>
        <w:jc w:val="center"/>
        <w:rPr>
          <w:b/>
          <w:bCs/>
          <w:sz w:val="24"/>
          <w:szCs w:val="24"/>
        </w:rPr>
      </w:pPr>
      <w:r w:rsidRPr="00373116">
        <w:rPr>
          <w:b/>
          <w:bCs/>
          <w:sz w:val="24"/>
          <w:szCs w:val="24"/>
        </w:rPr>
        <w:t>ПО РЕЗУЛЬТАТАМ КОНФЕРЕНЦИИ БУДЕТ ИЗДАН СБОРНИК ТРУДОВ</w:t>
      </w:r>
    </w:p>
    <w:p w:rsidR="00373116" w:rsidRPr="00373116" w:rsidRDefault="00373116" w:rsidP="002B72CB">
      <w:pPr>
        <w:jc w:val="center"/>
        <w:rPr>
          <w:b/>
          <w:bCs/>
          <w:sz w:val="24"/>
          <w:szCs w:val="24"/>
        </w:rPr>
      </w:pPr>
    </w:p>
    <w:p w:rsidR="002B72CB" w:rsidRPr="00373116" w:rsidRDefault="002B72CB" w:rsidP="002B72CB">
      <w:pPr>
        <w:jc w:val="center"/>
        <w:rPr>
          <w:sz w:val="24"/>
          <w:szCs w:val="24"/>
        </w:rPr>
      </w:pPr>
      <w:r w:rsidRPr="00373116">
        <w:rPr>
          <w:b/>
          <w:bCs/>
          <w:sz w:val="24"/>
          <w:szCs w:val="24"/>
        </w:rPr>
        <w:t xml:space="preserve">ТРЕБОВАНИЯ К ОФОРМЛЕНИЮ </w:t>
      </w:r>
      <w:r w:rsidR="005A6B29" w:rsidRPr="00373116">
        <w:rPr>
          <w:b/>
          <w:bCs/>
          <w:sz w:val="24"/>
          <w:szCs w:val="24"/>
        </w:rPr>
        <w:t>МАТЕРИАЛОВ КОНФЕРЕНЦИИ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 xml:space="preserve">Доклад оформляется в текстовом редакторе MS </w:t>
      </w:r>
      <w:proofErr w:type="spellStart"/>
      <w:r w:rsidRPr="00373116">
        <w:rPr>
          <w:sz w:val="24"/>
          <w:szCs w:val="24"/>
        </w:rPr>
        <w:t>WinWord</w:t>
      </w:r>
      <w:proofErr w:type="spellEnd"/>
      <w:r w:rsidRPr="00373116">
        <w:rPr>
          <w:sz w:val="24"/>
          <w:szCs w:val="24"/>
        </w:rPr>
        <w:t xml:space="preserve">. Формулы набираются с помощью редактора MS </w:t>
      </w:r>
      <w:proofErr w:type="spellStart"/>
      <w:r w:rsidRPr="00373116">
        <w:rPr>
          <w:sz w:val="24"/>
          <w:szCs w:val="24"/>
        </w:rPr>
        <w:t>Equation</w:t>
      </w:r>
      <w:proofErr w:type="spellEnd"/>
      <w:r w:rsidRPr="00373116">
        <w:rPr>
          <w:sz w:val="24"/>
          <w:szCs w:val="24"/>
        </w:rPr>
        <w:t xml:space="preserve"> 3.0.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Параметры страницы: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размер бумаги – формат А</w:t>
      </w:r>
      <w:proofErr w:type="gramStart"/>
      <w:r w:rsidRPr="00373116">
        <w:rPr>
          <w:sz w:val="24"/>
          <w:szCs w:val="24"/>
        </w:rPr>
        <w:t>4</w:t>
      </w:r>
      <w:proofErr w:type="gramEnd"/>
      <w:r w:rsidRPr="00373116">
        <w:rPr>
          <w:sz w:val="24"/>
          <w:szCs w:val="24"/>
        </w:rPr>
        <w:t>, ориентация — книжная</w:t>
      </w:r>
    </w:p>
    <w:p w:rsidR="002B72CB" w:rsidRPr="00373116" w:rsidRDefault="002B72CB" w:rsidP="002B72CB">
      <w:pPr>
        <w:rPr>
          <w:sz w:val="24"/>
          <w:szCs w:val="24"/>
        </w:rPr>
      </w:pPr>
      <w:proofErr w:type="gramStart"/>
      <w:r w:rsidRPr="00373116">
        <w:rPr>
          <w:sz w:val="24"/>
          <w:szCs w:val="24"/>
        </w:rPr>
        <w:t>поля зеркальные: верхнее — 2,5 см, нижнее — 2 см, левое — 2,5 см, правое — 2,5 см.</w:t>
      </w:r>
      <w:r w:rsidR="004755DF" w:rsidRPr="00373116">
        <w:rPr>
          <w:sz w:val="24"/>
          <w:szCs w:val="24"/>
        </w:rPr>
        <w:t xml:space="preserve"> </w:t>
      </w:r>
      <w:r w:rsidRPr="00373116">
        <w:rPr>
          <w:sz w:val="24"/>
          <w:szCs w:val="24"/>
        </w:rPr>
        <w:t>переплет — 0 см</w:t>
      </w:r>
      <w:proofErr w:type="gramEnd"/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колонтитул: верхний – 1.5 см, нижний — 2.0 см</w:t>
      </w:r>
      <w:r w:rsidR="004755DF" w:rsidRPr="00373116">
        <w:rPr>
          <w:sz w:val="24"/>
          <w:szCs w:val="24"/>
        </w:rPr>
        <w:t xml:space="preserve">, </w:t>
      </w:r>
      <w:r w:rsidRPr="00373116">
        <w:rPr>
          <w:sz w:val="24"/>
          <w:szCs w:val="24"/>
        </w:rPr>
        <w:t xml:space="preserve">шрифт: </w:t>
      </w:r>
      <w:proofErr w:type="spellStart"/>
      <w:proofErr w:type="gramStart"/>
      <w:r w:rsidRPr="00373116">
        <w:rPr>
          <w:sz w:val="24"/>
          <w:szCs w:val="24"/>
        </w:rPr>
        <w:t>Times</w:t>
      </w:r>
      <w:proofErr w:type="spellEnd"/>
      <w:r w:rsidRPr="00373116">
        <w:rPr>
          <w:sz w:val="24"/>
          <w:szCs w:val="24"/>
        </w:rPr>
        <w:t xml:space="preserve"> </w:t>
      </w:r>
      <w:proofErr w:type="spellStart"/>
      <w:r w:rsidRPr="00373116">
        <w:rPr>
          <w:sz w:val="24"/>
          <w:szCs w:val="24"/>
        </w:rPr>
        <w:t>New</w:t>
      </w:r>
      <w:proofErr w:type="spellEnd"/>
      <w:r w:rsidRPr="00373116">
        <w:rPr>
          <w:sz w:val="24"/>
          <w:szCs w:val="24"/>
        </w:rPr>
        <w:t xml:space="preserve"> </w:t>
      </w:r>
      <w:proofErr w:type="spellStart"/>
      <w:r w:rsidRPr="00373116">
        <w:rPr>
          <w:sz w:val="24"/>
          <w:szCs w:val="24"/>
        </w:rPr>
        <w:t>Roman</w:t>
      </w:r>
      <w:proofErr w:type="spellEnd"/>
      <w:r w:rsidRPr="00373116">
        <w:rPr>
          <w:sz w:val="24"/>
          <w:szCs w:val="24"/>
        </w:rPr>
        <w:t>, 14</w:t>
      </w:r>
      <w:r w:rsidR="004755DF" w:rsidRPr="00373116">
        <w:rPr>
          <w:sz w:val="24"/>
          <w:szCs w:val="24"/>
        </w:rPr>
        <w:t xml:space="preserve">, </w:t>
      </w:r>
      <w:r w:rsidRPr="00373116">
        <w:rPr>
          <w:sz w:val="24"/>
          <w:szCs w:val="24"/>
        </w:rPr>
        <w:t xml:space="preserve">абзац — красная строка — 0,5 см, интервал — одинарный, перенос — автоматический, выравнивание — по ширине. </w:t>
      </w:r>
      <w:proofErr w:type="gramEnd"/>
    </w:p>
    <w:p w:rsidR="002B72CB" w:rsidRPr="00373116" w:rsidRDefault="002B72CB" w:rsidP="002B72CB">
      <w:pPr>
        <w:rPr>
          <w:sz w:val="24"/>
          <w:szCs w:val="24"/>
        </w:rPr>
      </w:pP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Размеры шрифта и порядок расположения: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 xml:space="preserve">1-я строка: </w:t>
      </w:r>
      <w:proofErr w:type="gramStart"/>
      <w:r w:rsidRPr="00373116">
        <w:rPr>
          <w:sz w:val="24"/>
          <w:szCs w:val="24"/>
        </w:rPr>
        <w:t xml:space="preserve">АВТОРЫ (ФАМИЛИЯ, ИМЯ, ОТЧЕСТВО, </w:t>
      </w:r>
      <w:r w:rsidRPr="00373116">
        <w:rPr>
          <w:b/>
          <w:sz w:val="24"/>
          <w:szCs w:val="24"/>
        </w:rPr>
        <w:t>полностью</w:t>
      </w:r>
      <w:r w:rsidRPr="00373116">
        <w:rPr>
          <w:sz w:val="24"/>
          <w:szCs w:val="24"/>
        </w:rPr>
        <w:t>) — п.14, прописные, полужирный, по центру</w:t>
      </w:r>
      <w:proofErr w:type="gramEnd"/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2-я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2B72CB" w:rsidRPr="00373116" w:rsidRDefault="002B72CB" w:rsidP="002B72CB">
      <w:pPr>
        <w:rPr>
          <w:sz w:val="24"/>
          <w:szCs w:val="24"/>
        </w:rPr>
      </w:pPr>
      <w:proofErr w:type="gramStart"/>
      <w:r w:rsidRPr="00373116">
        <w:rPr>
          <w:sz w:val="24"/>
          <w:szCs w:val="24"/>
        </w:rPr>
        <w:t>3-я строка: адрес электронной почты — п.12, строчные, по центру</w:t>
      </w:r>
      <w:proofErr w:type="gramEnd"/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4-я строка: пропуск, п. 12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 xml:space="preserve">5-я строка: ЗАГОЛОВОК — п.14, </w:t>
      </w:r>
      <w:proofErr w:type="gramStart"/>
      <w:r w:rsidRPr="00373116">
        <w:rPr>
          <w:sz w:val="24"/>
          <w:szCs w:val="24"/>
        </w:rPr>
        <w:t>прописные</w:t>
      </w:r>
      <w:proofErr w:type="gramEnd"/>
      <w:r w:rsidRPr="00373116">
        <w:rPr>
          <w:sz w:val="24"/>
          <w:szCs w:val="24"/>
        </w:rPr>
        <w:t xml:space="preserve">, полужирный, по центру 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 xml:space="preserve">6-я строка: Аннотация, п.14, курсив 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 xml:space="preserve">7-я строка: Ключевые слова, п.14, курсив 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8-я строка: пропуск, п. 12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далее: текст доклада — п.14, строчные, по ширине, ссылки на литературу в квадратных скобках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>строка: пропуск, п.12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 xml:space="preserve">строка: слова </w:t>
      </w:r>
      <w:r w:rsidRPr="00373116">
        <w:rPr>
          <w:i/>
          <w:sz w:val="24"/>
          <w:szCs w:val="24"/>
        </w:rPr>
        <w:t>Список литературы</w:t>
      </w:r>
      <w:r w:rsidRPr="00373116">
        <w:rPr>
          <w:sz w:val="24"/>
          <w:szCs w:val="24"/>
        </w:rPr>
        <w:t xml:space="preserve"> — п.1</w:t>
      </w:r>
      <w:r w:rsidR="004755DF" w:rsidRPr="00373116">
        <w:rPr>
          <w:sz w:val="24"/>
          <w:szCs w:val="24"/>
        </w:rPr>
        <w:t>2</w:t>
      </w:r>
      <w:r w:rsidRPr="00373116">
        <w:rPr>
          <w:sz w:val="24"/>
          <w:szCs w:val="24"/>
        </w:rPr>
        <w:t>, строчные, курсив, по центру</w:t>
      </w:r>
    </w:p>
    <w:p w:rsidR="002B72CB" w:rsidRPr="00373116" w:rsidRDefault="002B72CB" w:rsidP="002B72CB">
      <w:pPr>
        <w:rPr>
          <w:sz w:val="24"/>
          <w:szCs w:val="24"/>
        </w:rPr>
      </w:pPr>
      <w:r w:rsidRPr="00373116">
        <w:rPr>
          <w:sz w:val="24"/>
          <w:szCs w:val="24"/>
        </w:rPr>
        <w:t xml:space="preserve">далее: список литературы в порядке ссылок по тексту (по </w:t>
      </w:r>
      <w:proofErr w:type="spellStart"/>
      <w:r w:rsidRPr="00373116">
        <w:rPr>
          <w:sz w:val="24"/>
          <w:szCs w:val="24"/>
        </w:rPr>
        <w:t>ГОСТу</w:t>
      </w:r>
      <w:proofErr w:type="spellEnd"/>
      <w:r w:rsidRPr="00373116">
        <w:rPr>
          <w:sz w:val="24"/>
          <w:szCs w:val="24"/>
        </w:rPr>
        <w:t>, номер в списке оканчивается точкой) — п.12, строчные, по ширине.</w:t>
      </w:r>
    </w:p>
    <w:p w:rsidR="002B72CB" w:rsidRDefault="002B72CB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373116" w:rsidRDefault="00373116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373116" w:rsidRDefault="00373116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373116" w:rsidRDefault="00373116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373116" w:rsidRDefault="00373116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373116" w:rsidRDefault="00373116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2B72CB" w:rsidRPr="002B72CB" w:rsidRDefault="002B72CB" w:rsidP="002622D9">
      <w:pPr>
        <w:shd w:val="clear" w:color="auto" w:fill="FFFFFF"/>
        <w:spacing w:line="317" w:lineRule="exact"/>
        <w:ind w:left="134" w:right="2" w:firstLine="710"/>
        <w:jc w:val="both"/>
        <w:rPr>
          <w:i/>
          <w:sz w:val="24"/>
          <w:szCs w:val="24"/>
        </w:rPr>
      </w:pPr>
      <w:r w:rsidRPr="002B72CB">
        <w:rPr>
          <w:i/>
          <w:sz w:val="24"/>
          <w:szCs w:val="24"/>
        </w:rPr>
        <w:t xml:space="preserve">Пример оформления </w:t>
      </w:r>
      <w:r w:rsidR="00373116">
        <w:rPr>
          <w:i/>
          <w:sz w:val="24"/>
          <w:szCs w:val="24"/>
        </w:rPr>
        <w:t>материалов</w:t>
      </w:r>
    </w:p>
    <w:p w:rsidR="002B72CB" w:rsidRDefault="002B72CB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2B72CB" w:rsidRPr="002B72CB" w:rsidRDefault="00373116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ИВАНОВ ПЕТР АНДРЕЕВИЧ</w:t>
      </w:r>
      <w:bookmarkStart w:id="0" w:name="_GoBack"/>
      <w:bookmarkEnd w:id="0"/>
    </w:p>
    <w:p w:rsidR="002B72CB" w:rsidRPr="002B72CB" w:rsidRDefault="002B72CB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 xml:space="preserve">Россия, </w:t>
      </w:r>
      <w:proofErr w:type="gramStart"/>
      <w:r w:rsidRPr="002B72CB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Pr="002B72CB">
        <w:rPr>
          <w:color w:val="000000"/>
          <w:sz w:val="24"/>
          <w:szCs w:val="24"/>
          <w:shd w:val="clear" w:color="auto" w:fill="FFFFFF"/>
        </w:rPr>
        <w:t>.</w:t>
      </w:r>
      <w:r w:rsidR="00373116">
        <w:rPr>
          <w:color w:val="000000"/>
          <w:sz w:val="24"/>
          <w:szCs w:val="24"/>
          <w:shd w:val="clear" w:color="auto" w:fill="FFFFFF"/>
        </w:rPr>
        <w:t xml:space="preserve"> Курск</w:t>
      </w:r>
      <w:r w:rsidRPr="002B72CB">
        <w:rPr>
          <w:color w:val="000000"/>
          <w:sz w:val="24"/>
          <w:szCs w:val="24"/>
          <w:shd w:val="clear" w:color="auto" w:fill="FFFFFF"/>
        </w:rPr>
        <w:t xml:space="preserve">, </w:t>
      </w:r>
      <w:r w:rsidR="00373116">
        <w:rPr>
          <w:color w:val="000000"/>
          <w:sz w:val="24"/>
          <w:szCs w:val="24"/>
          <w:shd w:val="clear" w:color="auto" w:fill="FFFFFF"/>
        </w:rPr>
        <w:t>Юго-Западный государственный университет</w:t>
      </w:r>
    </w:p>
    <w:p w:rsidR="002B72CB" w:rsidRPr="002B72CB" w:rsidRDefault="00373116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  <w:lang w:val="en-US"/>
        </w:rPr>
        <w:t>adress</w:t>
      </w:r>
      <w:proofErr w:type="spellEnd"/>
      <w:r w:rsidR="002B72CB" w:rsidRPr="002B72CB">
        <w:rPr>
          <w:sz w:val="24"/>
          <w:szCs w:val="24"/>
          <w:shd w:val="clear" w:color="auto" w:fill="FFFFFF"/>
        </w:rPr>
        <w:t>@</w:t>
      </w:r>
      <w:r w:rsidR="002B72CB" w:rsidRPr="002B72CB">
        <w:rPr>
          <w:sz w:val="24"/>
          <w:szCs w:val="24"/>
          <w:shd w:val="clear" w:color="auto" w:fill="FFFFFF"/>
          <w:lang w:val="en-US"/>
        </w:rPr>
        <w:t>mail</w:t>
      </w:r>
      <w:r w:rsidR="002B72CB" w:rsidRPr="002B72CB">
        <w:rPr>
          <w:sz w:val="24"/>
          <w:szCs w:val="24"/>
          <w:shd w:val="clear" w:color="auto" w:fill="FFFFFF"/>
        </w:rPr>
        <w:t>.</w:t>
      </w:r>
      <w:proofErr w:type="spellStart"/>
      <w:r w:rsidR="002B72CB" w:rsidRPr="002B72CB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2B72CB" w:rsidRPr="002B72CB" w:rsidRDefault="002B72CB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АНАЛИЗ ПЕРСПЕКТИВ РАЗВИТИЯ ЭКОНОМИКИ РЕСПУБЛИКИ ДАГЕСТАН</w:t>
      </w:r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both"/>
        <w:rPr>
          <w:i/>
          <w:sz w:val="24"/>
          <w:szCs w:val="24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Аннотация:</w:t>
      </w:r>
      <w:r w:rsidRPr="002B72CB">
        <w:rPr>
          <w:i/>
          <w:sz w:val="24"/>
          <w:szCs w:val="24"/>
        </w:rPr>
        <w:t xml:space="preserve"> Прогнозирование регионального развития в долгосрочной перспективе дело ответственное и весьма сложное, требующее специальных знаний, определенных навыков и практического опыта управленческих кадров на уровне правительства. Уже долгие годы идет в общественном сознании присутствует идея устойчивого развития. Постепенно, но верно происходит переход от идеи к принципам устойчивого социально-экономического развития регионов России.</w:t>
      </w:r>
    </w:p>
    <w:p w:rsidR="002B72CB" w:rsidRPr="002B72CB" w:rsidRDefault="002B72CB" w:rsidP="002B72CB">
      <w:pPr>
        <w:ind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proofErr w:type="gramStart"/>
      <w:r w:rsidRPr="002B72CB">
        <w:rPr>
          <w:i/>
          <w:color w:val="000000"/>
          <w:sz w:val="24"/>
          <w:szCs w:val="24"/>
          <w:shd w:val="clear" w:color="auto" w:fill="FFFFFF"/>
        </w:rPr>
        <w:t>Ключевые слова: регион, Дагестан, устойчивое развитие, конкурентоспособность, инвестиционная привлекательность, инвестиционная активность.</w:t>
      </w:r>
      <w:proofErr w:type="gramEnd"/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 xml:space="preserve">В основе успеха в развитии стран или отдельных регионов лежат острые дискуссии о путях развитии общества и экономики, конкуренция различных экономических школ и взглядов, ученых и практиков, совместная выработка приемлемых для большинства граждан целей развития и путей их достижения, рекомендаций для органов власти, определение основных проблем и методов их решения </w:t>
      </w:r>
    </w:p>
    <w:p w:rsidR="002B72CB" w:rsidRDefault="002B72CB" w:rsidP="002B72C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B72CB" w:rsidRPr="002B72CB" w:rsidRDefault="002B72CB" w:rsidP="002B72CB">
      <w:pPr>
        <w:ind w:firstLine="284"/>
        <w:rPr>
          <w:i/>
        </w:rPr>
      </w:pPr>
      <w:r w:rsidRPr="002B72CB">
        <w:rPr>
          <w:i/>
        </w:rPr>
        <w:t>Список литературы</w:t>
      </w:r>
    </w:p>
    <w:p w:rsidR="002B72CB" w:rsidRPr="002B72CB" w:rsidRDefault="002B72CB" w:rsidP="002B72CB">
      <w:pPr>
        <w:ind w:firstLine="284"/>
        <w:jc w:val="both"/>
      </w:pPr>
      <w:r w:rsidRPr="002B72CB">
        <w:t>1. Хасбулатова Б.М. Маркетинг территорий как основной фактор повышения социально-экономического уровня региона// Российское предпринимательство. 2010. № 12. С. 97.</w:t>
      </w:r>
    </w:p>
    <w:sectPr w:rsidR="002B72CB" w:rsidRPr="002B72CB" w:rsidSect="005A6B29">
      <w:pgSz w:w="11909" w:h="16834"/>
      <w:pgMar w:top="532" w:right="426" w:bottom="1134" w:left="719" w:header="284" w:footer="340" w:gutter="0"/>
      <w:cols w:space="67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F9" w:rsidRDefault="002F69F9" w:rsidP="00D67CAA">
      <w:r>
        <w:separator/>
      </w:r>
    </w:p>
  </w:endnote>
  <w:endnote w:type="continuationSeparator" w:id="0">
    <w:p w:rsidR="002F69F9" w:rsidRDefault="002F69F9" w:rsidP="00D6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F9" w:rsidRDefault="002F69F9" w:rsidP="00D67CAA">
      <w:r>
        <w:separator/>
      </w:r>
    </w:p>
  </w:footnote>
  <w:footnote w:type="continuationSeparator" w:id="0">
    <w:p w:rsidR="002F69F9" w:rsidRDefault="002F69F9" w:rsidP="00D6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40900"/>
    <w:lvl w:ilvl="0">
      <w:numFmt w:val="bullet"/>
      <w:lvlText w:val="*"/>
      <w:lvlJc w:val="left"/>
    </w:lvl>
  </w:abstractNum>
  <w:abstractNum w:abstractNumId="1">
    <w:nsid w:val="0EA876F8"/>
    <w:multiLevelType w:val="multilevel"/>
    <w:tmpl w:val="25F226AE"/>
    <w:lvl w:ilvl="0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>
    <w:nsid w:val="1108034C"/>
    <w:multiLevelType w:val="hybridMultilevel"/>
    <w:tmpl w:val="3732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B78"/>
    <w:multiLevelType w:val="hybridMultilevel"/>
    <w:tmpl w:val="BC72E0A4"/>
    <w:lvl w:ilvl="0" w:tplc="F70056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8D00F6C"/>
    <w:multiLevelType w:val="hybridMultilevel"/>
    <w:tmpl w:val="2F7AB1B4"/>
    <w:lvl w:ilvl="0" w:tplc="C002C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64C69"/>
    <w:multiLevelType w:val="hybridMultilevel"/>
    <w:tmpl w:val="EF2AC314"/>
    <w:lvl w:ilvl="0" w:tplc="592C8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0714C2E"/>
    <w:multiLevelType w:val="hybridMultilevel"/>
    <w:tmpl w:val="BD6A2B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D026D"/>
    <w:multiLevelType w:val="hybridMultilevel"/>
    <w:tmpl w:val="0BBC6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0027C"/>
    <w:multiLevelType w:val="hybridMultilevel"/>
    <w:tmpl w:val="8D1852BA"/>
    <w:lvl w:ilvl="0" w:tplc="1CA0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3443C"/>
    <w:multiLevelType w:val="hybridMultilevel"/>
    <w:tmpl w:val="D068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B41CC"/>
    <w:multiLevelType w:val="hybridMultilevel"/>
    <w:tmpl w:val="C29E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5737"/>
    <w:multiLevelType w:val="hybridMultilevel"/>
    <w:tmpl w:val="4E64B340"/>
    <w:lvl w:ilvl="0" w:tplc="DB6AEB3A">
      <w:start w:val="65535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6BB4712"/>
    <w:multiLevelType w:val="hybridMultilevel"/>
    <w:tmpl w:val="C9C872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42E5A"/>
    <w:multiLevelType w:val="hybridMultilevel"/>
    <w:tmpl w:val="EFCE7470"/>
    <w:lvl w:ilvl="0" w:tplc="71AE892E">
      <w:start w:val="3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A1510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C215537"/>
    <w:multiLevelType w:val="hybridMultilevel"/>
    <w:tmpl w:val="66BCD2F6"/>
    <w:lvl w:ilvl="0" w:tplc="C9F6964E">
      <w:start w:val="65535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9A4832"/>
    <w:multiLevelType w:val="hybridMultilevel"/>
    <w:tmpl w:val="25F226AE"/>
    <w:lvl w:ilvl="0" w:tplc="536CA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5413ED"/>
    <w:multiLevelType w:val="hybridMultilevel"/>
    <w:tmpl w:val="5CA8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FE5597"/>
    <w:multiLevelType w:val="hybridMultilevel"/>
    <w:tmpl w:val="34EE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C6ADC"/>
    <w:multiLevelType w:val="multilevel"/>
    <w:tmpl w:val="812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C3ADF"/>
    <w:multiLevelType w:val="hybridMultilevel"/>
    <w:tmpl w:val="7084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64E28"/>
    <w:multiLevelType w:val="hybridMultilevel"/>
    <w:tmpl w:val="1A8A6620"/>
    <w:lvl w:ilvl="0" w:tplc="DB6AEB3A">
      <w:start w:val="65535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13"/>
  </w:num>
  <w:num w:numId="8">
    <w:abstractNumId w:val="24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7"/>
  </w:num>
  <w:num w:numId="15">
    <w:abstractNumId w:val="10"/>
  </w:num>
  <w:num w:numId="16">
    <w:abstractNumId w:val="2"/>
  </w:num>
  <w:num w:numId="17">
    <w:abstractNumId w:val="21"/>
  </w:num>
  <w:num w:numId="18">
    <w:abstractNumId w:val="9"/>
  </w:num>
  <w:num w:numId="19">
    <w:abstractNumId w:val="8"/>
  </w:num>
  <w:num w:numId="20">
    <w:abstractNumId w:val="23"/>
  </w:num>
  <w:num w:numId="21">
    <w:abstractNumId w:val="3"/>
  </w:num>
  <w:num w:numId="22">
    <w:abstractNumId w:val="22"/>
  </w:num>
  <w:num w:numId="23">
    <w:abstractNumId w:val="20"/>
  </w:num>
  <w:num w:numId="24">
    <w:abstractNumId w:val="18"/>
  </w:num>
  <w:num w:numId="25">
    <w:abstractNumId w:val="14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13C3"/>
    <w:rsid w:val="000358FC"/>
    <w:rsid w:val="00043077"/>
    <w:rsid w:val="000501E9"/>
    <w:rsid w:val="00075ACD"/>
    <w:rsid w:val="000773FE"/>
    <w:rsid w:val="00087993"/>
    <w:rsid w:val="000B0D49"/>
    <w:rsid w:val="000C44A1"/>
    <w:rsid w:val="000D508B"/>
    <w:rsid w:val="000E0896"/>
    <w:rsid w:val="000E44D7"/>
    <w:rsid w:val="000E4F0C"/>
    <w:rsid w:val="000F1211"/>
    <w:rsid w:val="0010531B"/>
    <w:rsid w:val="00111A63"/>
    <w:rsid w:val="001664F1"/>
    <w:rsid w:val="001746F0"/>
    <w:rsid w:val="001919C1"/>
    <w:rsid w:val="001C45FD"/>
    <w:rsid w:val="001C5C25"/>
    <w:rsid w:val="001E0739"/>
    <w:rsid w:val="001E3CF9"/>
    <w:rsid w:val="001E44E4"/>
    <w:rsid w:val="00211605"/>
    <w:rsid w:val="002262B0"/>
    <w:rsid w:val="00243238"/>
    <w:rsid w:val="002514F5"/>
    <w:rsid w:val="00256799"/>
    <w:rsid w:val="00261581"/>
    <w:rsid w:val="002622D9"/>
    <w:rsid w:val="002870C1"/>
    <w:rsid w:val="0029406B"/>
    <w:rsid w:val="002A2746"/>
    <w:rsid w:val="002B72CB"/>
    <w:rsid w:val="002B7D02"/>
    <w:rsid w:val="002D13C3"/>
    <w:rsid w:val="002E5666"/>
    <w:rsid w:val="002F383C"/>
    <w:rsid w:val="002F69F9"/>
    <w:rsid w:val="0031130D"/>
    <w:rsid w:val="00315A33"/>
    <w:rsid w:val="003224D0"/>
    <w:rsid w:val="00325950"/>
    <w:rsid w:val="003346EC"/>
    <w:rsid w:val="00346563"/>
    <w:rsid w:val="003508E6"/>
    <w:rsid w:val="003632F0"/>
    <w:rsid w:val="00364E26"/>
    <w:rsid w:val="00372204"/>
    <w:rsid w:val="00373116"/>
    <w:rsid w:val="003A3D25"/>
    <w:rsid w:val="003E18A2"/>
    <w:rsid w:val="003E6144"/>
    <w:rsid w:val="00406867"/>
    <w:rsid w:val="004200D0"/>
    <w:rsid w:val="00426612"/>
    <w:rsid w:val="0043140C"/>
    <w:rsid w:val="004319F7"/>
    <w:rsid w:val="004673A1"/>
    <w:rsid w:val="004755DF"/>
    <w:rsid w:val="00475796"/>
    <w:rsid w:val="004968F5"/>
    <w:rsid w:val="004B4970"/>
    <w:rsid w:val="004D1BE2"/>
    <w:rsid w:val="004D27D9"/>
    <w:rsid w:val="004E3FB5"/>
    <w:rsid w:val="00503FF1"/>
    <w:rsid w:val="005113D5"/>
    <w:rsid w:val="00523746"/>
    <w:rsid w:val="00557B7F"/>
    <w:rsid w:val="00560C79"/>
    <w:rsid w:val="00574F03"/>
    <w:rsid w:val="005A6B29"/>
    <w:rsid w:val="005C148C"/>
    <w:rsid w:val="005C692F"/>
    <w:rsid w:val="005D66C6"/>
    <w:rsid w:val="006105BA"/>
    <w:rsid w:val="00630F62"/>
    <w:rsid w:val="00631DA3"/>
    <w:rsid w:val="006442F5"/>
    <w:rsid w:val="0065304C"/>
    <w:rsid w:val="0066146F"/>
    <w:rsid w:val="006630DF"/>
    <w:rsid w:val="00664F0D"/>
    <w:rsid w:val="00670C1E"/>
    <w:rsid w:val="00676B19"/>
    <w:rsid w:val="0068169F"/>
    <w:rsid w:val="006B3026"/>
    <w:rsid w:val="006C6D1D"/>
    <w:rsid w:val="006D3F93"/>
    <w:rsid w:val="006E0BAE"/>
    <w:rsid w:val="006F2A9E"/>
    <w:rsid w:val="006F3F0B"/>
    <w:rsid w:val="0072106B"/>
    <w:rsid w:val="0072548E"/>
    <w:rsid w:val="00753B7D"/>
    <w:rsid w:val="0076714D"/>
    <w:rsid w:val="00774045"/>
    <w:rsid w:val="00784A3B"/>
    <w:rsid w:val="007934E7"/>
    <w:rsid w:val="007A19D7"/>
    <w:rsid w:val="007B252B"/>
    <w:rsid w:val="007C1B91"/>
    <w:rsid w:val="007D3672"/>
    <w:rsid w:val="007E37A8"/>
    <w:rsid w:val="007F4B05"/>
    <w:rsid w:val="00800877"/>
    <w:rsid w:val="00800DFE"/>
    <w:rsid w:val="00812480"/>
    <w:rsid w:val="008141E7"/>
    <w:rsid w:val="00825EE6"/>
    <w:rsid w:val="00827005"/>
    <w:rsid w:val="00835A20"/>
    <w:rsid w:val="008E164B"/>
    <w:rsid w:val="00925492"/>
    <w:rsid w:val="00945C1D"/>
    <w:rsid w:val="00965566"/>
    <w:rsid w:val="0098143F"/>
    <w:rsid w:val="009A00D4"/>
    <w:rsid w:val="009B093F"/>
    <w:rsid w:val="009B7E58"/>
    <w:rsid w:val="009D5468"/>
    <w:rsid w:val="009E42C0"/>
    <w:rsid w:val="009F06CF"/>
    <w:rsid w:val="009F33F3"/>
    <w:rsid w:val="009F3D76"/>
    <w:rsid w:val="00A149F6"/>
    <w:rsid w:val="00A255C5"/>
    <w:rsid w:val="00A259A7"/>
    <w:rsid w:val="00A76631"/>
    <w:rsid w:val="00A85A19"/>
    <w:rsid w:val="00A9529C"/>
    <w:rsid w:val="00A97EF6"/>
    <w:rsid w:val="00AA0B72"/>
    <w:rsid w:val="00AA1FD0"/>
    <w:rsid w:val="00AA67F5"/>
    <w:rsid w:val="00AB17D8"/>
    <w:rsid w:val="00AE5B26"/>
    <w:rsid w:val="00AF605B"/>
    <w:rsid w:val="00B14AEB"/>
    <w:rsid w:val="00B16E1B"/>
    <w:rsid w:val="00B24375"/>
    <w:rsid w:val="00B35123"/>
    <w:rsid w:val="00B51EE5"/>
    <w:rsid w:val="00B54763"/>
    <w:rsid w:val="00B72D17"/>
    <w:rsid w:val="00B7390E"/>
    <w:rsid w:val="00B75AFC"/>
    <w:rsid w:val="00BB07D9"/>
    <w:rsid w:val="00BC3775"/>
    <w:rsid w:val="00BD4017"/>
    <w:rsid w:val="00C03D11"/>
    <w:rsid w:val="00C172EC"/>
    <w:rsid w:val="00C26A85"/>
    <w:rsid w:val="00C44E59"/>
    <w:rsid w:val="00C45389"/>
    <w:rsid w:val="00C521D8"/>
    <w:rsid w:val="00C5271F"/>
    <w:rsid w:val="00C607B8"/>
    <w:rsid w:val="00C80E7A"/>
    <w:rsid w:val="00C838BA"/>
    <w:rsid w:val="00C867B4"/>
    <w:rsid w:val="00CA43D7"/>
    <w:rsid w:val="00CE2B55"/>
    <w:rsid w:val="00CF37BC"/>
    <w:rsid w:val="00D05AD7"/>
    <w:rsid w:val="00D06095"/>
    <w:rsid w:val="00D17AB1"/>
    <w:rsid w:val="00D20C75"/>
    <w:rsid w:val="00D33836"/>
    <w:rsid w:val="00D45530"/>
    <w:rsid w:val="00D56DCF"/>
    <w:rsid w:val="00D636EC"/>
    <w:rsid w:val="00D67CAA"/>
    <w:rsid w:val="00D72384"/>
    <w:rsid w:val="00D75B61"/>
    <w:rsid w:val="00D77A02"/>
    <w:rsid w:val="00D8060A"/>
    <w:rsid w:val="00D82706"/>
    <w:rsid w:val="00D86B8C"/>
    <w:rsid w:val="00D9398D"/>
    <w:rsid w:val="00DA0107"/>
    <w:rsid w:val="00DB35E7"/>
    <w:rsid w:val="00DC48DE"/>
    <w:rsid w:val="00E014ED"/>
    <w:rsid w:val="00E025B4"/>
    <w:rsid w:val="00E0649F"/>
    <w:rsid w:val="00E0756E"/>
    <w:rsid w:val="00E203AF"/>
    <w:rsid w:val="00E30400"/>
    <w:rsid w:val="00E327FF"/>
    <w:rsid w:val="00E54C83"/>
    <w:rsid w:val="00E75998"/>
    <w:rsid w:val="00E901CE"/>
    <w:rsid w:val="00E904E7"/>
    <w:rsid w:val="00EC13DE"/>
    <w:rsid w:val="00EC1CCE"/>
    <w:rsid w:val="00ED358D"/>
    <w:rsid w:val="00EF7872"/>
    <w:rsid w:val="00F106E2"/>
    <w:rsid w:val="00F147BD"/>
    <w:rsid w:val="00F15CFE"/>
    <w:rsid w:val="00F448F3"/>
    <w:rsid w:val="00F57F1D"/>
    <w:rsid w:val="00F74F11"/>
    <w:rsid w:val="00F77BF5"/>
    <w:rsid w:val="00F9205F"/>
    <w:rsid w:val="00F962E7"/>
    <w:rsid w:val="00F97359"/>
    <w:rsid w:val="00FC1DE2"/>
    <w:rsid w:val="00F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24D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224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38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D67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CAA"/>
  </w:style>
  <w:style w:type="paragraph" w:styleId="a8">
    <w:name w:val="footer"/>
    <w:basedOn w:val="a"/>
    <w:link w:val="a9"/>
    <w:rsid w:val="00D67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7CAA"/>
  </w:style>
  <w:style w:type="character" w:customStyle="1" w:styleId="apple-converted-space">
    <w:name w:val="apple-converted-space"/>
    <w:basedOn w:val="a0"/>
    <w:rsid w:val="00C26A85"/>
  </w:style>
  <w:style w:type="table" w:styleId="aa">
    <w:name w:val="Table Grid"/>
    <w:basedOn w:val="a1"/>
    <w:rsid w:val="00C2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B72CB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1C5C25"/>
    <w:pPr>
      <w:widowControl/>
      <w:suppressAutoHyphens/>
      <w:autoSpaceDE/>
      <w:autoSpaceDN/>
      <w:adjustRightInd/>
      <w:spacing w:after="120"/>
    </w:pPr>
    <w:rPr>
      <w:color w:val="000000"/>
      <w:sz w:val="28"/>
      <w:szCs w:val="28"/>
      <w:lang w:eastAsia="th-TH" w:bidi="th-TH"/>
    </w:rPr>
  </w:style>
  <w:style w:type="character" w:customStyle="1" w:styleId="ad">
    <w:name w:val="Основной текст Знак"/>
    <w:basedOn w:val="a0"/>
    <w:link w:val="ac"/>
    <w:uiPriority w:val="99"/>
    <w:rsid w:val="001C5C25"/>
    <w:rPr>
      <w:color w:val="000000"/>
      <w:sz w:val="28"/>
      <w:szCs w:val="28"/>
      <w:lang w:eastAsia="th-TH" w:bidi="th-TH"/>
    </w:rPr>
  </w:style>
  <w:style w:type="paragraph" w:styleId="ae">
    <w:name w:val="List Paragraph"/>
    <w:basedOn w:val="a"/>
    <w:uiPriority w:val="34"/>
    <w:qFormat/>
    <w:rsid w:val="00A9529C"/>
    <w:pPr>
      <w:widowControl/>
      <w:suppressAutoHyphens/>
      <w:autoSpaceDE/>
      <w:autoSpaceDN/>
      <w:adjustRightInd/>
      <w:ind w:left="720"/>
      <w:contextualSpacing/>
    </w:pPr>
    <w:rPr>
      <w:rFonts w:cs="Angsana New"/>
      <w:color w:val="000000"/>
      <w:sz w:val="28"/>
      <w:szCs w:val="35"/>
      <w:lang w:eastAsia="th-TH" w:bidi="th-TH"/>
    </w:rPr>
  </w:style>
  <w:style w:type="character" w:styleId="af">
    <w:name w:val="Strong"/>
    <w:basedOn w:val="a0"/>
    <w:uiPriority w:val="22"/>
    <w:qFormat/>
    <w:rsid w:val="00A952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4522</CharactersWithSpaces>
  <SharedDoc>false</SharedDoc>
  <HLinks>
    <vt:vector size="18" baseType="variant">
      <vt:variant>
        <vt:i4>6291581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mailto:regionika@yandex.ru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viktoria</dc:creator>
  <cp:lastModifiedBy>ЭиУН 1</cp:lastModifiedBy>
  <cp:revision>3</cp:revision>
  <cp:lastPrinted>2019-02-20T10:07:00Z</cp:lastPrinted>
  <dcterms:created xsi:type="dcterms:W3CDTF">2019-02-20T09:50:00Z</dcterms:created>
  <dcterms:modified xsi:type="dcterms:W3CDTF">2019-02-20T10:09:00Z</dcterms:modified>
</cp:coreProperties>
</file>