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8" w:rsidRPr="00BF1171" w:rsidRDefault="00B57BE8" w:rsidP="00B57B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1171">
        <w:rPr>
          <w:b/>
          <w:sz w:val="28"/>
          <w:szCs w:val="28"/>
        </w:rPr>
        <w:t>Положение о порядке организации и проведения Всероссийской олимпиады школьников «Россети»</w:t>
      </w:r>
    </w:p>
    <w:p w:rsidR="00B57BE8" w:rsidRPr="00692153" w:rsidRDefault="00B57BE8" w:rsidP="00B57BE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57BE8" w:rsidRPr="00692153" w:rsidRDefault="00B57BE8" w:rsidP="00B57BE8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92153">
        <w:rPr>
          <w:b/>
          <w:sz w:val="28"/>
          <w:szCs w:val="28"/>
        </w:rPr>
        <w:t xml:space="preserve">. Общие </w:t>
      </w:r>
      <w:r w:rsidRPr="00692153">
        <w:rPr>
          <w:b/>
          <w:sz w:val="28"/>
          <w:szCs w:val="28"/>
          <w:lang w:eastAsia="x-none"/>
        </w:rPr>
        <w:t>п</w:t>
      </w:r>
      <w:r w:rsidRPr="00692153">
        <w:rPr>
          <w:b/>
          <w:sz w:val="28"/>
          <w:szCs w:val="28"/>
        </w:rPr>
        <w:t>оложения</w:t>
      </w:r>
    </w:p>
    <w:p w:rsidR="00B57BE8" w:rsidRPr="00692153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153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>Всероссийской</w:t>
      </w:r>
      <w:r w:rsidRPr="00692153">
        <w:rPr>
          <w:sz w:val="28"/>
          <w:szCs w:val="28"/>
        </w:rPr>
        <w:t xml:space="preserve"> олимпиады школьников «Россет</w:t>
      </w:r>
      <w:r>
        <w:rPr>
          <w:sz w:val="28"/>
          <w:szCs w:val="28"/>
        </w:rPr>
        <w:t>и» (далее -</w:t>
      </w:r>
      <w:r w:rsidRPr="00692153">
        <w:rPr>
          <w:sz w:val="28"/>
          <w:szCs w:val="28"/>
        </w:rPr>
        <w:t xml:space="preserve"> Олимпиада), ее организационное и методическое обеспечение, порядок отбора победителей и призеров.</w:t>
      </w:r>
    </w:p>
    <w:p w:rsidR="00B57BE8" w:rsidRPr="00692153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Основными ц</w:t>
      </w:r>
      <w:r>
        <w:rPr>
          <w:sz w:val="28"/>
          <w:szCs w:val="28"/>
        </w:rPr>
        <w:t>елями и задачами Олимпиады являю</w:t>
      </w:r>
      <w:r w:rsidRPr="00692153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692153">
        <w:rPr>
          <w:sz w:val="28"/>
          <w:szCs w:val="28"/>
        </w:rPr>
        <w:t xml:space="preserve"> выявление </w:t>
      </w:r>
      <w:r>
        <w:rPr>
          <w:sz w:val="28"/>
          <w:szCs w:val="28"/>
        </w:rPr>
        <w:t xml:space="preserve">одаренных, </w:t>
      </w:r>
      <w:r w:rsidRPr="00692153">
        <w:rPr>
          <w:sz w:val="28"/>
          <w:szCs w:val="28"/>
        </w:rPr>
        <w:t>способных к техническому творчеству и инновационному мышлению школьников старших классов</w:t>
      </w:r>
      <w:r>
        <w:rPr>
          <w:sz w:val="28"/>
          <w:szCs w:val="28"/>
        </w:rPr>
        <w:t>, планирующих свою профессиональную деятельность в электроэнергетической отрасли, и вовлечения их</w:t>
      </w:r>
      <w:r w:rsidRPr="008627A5">
        <w:rPr>
          <w:sz w:val="28"/>
          <w:szCs w:val="28"/>
        </w:rPr>
        <w:t xml:space="preserve"> </w:t>
      </w:r>
      <w:r w:rsidRPr="00692153">
        <w:rPr>
          <w:sz w:val="28"/>
          <w:szCs w:val="28"/>
        </w:rPr>
        <w:t>в разработку передовых инфраструктурных и технологических проектов</w:t>
      </w:r>
      <w:r>
        <w:rPr>
          <w:sz w:val="28"/>
          <w:szCs w:val="28"/>
        </w:rPr>
        <w:t>, актуальных для электросетевого комплекса Р</w:t>
      </w:r>
      <w:r w:rsidRPr="0069215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Федерации.</w:t>
      </w:r>
    </w:p>
    <w:p w:rsidR="00B57BE8" w:rsidRPr="00A04B32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B32">
        <w:rPr>
          <w:sz w:val="28"/>
          <w:szCs w:val="28"/>
        </w:rPr>
        <w:t>Олимпиада проводится ежегодно в два обязательных этапа</w:t>
      </w:r>
      <w:r>
        <w:rPr>
          <w:sz w:val="28"/>
          <w:szCs w:val="28"/>
        </w:rPr>
        <w:t>:</w:t>
      </w:r>
      <w:r w:rsidRPr="00A04B32">
        <w:rPr>
          <w:sz w:val="28"/>
          <w:szCs w:val="28"/>
        </w:rPr>
        <w:t xml:space="preserve"> отборочный - по предметам «физика», «математика», «информатика» и заключительный</w:t>
      </w:r>
      <w:r>
        <w:rPr>
          <w:sz w:val="28"/>
          <w:szCs w:val="28"/>
        </w:rPr>
        <w:t>,</w:t>
      </w:r>
      <w:r w:rsidRPr="00A04B32">
        <w:rPr>
          <w:sz w:val="28"/>
          <w:szCs w:val="28"/>
        </w:rPr>
        <w:t xml:space="preserve"> направленный на проверку умения примен</w:t>
      </w:r>
      <w:r>
        <w:rPr>
          <w:sz w:val="28"/>
          <w:szCs w:val="28"/>
        </w:rPr>
        <w:t>я</w:t>
      </w:r>
      <w:r w:rsidRPr="00A04B32">
        <w:rPr>
          <w:sz w:val="28"/>
          <w:szCs w:val="28"/>
        </w:rPr>
        <w:t>ть имеющиеся знания по предметам в ходе решения прикладных задач в области электроэнергетики.</w:t>
      </w:r>
    </w:p>
    <w:p w:rsidR="00B57BE8" w:rsidRPr="00A04B32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B32">
        <w:rPr>
          <w:sz w:val="28"/>
          <w:szCs w:val="28"/>
        </w:rPr>
        <w:t xml:space="preserve"> Олимпиада организуется и п</w:t>
      </w:r>
      <w:r>
        <w:rPr>
          <w:sz w:val="28"/>
          <w:szCs w:val="28"/>
        </w:rPr>
        <w:t>роводится ПАО «Россети» (далее -</w:t>
      </w:r>
      <w:r w:rsidRPr="00A04B32">
        <w:rPr>
          <w:sz w:val="28"/>
          <w:szCs w:val="28"/>
        </w:rPr>
        <w:t xml:space="preserve"> Организатор) совместно с дочерними </w:t>
      </w:r>
      <w:r>
        <w:rPr>
          <w:sz w:val="28"/>
          <w:szCs w:val="28"/>
        </w:rPr>
        <w:t xml:space="preserve">и </w:t>
      </w:r>
      <w:r w:rsidRPr="00A04B32">
        <w:rPr>
          <w:sz w:val="28"/>
          <w:szCs w:val="28"/>
        </w:rPr>
        <w:t>зависимыми обществами</w:t>
      </w:r>
      <w:r>
        <w:rPr>
          <w:sz w:val="28"/>
          <w:szCs w:val="28"/>
        </w:rPr>
        <w:t>, указанными в приложении 1 к настоящему Положению (далее -</w:t>
      </w:r>
      <w:r w:rsidRPr="00A04B32">
        <w:rPr>
          <w:sz w:val="28"/>
          <w:szCs w:val="28"/>
        </w:rPr>
        <w:t xml:space="preserve"> ДЗО)</w:t>
      </w:r>
      <w:r>
        <w:rPr>
          <w:sz w:val="28"/>
          <w:szCs w:val="28"/>
        </w:rPr>
        <w:t>.</w:t>
      </w:r>
    </w:p>
    <w:p w:rsidR="00B57BE8" w:rsidRPr="000355B4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153">
        <w:rPr>
          <w:sz w:val="28"/>
          <w:szCs w:val="28"/>
        </w:rPr>
        <w:t xml:space="preserve">В Олимпиаде на добровольной основе принимают участие обучающиеся по образовательным программам основного общего и среднего общего образования, в том числе </w:t>
      </w:r>
      <w:r>
        <w:rPr>
          <w:sz w:val="28"/>
          <w:szCs w:val="28"/>
        </w:rPr>
        <w:t xml:space="preserve">учащиеся </w:t>
      </w:r>
      <w:r w:rsidRPr="00692153">
        <w:rPr>
          <w:sz w:val="28"/>
          <w:szCs w:val="28"/>
        </w:rPr>
        <w:t>энер</w:t>
      </w:r>
      <w:r>
        <w:rPr>
          <w:sz w:val="28"/>
          <w:szCs w:val="28"/>
        </w:rPr>
        <w:t xml:space="preserve">гетических </w:t>
      </w:r>
      <w:r w:rsidRPr="00692153">
        <w:rPr>
          <w:sz w:val="28"/>
          <w:szCs w:val="28"/>
        </w:rPr>
        <w:t xml:space="preserve">классов, </w:t>
      </w:r>
      <w:r w:rsidRPr="000355B4">
        <w:rPr>
          <w:sz w:val="28"/>
          <w:szCs w:val="28"/>
        </w:rPr>
        <w:t>созданных при поддержке Организатора.</w:t>
      </w:r>
    </w:p>
    <w:p w:rsidR="00B57BE8" w:rsidRPr="000355B4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5B4">
        <w:rPr>
          <w:sz w:val="28"/>
          <w:szCs w:val="28"/>
        </w:rPr>
        <w:t>Последовательность этапов проведения Олимпиады, условия и порядок участия в олимпиадных состязаниях школьников, порядок проверки работ и апеллирования результатов</w:t>
      </w:r>
      <w:r>
        <w:rPr>
          <w:sz w:val="28"/>
          <w:szCs w:val="28"/>
        </w:rPr>
        <w:t xml:space="preserve"> </w:t>
      </w:r>
      <w:r w:rsidRPr="000355B4">
        <w:rPr>
          <w:sz w:val="28"/>
          <w:szCs w:val="28"/>
        </w:rPr>
        <w:t xml:space="preserve">регулируются </w:t>
      </w:r>
      <w:r>
        <w:rPr>
          <w:sz w:val="28"/>
          <w:szCs w:val="28"/>
        </w:rPr>
        <w:t xml:space="preserve">настоящим Положением и </w:t>
      </w:r>
      <w:r w:rsidRPr="000355B4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035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0355B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(далее -</w:t>
      </w:r>
      <w:r w:rsidRPr="000355B4">
        <w:rPr>
          <w:sz w:val="28"/>
          <w:szCs w:val="28"/>
        </w:rPr>
        <w:t xml:space="preserve"> Регламент)</w:t>
      </w:r>
      <w:r>
        <w:rPr>
          <w:sz w:val="28"/>
          <w:szCs w:val="28"/>
        </w:rPr>
        <w:t>, согласно приложению 2 к настоящему Положению.</w:t>
      </w:r>
    </w:p>
    <w:p w:rsidR="00B57BE8" w:rsidRPr="005C1B46" w:rsidRDefault="00B57BE8" w:rsidP="00B57BE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5B4">
        <w:rPr>
          <w:sz w:val="28"/>
          <w:szCs w:val="28"/>
        </w:rPr>
        <w:t xml:space="preserve"> Для обеспечения единого информационного пространства для участников и организаторов Олимпиады может</w:t>
      </w:r>
      <w:r w:rsidRPr="00692153">
        <w:rPr>
          <w:sz w:val="28"/>
          <w:szCs w:val="28"/>
        </w:rPr>
        <w:t xml:space="preserve"> быть создан единый сайт Олимпиады.</w:t>
      </w:r>
    </w:p>
    <w:p w:rsidR="00B57BE8" w:rsidRPr="00692153" w:rsidRDefault="00B57BE8" w:rsidP="00B57BE8">
      <w:pPr>
        <w:widowControl w:val="0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692153">
        <w:rPr>
          <w:b/>
          <w:sz w:val="28"/>
          <w:szCs w:val="28"/>
        </w:rPr>
        <w:t xml:space="preserve">Организационно-методическое обеспечение Олимпиады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1B46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>организации и проведения</w:t>
      </w:r>
      <w:r w:rsidRPr="005C1B46">
        <w:rPr>
          <w:sz w:val="28"/>
          <w:szCs w:val="28"/>
        </w:rPr>
        <w:t xml:space="preserve"> Олимпиады создаются </w:t>
      </w:r>
      <w:r>
        <w:rPr>
          <w:sz w:val="28"/>
          <w:szCs w:val="28"/>
        </w:rPr>
        <w:t>следующие органы:</w:t>
      </w:r>
    </w:p>
    <w:p w:rsidR="00B57BE8" w:rsidRDefault="00B57BE8" w:rsidP="00B57BE8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(далее -</w:t>
      </w:r>
      <w:r w:rsidRPr="00BC1083">
        <w:rPr>
          <w:sz w:val="28"/>
          <w:szCs w:val="28"/>
        </w:rPr>
        <w:t xml:space="preserve"> Оргкомитет)</w:t>
      </w:r>
      <w:r>
        <w:rPr>
          <w:sz w:val="28"/>
          <w:szCs w:val="28"/>
        </w:rPr>
        <w:t>;</w:t>
      </w:r>
    </w:p>
    <w:p w:rsidR="00B57BE8" w:rsidRDefault="00B57BE8" w:rsidP="00B57BE8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1083">
        <w:rPr>
          <w:sz w:val="28"/>
          <w:szCs w:val="28"/>
        </w:rPr>
        <w:t>етодическая комиссия</w:t>
      </w:r>
      <w:r>
        <w:rPr>
          <w:sz w:val="28"/>
          <w:szCs w:val="28"/>
        </w:rPr>
        <w:t>;</w:t>
      </w:r>
    </w:p>
    <w:p w:rsidR="00B57BE8" w:rsidRDefault="00B57BE8" w:rsidP="00B57BE8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1083">
        <w:rPr>
          <w:sz w:val="28"/>
          <w:szCs w:val="28"/>
        </w:rPr>
        <w:t>ежрегиональные о</w:t>
      </w:r>
      <w:r>
        <w:rPr>
          <w:sz w:val="28"/>
          <w:szCs w:val="28"/>
        </w:rPr>
        <w:t>рганизационные комитеты (далее -</w:t>
      </w:r>
      <w:r w:rsidRPr="00BC10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C1083">
        <w:rPr>
          <w:sz w:val="28"/>
          <w:szCs w:val="28"/>
        </w:rPr>
        <w:t>ежрегиональные оргкомитеты)</w:t>
      </w:r>
      <w:r>
        <w:rPr>
          <w:sz w:val="28"/>
          <w:szCs w:val="28"/>
        </w:rPr>
        <w:t>;</w:t>
      </w:r>
    </w:p>
    <w:p w:rsidR="00B57BE8" w:rsidRDefault="00B57BE8" w:rsidP="00B57BE8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C1083">
        <w:rPr>
          <w:sz w:val="28"/>
          <w:szCs w:val="28"/>
        </w:rPr>
        <w:t>егиональные жюри</w:t>
      </w:r>
      <w:r>
        <w:rPr>
          <w:sz w:val="28"/>
          <w:szCs w:val="28"/>
        </w:rPr>
        <w:t>;</w:t>
      </w:r>
    </w:p>
    <w:p w:rsidR="00B57BE8" w:rsidRPr="00363B27" w:rsidRDefault="00B57BE8" w:rsidP="00B57BE8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B27">
        <w:rPr>
          <w:sz w:val="28"/>
          <w:szCs w:val="28"/>
        </w:rPr>
        <w:t xml:space="preserve">Региональные апелляционные комиссии. </w:t>
      </w:r>
    </w:p>
    <w:p w:rsidR="00B57BE8" w:rsidRDefault="00B57BE8" w:rsidP="00B57BE8">
      <w:pPr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C1B46">
        <w:rPr>
          <w:sz w:val="28"/>
          <w:szCs w:val="28"/>
        </w:rPr>
        <w:lastRenderedPageBreak/>
        <w:t>Оргкомите</w:t>
      </w:r>
      <w:r>
        <w:rPr>
          <w:sz w:val="28"/>
          <w:szCs w:val="28"/>
        </w:rPr>
        <w:t xml:space="preserve">т и Методическая комиссия </w:t>
      </w:r>
      <w:r w:rsidRPr="005C1B46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формируются на уровне Общества из числа работников ПАО «Россети», з</w:t>
      </w:r>
      <w:r w:rsidRPr="00755662">
        <w:rPr>
          <w:sz w:val="28"/>
          <w:szCs w:val="28"/>
        </w:rPr>
        <w:t>аместител</w:t>
      </w:r>
      <w:r>
        <w:rPr>
          <w:sz w:val="28"/>
          <w:szCs w:val="28"/>
        </w:rPr>
        <w:t>ей</w:t>
      </w:r>
      <w:r w:rsidRPr="00755662">
        <w:rPr>
          <w:sz w:val="28"/>
          <w:szCs w:val="28"/>
        </w:rPr>
        <w:t xml:space="preserve"> руководителей ДЗО</w:t>
      </w:r>
      <w:r>
        <w:rPr>
          <w:sz w:val="28"/>
          <w:szCs w:val="28"/>
        </w:rPr>
        <w:t xml:space="preserve"> и</w:t>
      </w:r>
      <w:r w:rsidRPr="0075566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755662">
        <w:rPr>
          <w:sz w:val="28"/>
          <w:szCs w:val="28"/>
        </w:rPr>
        <w:t xml:space="preserve"> структурных подразделений ДЗО, курирующи</w:t>
      </w:r>
      <w:r>
        <w:rPr>
          <w:sz w:val="28"/>
          <w:szCs w:val="28"/>
        </w:rPr>
        <w:t>х</w:t>
      </w:r>
      <w:r w:rsidRPr="00755662">
        <w:rPr>
          <w:sz w:val="28"/>
          <w:szCs w:val="28"/>
        </w:rPr>
        <w:t xml:space="preserve"> вопросы управления персоналом</w:t>
      </w:r>
      <w:r>
        <w:rPr>
          <w:sz w:val="28"/>
          <w:szCs w:val="28"/>
        </w:rPr>
        <w:t xml:space="preserve">, </w:t>
      </w:r>
      <w:r w:rsidRPr="005C1B46">
        <w:rPr>
          <w:sz w:val="28"/>
          <w:szCs w:val="28"/>
        </w:rPr>
        <w:t xml:space="preserve">профессорско-преподавательского состава </w:t>
      </w:r>
      <w:r>
        <w:rPr>
          <w:sz w:val="28"/>
          <w:szCs w:val="28"/>
        </w:rPr>
        <w:t xml:space="preserve">ФГБОУ ВО «НИУ МЭИ» - генерального партнера ПАО «Россети» в сфере подготовки кадров и базовой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 w:rsidRPr="007E5639">
        <w:rPr>
          <w:sz w:val="28"/>
          <w:szCs w:val="28"/>
        </w:rPr>
        <w:t xml:space="preserve">федеральных учебно-методических объединений </w:t>
      </w:r>
      <w:r>
        <w:rPr>
          <w:sz w:val="28"/>
          <w:szCs w:val="28"/>
        </w:rPr>
        <w:t>в сфере высшего образования и среднего профессионального образования по укрупненной группе специальностей и направлений подготовки «Электро- и теплоэнергетика» и возглавляются з</w:t>
      </w:r>
      <w:r w:rsidRPr="005C1B46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Pr="005C1B46">
        <w:rPr>
          <w:sz w:val="28"/>
          <w:szCs w:val="28"/>
        </w:rPr>
        <w:t xml:space="preserve"> Генерального директора </w:t>
      </w:r>
      <w:r>
        <w:rPr>
          <w:sz w:val="28"/>
          <w:szCs w:val="28"/>
        </w:rPr>
        <w:t>-</w:t>
      </w:r>
      <w:r w:rsidRPr="005C1B4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5C1B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1B46">
        <w:rPr>
          <w:sz w:val="28"/>
          <w:szCs w:val="28"/>
        </w:rPr>
        <w:t xml:space="preserve">ппарата ПАО «Россети».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Межрегиональные оргкомитеты Олимпиады формируются на уровне ДЗО, ответственных за проведение второго этапа Олимпиады, из числа работников ДЗО, з</w:t>
      </w:r>
      <w:r w:rsidRPr="00755662">
        <w:rPr>
          <w:sz w:val="28"/>
          <w:szCs w:val="28"/>
        </w:rPr>
        <w:t>аместител</w:t>
      </w:r>
      <w:r>
        <w:rPr>
          <w:sz w:val="28"/>
          <w:szCs w:val="28"/>
        </w:rPr>
        <w:t>ей</w:t>
      </w:r>
      <w:r w:rsidRPr="00755662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филиалов </w:t>
      </w:r>
      <w:r w:rsidRPr="00755662">
        <w:rPr>
          <w:sz w:val="28"/>
          <w:szCs w:val="28"/>
        </w:rPr>
        <w:t>ДЗО</w:t>
      </w:r>
      <w:r>
        <w:rPr>
          <w:sz w:val="28"/>
          <w:szCs w:val="28"/>
        </w:rPr>
        <w:t xml:space="preserve"> и</w:t>
      </w:r>
      <w:r w:rsidRPr="0075566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755662">
        <w:rPr>
          <w:sz w:val="28"/>
          <w:szCs w:val="28"/>
        </w:rPr>
        <w:t xml:space="preserve"> структурных подразделений </w:t>
      </w:r>
      <w:r>
        <w:rPr>
          <w:sz w:val="28"/>
          <w:szCs w:val="28"/>
        </w:rPr>
        <w:t xml:space="preserve">филиалов </w:t>
      </w:r>
      <w:r w:rsidRPr="00755662">
        <w:rPr>
          <w:sz w:val="28"/>
          <w:szCs w:val="28"/>
        </w:rPr>
        <w:t>ДЗО, курирующи</w:t>
      </w:r>
      <w:r>
        <w:rPr>
          <w:sz w:val="28"/>
          <w:szCs w:val="28"/>
        </w:rPr>
        <w:t>х</w:t>
      </w:r>
      <w:r w:rsidRPr="00755662">
        <w:rPr>
          <w:sz w:val="28"/>
          <w:szCs w:val="28"/>
        </w:rPr>
        <w:t xml:space="preserve"> вопросы управления персоналом</w:t>
      </w:r>
      <w:r>
        <w:rPr>
          <w:sz w:val="28"/>
          <w:szCs w:val="28"/>
        </w:rPr>
        <w:t xml:space="preserve">, ответственных за проведение первого этапа Олимпиады, </w:t>
      </w:r>
      <w:r w:rsidRPr="005C1B46">
        <w:rPr>
          <w:sz w:val="28"/>
          <w:szCs w:val="28"/>
        </w:rPr>
        <w:t>профессорско-преподавательского состава</w:t>
      </w:r>
      <w:r>
        <w:rPr>
          <w:sz w:val="28"/>
          <w:szCs w:val="28"/>
        </w:rPr>
        <w:t xml:space="preserve"> региональных вузов-партнеров и </w:t>
      </w:r>
      <w:r w:rsidRPr="002709DE">
        <w:rPr>
          <w:sz w:val="28"/>
          <w:szCs w:val="28"/>
        </w:rPr>
        <w:t xml:space="preserve">возглавляются </w:t>
      </w:r>
      <w:r>
        <w:rPr>
          <w:sz w:val="28"/>
          <w:szCs w:val="28"/>
        </w:rPr>
        <w:t>з</w:t>
      </w:r>
      <w:r w:rsidRPr="00755662">
        <w:rPr>
          <w:sz w:val="28"/>
          <w:szCs w:val="28"/>
        </w:rPr>
        <w:t>аместител</w:t>
      </w:r>
      <w:r>
        <w:rPr>
          <w:sz w:val="28"/>
          <w:szCs w:val="28"/>
        </w:rPr>
        <w:t>ями</w:t>
      </w:r>
      <w:r w:rsidRPr="00755662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ДЗО </w:t>
      </w:r>
      <w:r w:rsidRPr="00363B27">
        <w:rPr>
          <w:sz w:val="28"/>
          <w:szCs w:val="28"/>
        </w:rPr>
        <w:t xml:space="preserve">/ </w:t>
      </w:r>
      <w:r w:rsidRPr="00755662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755662">
        <w:rPr>
          <w:sz w:val="28"/>
          <w:szCs w:val="28"/>
        </w:rPr>
        <w:t xml:space="preserve"> структурных подразделений </w:t>
      </w:r>
      <w:r>
        <w:rPr>
          <w:sz w:val="28"/>
          <w:szCs w:val="28"/>
        </w:rPr>
        <w:t xml:space="preserve">соответствующих </w:t>
      </w:r>
      <w:r w:rsidRPr="00755662">
        <w:rPr>
          <w:sz w:val="28"/>
          <w:szCs w:val="28"/>
        </w:rPr>
        <w:t>ДЗО</w:t>
      </w:r>
      <w:r>
        <w:rPr>
          <w:sz w:val="28"/>
          <w:szCs w:val="28"/>
        </w:rPr>
        <w:t>, входящих в состав Оргкомитета Олимпиады.</w:t>
      </w:r>
      <w:proofErr w:type="gramEnd"/>
    </w:p>
    <w:p w:rsidR="00B57BE8" w:rsidRDefault="00B57BE8" w:rsidP="00B57BE8">
      <w:pPr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Региональные жюри и апелляционные комиссии Олимпиады формируются на уровне ДЗО </w:t>
      </w:r>
      <w:r w:rsidRPr="00BB3A9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филиалов ДЗО, ответственных за проведение первого этапа Олимпиады в соответствии с приложением 3 к настоящему Положению, из числа работников ДЗО </w:t>
      </w:r>
      <w:r w:rsidRPr="00BB3A9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филиалов ДЗО, представителей региональных вузов-партнеров, школ, региональных органов государственного управления образованием и возглавляются </w:t>
      </w:r>
      <w:r w:rsidRPr="00363B27">
        <w:rPr>
          <w:sz w:val="28"/>
          <w:szCs w:val="28"/>
        </w:rPr>
        <w:t xml:space="preserve">заместителями руководителей </w:t>
      </w:r>
      <w:r>
        <w:rPr>
          <w:sz w:val="28"/>
          <w:szCs w:val="28"/>
        </w:rPr>
        <w:t xml:space="preserve">филиалов </w:t>
      </w:r>
      <w:r w:rsidRPr="00363B27">
        <w:rPr>
          <w:sz w:val="28"/>
          <w:szCs w:val="28"/>
        </w:rPr>
        <w:t xml:space="preserve">/ руководителями структурных подразделений </w:t>
      </w:r>
      <w:r>
        <w:rPr>
          <w:sz w:val="28"/>
          <w:szCs w:val="28"/>
        </w:rPr>
        <w:t xml:space="preserve">соответствующих </w:t>
      </w:r>
      <w:r w:rsidRPr="00363B27">
        <w:rPr>
          <w:sz w:val="28"/>
          <w:szCs w:val="28"/>
        </w:rPr>
        <w:t>ДЗО</w:t>
      </w:r>
      <w:r>
        <w:rPr>
          <w:sz w:val="28"/>
          <w:szCs w:val="28"/>
        </w:rPr>
        <w:t xml:space="preserve"> </w:t>
      </w:r>
      <w:r w:rsidRPr="0033636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филиалов ДЗО, </w:t>
      </w:r>
      <w:r w:rsidRPr="00755662">
        <w:rPr>
          <w:sz w:val="28"/>
          <w:szCs w:val="28"/>
        </w:rPr>
        <w:t>курирующи</w:t>
      </w:r>
      <w:r>
        <w:rPr>
          <w:sz w:val="28"/>
          <w:szCs w:val="28"/>
        </w:rPr>
        <w:t>х</w:t>
      </w:r>
      <w:r w:rsidRPr="00755662">
        <w:rPr>
          <w:sz w:val="28"/>
          <w:szCs w:val="28"/>
        </w:rPr>
        <w:t xml:space="preserve"> вопросы управления персоналом</w:t>
      </w:r>
      <w:r w:rsidRPr="00363B27">
        <w:rPr>
          <w:sz w:val="28"/>
          <w:szCs w:val="28"/>
        </w:rPr>
        <w:t>.</w:t>
      </w:r>
      <w:proofErr w:type="gramEnd"/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1B46">
        <w:rPr>
          <w:sz w:val="28"/>
          <w:szCs w:val="28"/>
        </w:rPr>
        <w:t xml:space="preserve">Оргкомитет Олимпиады: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Pr="00890EE9">
        <w:rPr>
          <w:sz w:val="28"/>
          <w:szCs w:val="28"/>
        </w:rPr>
        <w:t xml:space="preserve">регламент проведения 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0EE9">
        <w:rPr>
          <w:sz w:val="28"/>
          <w:szCs w:val="28"/>
        </w:rPr>
        <w:t xml:space="preserve">определяет сроки проведения всех мероприятий 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0EE9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организацию проведения</w:t>
      </w:r>
      <w:r w:rsidRPr="00890EE9">
        <w:rPr>
          <w:sz w:val="28"/>
          <w:szCs w:val="28"/>
        </w:rPr>
        <w:t xml:space="preserve"> Олимпиады;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возможные отклонения от регламента проведения Олимпиады;</w:t>
      </w:r>
    </w:p>
    <w:p w:rsidR="00B57BE8" w:rsidRPr="00A51FF4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1FF4">
        <w:rPr>
          <w:sz w:val="28"/>
          <w:szCs w:val="28"/>
        </w:rPr>
        <w:t>обеспечивает передачу комплектов вариантов</w:t>
      </w:r>
      <w:r>
        <w:rPr>
          <w:sz w:val="28"/>
          <w:szCs w:val="28"/>
        </w:rPr>
        <w:t xml:space="preserve"> заданий</w:t>
      </w:r>
      <w:r w:rsidRPr="00A51FF4">
        <w:rPr>
          <w:sz w:val="28"/>
          <w:szCs w:val="28"/>
        </w:rPr>
        <w:t xml:space="preserve"> в места проведения этапа Олимпиады;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0EE9">
        <w:rPr>
          <w:sz w:val="28"/>
          <w:szCs w:val="28"/>
        </w:rPr>
        <w:t>утверждает список побе</w:t>
      </w:r>
      <w:r>
        <w:rPr>
          <w:sz w:val="28"/>
          <w:szCs w:val="28"/>
        </w:rPr>
        <w:t xml:space="preserve">дителей и призеров 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процедуру </w:t>
      </w:r>
      <w:r w:rsidRPr="00890EE9">
        <w:rPr>
          <w:sz w:val="28"/>
          <w:szCs w:val="28"/>
        </w:rPr>
        <w:t>награжд</w:t>
      </w:r>
      <w:r>
        <w:rPr>
          <w:sz w:val="28"/>
          <w:szCs w:val="28"/>
        </w:rPr>
        <w:t>ения</w:t>
      </w:r>
      <w:r w:rsidRPr="00890EE9">
        <w:rPr>
          <w:sz w:val="28"/>
          <w:szCs w:val="28"/>
        </w:rPr>
        <w:t xml:space="preserve"> победителей и призеров 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</w:t>
      </w:r>
      <w:r w:rsidRPr="00890EE9">
        <w:rPr>
          <w:sz w:val="28"/>
          <w:szCs w:val="28"/>
        </w:rPr>
        <w:t xml:space="preserve"> для освещения организации и проведения Олимпиады в средствах массовой информации;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0EE9">
        <w:rPr>
          <w:sz w:val="28"/>
          <w:szCs w:val="28"/>
        </w:rPr>
        <w:t xml:space="preserve">осуществляет иные функции в соответствии с настоящим Положением. </w:t>
      </w:r>
    </w:p>
    <w:p w:rsidR="00B57BE8" w:rsidRDefault="00B57BE8" w:rsidP="00B57BE8">
      <w:pPr>
        <w:pStyle w:val="a6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Межрегиональный оргкомитет Олимпиады: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составы региональных жюри и региональных апелляционных комиссий;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4A5F9B">
        <w:rPr>
          <w:sz w:val="28"/>
          <w:szCs w:val="28"/>
        </w:rPr>
        <w:t xml:space="preserve"> шифро</w:t>
      </w:r>
      <w:r>
        <w:rPr>
          <w:sz w:val="28"/>
          <w:szCs w:val="28"/>
        </w:rPr>
        <w:t>вание</w:t>
      </w:r>
      <w:r w:rsidRPr="004A5F9B">
        <w:rPr>
          <w:sz w:val="28"/>
          <w:szCs w:val="28"/>
        </w:rPr>
        <w:t xml:space="preserve"> и </w:t>
      </w:r>
      <w:r>
        <w:rPr>
          <w:sz w:val="28"/>
          <w:szCs w:val="28"/>
        </w:rPr>
        <w:t>де</w:t>
      </w:r>
      <w:r w:rsidRPr="004A5F9B">
        <w:rPr>
          <w:sz w:val="28"/>
          <w:szCs w:val="28"/>
        </w:rPr>
        <w:t>шифров</w:t>
      </w:r>
      <w:r>
        <w:rPr>
          <w:sz w:val="28"/>
          <w:szCs w:val="28"/>
        </w:rPr>
        <w:t>ание</w:t>
      </w:r>
      <w:r w:rsidRPr="004A5F9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участников Олимпиады;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решения региональных апелляционных комиссий по итогам рассмотрения апелляций участников;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список победителей и призеров первого этапа Олимпиады по региональной принадлежности;</w:t>
      </w:r>
    </w:p>
    <w:p w:rsidR="00B57BE8" w:rsidRPr="00352405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2405">
        <w:rPr>
          <w:sz w:val="28"/>
          <w:szCs w:val="28"/>
        </w:rPr>
        <w:t>публикует на сайте ДЗО</w:t>
      </w:r>
      <w:r>
        <w:rPr>
          <w:sz w:val="28"/>
          <w:szCs w:val="28"/>
        </w:rPr>
        <w:t xml:space="preserve"> </w:t>
      </w:r>
      <w:r w:rsidRPr="00352405">
        <w:rPr>
          <w:sz w:val="28"/>
          <w:szCs w:val="28"/>
        </w:rPr>
        <w:t xml:space="preserve">списки победителей и призёров </w:t>
      </w:r>
      <w:r>
        <w:rPr>
          <w:sz w:val="28"/>
          <w:szCs w:val="28"/>
        </w:rPr>
        <w:t xml:space="preserve">первого этапа </w:t>
      </w:r>
      <w:r w:rsidRPr="003524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по региональной принадлежности</w:t>
      </w:r>
      <w:r w:rsidRPr="00352405">
        <w:rPr>
          <w:sz w:val="28"/>
          <w:szCs w:val="28"/>
        </w:rPr>
        <w:t xml:space="preserve">; </w:t>
      </w:r>
    </w:p>
    <w:p w:rsidR="00B57BE8" w:rsidRPr="00352405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2405">
        <w:rPr>
          <w:sz w:val="28"/>
          <w:szCs w:val="28"/>
        </w:rPr>
        <w:t xml:space="preserve"> награждает победителей и призеров </w:t>
      </w:r>
      <w:r>
        <w:rPr>
          <w:sz w:val="28"/>
          <w:szCs w:val="28"/>
        </w:rPr>
        <w:t xml:space="preserve">первого этапа </w:t>
      </w:r>
      <w:r w:rsidRPr="00352405">
        <w:rPr>
          <w:sz w:val="28"/>
          <w:szCs w:val="28"/>
        </w:rPr>
        <w:t xml:space="preserve">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2405">
        <w:rPr>
          <w:sz w:val="28"/>
          <w:szCs w:val="28"/>
        </w:rPr>
        <w:t xml:space="preserve"> обеспечивает подготовку материалов для освещения организации и проведения Олимпиады в средствах массовой информации; </w:t>
      </w:r>
    </w:p>
    <w:p w:rsidR="00B57BE8" w:rsidRPr="006F1D0D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представляет в Оргкомитет </w:t>
      </w:r>
      <w:r>
        <w:rPr>
          <w:sz w:val="28"/>
          <w:szCs w:val="28"/>
        </w:rPr>
        <w:t xml:space="preserve">Олимпиады </w:t>
      </w:r>
      <w:r w:rsidRPr="006F1D0D">
        <w:rPr>
          <w:sz w:val="28"/>
          <w:szCs w:val="28"/>
        </w:rPr>
        <w:t xml:space="preserve">предложения по совершенствованию </w:t>
      </w:r>
      <w:r>
        <w:rPr>
          <w:sz w:val="28"/>
          <w:szCs w:val="28"/>
        </w:rPr>
        <w:t xml:space="preserve">организации </w:t>
      </w:r>
      <w:r w:rsidRPr="006F1D0D">
        <w:rPr>
          <w:sz w:val="28"/>
          <w:szCs w:val="28"/>
        </w:rPr>
        <w:t>Олимпиады;</w:t>
      </w:r>
    </w:p>
    <w:p w:rsidR="00B57BE8" w:rsidRPr="00352405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2405">
        <w:rPr>
          <w:sz w:val="28"/>
          <w:szCs w:val="28"/>
        </w:rPr>
        <w:t xml:space="preserve">осуществляет иные функции в соответствии с настоящим Положением.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1D0D">
        <w:rPr>
          <w:sz w:val="28"/>
          <w:szCs w:val="28"/>
        </w:rPr>
        <w:t xml:space="preserve">Методическая комиссия Олимпиады: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разрабатывает олимпиадные задания для всех этапов 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разрабатывает критерии и методики оценки выполненных заданий всех этапов 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готовит решения и разбор олимпиадных заданий к публикации на </w:t>
      </w:r>
      <w:r>
        <w:rPr>
          <w:sz w:val="28"/>
          <w:szCs w:val="28"/>
        </w:rPr>
        <w:t>сайте Организатора;</w:t>
      </w:r>
      <w:r w:rsidRPr="006F1D0D">
        <w:rPr>
          <w:sz w:val="28"/>
          <w:szCs w:val="28"/>
        </w:rPr>
        <w:t xml:space="preserve"> </w:t>
      </w:r>
    </w:p>
    <w:p w:rsidR="00B57BE8" w:rsidRPr="006F1D0D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представляет в Оргкомитет </w:t>
      </w:r>
      <w:r>
        <w:rPr>
          <w:sz w:val="28"/>
          <w:szCs w:val="28"/>
        </w:rPr>
        <w:t xml:space="preserve">Олимпиады </w:t>
      </w:r>
      <w:r w:rsidRPr="006F1D0D">
        <w:rPr>
          <w:sz w:val="28"/>
          <w:szCs w:val="28"/>
        </w:rPr>
        <w:t>предложения по совершенствованию</w:t>
      </w:r>
      <w:r>
        <w:rPr>
          <w:sz w:val="28"/>
          <w:szCs w:val="28"/>
        </w:rPr>
        <w:t xml:space="preserve"> организации</w:t>
      </w:r>
      <w:r w:rsidRPr="006F1D0D">
        <w:rPr>
          <w:sz w:val="28"/>
          <w:szCs w:val="28"/>
        </w:rPr>
        <w:t xml:space="preserve"> Олимпиады;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2153">
        <w:rPr>
          <w:sz w:val="28"/>
          <w:szCs w:val="28"/>
        </w:rPr>
        <w:t xml:space="preserve"> осуществляет иные функции в соответствии с настоящим Положением.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15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Региональное ж</w:t>
      </w:r>
      <w:r w:rsidRPr="00692153">
        <w:rPr>
          <w:sz w:val="28"/>
          <w:szCs w:val="28"/>
        </w:rPr>
        <w:t xml:space="preserve">юри Олимпиады: </w:t>
      </w:r>
    </w:p>
    <w:p w:rsidR="00B57BE8" w:rsidRPr="00A30BF5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0BF5">
        <w:rPr>
          <w:sz w:val="28"/>
          <w:szCs w:val="28"/>
        </w:rPr>
        <w:t>проверяет и оценивает результаты выполнения заданий всех этапов Олимпиады</w:t>
      </w:r>
      <w:r>
        <w:rPr>
          <w:sz w:val="28"/>
          <w:szCs w:val="28"/>
        </w:rPr>
        <w:t xml:space="preserve"> по региональной принадлежности;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>Межрегиональному о</w:t>
      </w:r>
      <w:r w:rsidRPr="006F1D0D">
        <w:rPr>
          <w:sz w:val="28"/>
          <w:szCs w:val="28"/>
        </w:rPr>
        <w:t xml:space="preserve">ргкомитету </w:t>
      </w:r>
      <w:r>
        <w:rPr>
          <w:sz w:val="28"/>
          <w:szCs w:val="28"/>
        </w:rPr>
        <w:t xml:space="preserve">Олимпиады для утверждения </w:t>
      </w:r>
      <w:r w:rsidRPr="006F1D0D">
        <w:rPr>
          <w:sz w:val="28"/>
          <w:szCs w:val="28"/>
        </w:rPr>
        <w:t xml:space="preserve">кандидатуры победителей и призеров </w:t>
      </w:r>
      <w:r>
        <w:rPr>
          <w:sz w:val="28"/>
          <w:szCs w:val="28"/>
        </w:rPr>
        <w:t xml:space="preserve">первого этапа Олимпиады, проводимого на соответствующих региональных площадках, и </w:t>
      </w:r>
      <w:r w:rsidRPr="001D32CA">
        <w:rPr>
          <w:sz w:val="28"/>
          <w:szCs w:val="28"/>
        </w:rPr>
        <w:t>кандидатуры победителей и призеров Олимпиады</w:t>
      </w:r>
      <w:r>
        <w:rPr>
          <w:sz w:val="28"/>
          <w:szCs w:val="28"/>
        </w:rPr>
        <w:t xml:space="preserve"> для утверждения Оргкомитетом Олимпиады;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Межрегиональный о</w:t>
      </w:r>
      <w:r w:rsidRPr="006F1D0D">
        <w:rPr>
          <w:sz w:val="28"/>
          <w:szCs w:val="28"/>
        </w:rPr>
        <w:t xml:space="preserve">ргкомитет предложения по совершенствованию </w:t>
      </w:r>
      <w:r>
        <w:rPr>
          <w:sz w:val="28"/>
          <w:szCs w:val="28"/>
        </w:rPr>
        <w:t xml:space="preserve">организации </w:t>
      </w:r>
      <w:r w:rsidRPr="006F1D0D">
        <w:rPr>
          <w:sz w:val="28"/>
          <w:szCs w:val="28"/>
        </w:rPr>
        <w:t xml:space="preserve">Олимпиады;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осуществляет иные функции в соответствии с настоящим Положением.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Региональная а</w:t>
      </w:r>
      <w:r w:rsidRPr="006F1D0D">
        <w:rPr>
          <w:sz w:val="28"/>
          <w:szCs w:val="28"/>
        </w:rPr>
        <w:t xml:space="preserve">пелляционная комиссия Олимпиады: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 рассматривает апелляции участников</w:t>
      </w:r>
      <w:r>
        <w:rPr>
          <w:sz w:val="28"/>
          <w:szCs w:val="28"/>
        </w:rPr>
        <w:t xml:space="preserve"> всех этапов</w:t>
      </w:r>
      <w:r w:rsidRPr="006F1D0D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по региональной принадлежности</w:t>
      </w:r>
      <w:r w:rsidRPr="006F1D0D">
        <w:rPr>
          <w:sz w:val="28"/>
          <w:szCs w:val="28"/>
        </w:rPr>
        <w:t>;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передает в Межрегиональное жюри и Межрегиональный </w:t>
      </w:r>
      <w:r>
        <w:rPr>
          <w:sz w:val="28"/>
          <w:szCs w:val="28"/>
        </w:rPr>
        <w:lastRenderedPageBreak/>
        <w:t>о</w:t>
      </w:r>
      <w:r w:rsidRPr="006F1D0D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 xml:space="preserve">Олимпиады результаты рассмотрения </w:t>
      </w:r>
      <w:r w:rsidRPr="006F1D0D">
        <w:rPr>
          <w:sz w:val="28"/>
          <w:szCs w:val="28"/>
        </w:rPr>
        <w:t>апелляци</w:t>
      </w:r>
      <w:r>
        <w:rPr>
          <w:sz w:val="28"/>
          <w:szCs w:val="28"/>
        </w:rPr>
        <w:t>й</w:t>
      </w:r>
      <w:r w:rsidRPr="006F1D0D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Олимпиады</w:t>
      </w:r>
      <w:r w:rsidRPr="006F1D0D">
        <w:rPr>
          <w:sz w:val="28"/>
          <w:szCs w:val="28"/>
        </w:rPr>
        <w:t xml:space="preserve">;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предоставляет в </w:t>
      </w:r>
      <w:r>
        <w:rPr>
          <w:sz w:val="28"/>
          <w:szCs w:val="28"/>
        </w:rPr>
        <w:t>Межрегиональный о</w:t>
      </w:r>
      <w:r w:rsidRPr="006F1D0D">
        <w:rPr>
          <w:sz w:val="28"/>
          <w:szCs w:val="28"/>
        </w:rPr>
        <w:t xml:space="preserve">ргкомитет предложения по совершенствованию </w:t>
      </w:r>
      <w:r>
        <w:rPr>
          <w:sz w:val="28"/>
          <w:szCs w:val="28"/>
        </w:rPr>
        <w:t xml:space="preserve">организации </w:t>
      </w:r>
      <w:r w:rsidRPr="006F1D0D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  <w:r w:rsidRPr="006F1D0D">
        <w:rPr>
          <w:sz w:val="28"/>
          <w:szCs w:val="28"/>
        </w:rPr>
        <w:t xml:space="preserve"> </w:t>
      </w:r>
    </w:p>
    <w:p w:rsidR="00B57BE8" w:rsidRDefault="00B57BE8" w:rsidP="00B57BE8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>осуществляет иные функции в соответствии с настоящим Пол</w:t>
      </w:r>
      <w:r>
        <w:rPr>
          <w:sz w:val="28"/>
          <w:szCs w:val="28"/>
        </w:rPr>
        <w:t>ожением.</w:t>
      </w:r>
    </w:p>
    <w:p w:rsidR="00B57BE8" w:rsidRDefault="00B57BE8" w:rsidP="00B57BE8">
      <w:pPr>
        <w:pStyle w:val="a6"/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57BE8" w:rsidRPr="006F1D0D" w:rsidRDefault="00B57BE8" w:rsidP="00B57BE8">
      <w:pPr>
        <w:widowControl w:val="0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6F1D0D">
        <w:rPr>
          <w:b/>
          <w:sz w:val="28"/>
          <w:szCs w:val="28"/>
        </w:rPr>
        <w:t xml:space="preserve">Порядок организации </w:t>
      </w:r>
      <w:r>
        <w:rPr>
          <w:b/>
          <w:sz w:val="28"/>
          <w:szCs w:val="28"/>
        </w:rPr>
        <w:t xml:space="preserve">и проведения </w:t>
      </w:r>
      <w:r w:rsidRPr="006F1D0D">
        <w:rPr>
          <w:b/>
          <w:sz w:val="28"/>
          <w:szCs w:val="28"/>
        </w:rPr>
        <w:t xml:space="preserve">Олимпиады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D0D">
        <w:rPr>
          <w:sz w:val="28"/>
          <w:szCs w:val="28"/>
        </w:rPr>
        <w:t xml:space="preserve"> В Олимпиаде на добровольной основе </w:t>
      </w:r>
      <w:r>
        <w:rPr>
          <w:sz w:val="28"/>
          <w:szCs w:val="28"/>
        </w:rPr>
        <w:t xml:space="preserve">могут </w:t>
      </w:r>
      <w:r w:rsidRPr="006F1D0D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Pr="006F1D0D">
        <w:rPr>
          <w:sz w:val="28"/>
          <w:szCs w:val="28"/>
        </w:rPr>
        <w:t xml:space="preserve"> </w:t>
      </w:r>
      <w:r w:rsidRPr="00A04B32">
        <w:rPr>
          <w:sz w:val="28"/>
          <w:szCs w:val="28"/>
        </w:rPr>
        <w:t>участие</w:t>
      </w:r>
      <w:r w:rsidRPr="006F1D0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школьники, осваивающие образовательные программы 9 и 10 классов</w:t>
      </w:r>
      <w:r w:rsidRPr="006F1D0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проходящие обучение в</w:t>
      </w:r>
      <w:r w:rsidRPr="006F1D0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 классах, созданных при поддержке компаний Группы Россети.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266">
        <w:rPr>
          <w:sz w:val="28"/>
          <w:szCs w:val="28"/>
        </w:rPr>
        <w:t xml:space="preserve">Олимпиада проводится </w:t>
      </w:r>
      <w:r>
        <w:rPr>
          <w:sz w:val="28"/>
          <w:szCs w:val="28"/>
        </w:rPr>
        <w:t>по двум отдельным потокам для учащихся 9 и 10 классов</w:t>
      </w:r>
      <w:r w:rsidRPr="00BB3266">
        <w:rPr>
          <w:sz w:val="28"/>
          <w:szCs w:val="28"/>
        </w:rPr>
        <w:t xml:space="preserve"> в очной форме в два </w:t>
      </w:r>
      <w:r>
        <w:rPr>
          <w:sz w:val="28"/>
          <w:szCs w:val="28"/>
        </w:rPr>
        <w:t xml:space="preserve">обязательных </w:t>
      </w:r>
      <w:r w:rsidRPr="00BB3266">
        <w:rPr>
          <w:sz w:val="28"/>
          <w:szCs w:val="28"/>
        </w:rPr>
        <w:t xml:space="preserve">этапа.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26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(отборочный) этап Олимпиады проводится в формате</w:t>
      </w:r>
      <w:r w:rsidRPr="00BB3266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участниками </w:t>
      </w:r>
      <w:r w:rsidRPr="00BB3266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, направленных на проверку уровня знаний в </w:t>
      </w:r>
      <w:r w:rsidRPr="002678AA">
        <w:rPr>
          <w:sz w:val="28"/>
          <w:szCs w:val="28"/>
        </w:rPr>
        <w:t>рамках программ среднего общего образования по</w:t>
      </w:r>
      <w:r>
        <w:rPr>
          <w:sz w:val="28"/>
          <w:szCs w:val="28"/>
        </w:rPr>
        <w:t xml:space="preserve"> предметам «физика», «математика», «информатика».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этап Олимпиады проводится в городах размещения аппаратов управления филиалов ДЗО в соответствии с приложением 3 к настоящему Положению.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266">
        <w:rPr>
          <w:sz w:val="28"/>
          <w:szCs w:val="28"/>
        </w:rPr>
        <w:t>Второй (заключительный) этап Олимпиады проводится в</w:t>
      </w:r>
      <w:r>
        <w:rPr>
          <w:sz w:val="28"/>
          <w:szCs w:val="28"/>
        </w:rPr>
        <w:t xml:space="preserve"> формате выполнения участниками комплексных заданий (кейсов), </w:t>
      </w:r>
      <w:r w:rsidRPr="00A9633E">
        <w:rPr>
          <w:sz w:val="28"/>
          <w:szCs w:val="28"/>
        </w:rPr>
        <w:t xml:space="preserve">направленных на проверку </w:t>
      </w:r>
      <w:r>
        <w:rPr>
          <w:sz w:val="28"/>
          <w:szCs w:val="28"/>
        </w:rPr>
        <w:t xml:space="preserve">творческих способностей и умения применять имеющиеся знания </w:t>
      </w:r>
      <w:r w:rsidRPr="00A9633E">
        <w:rPr>
          <w:sz w:val="28"/>
          <w:szCs w:val="28"/>
        </w:rPr>
        <w:t>по предметам «физика», «математика», «информатика»</w:t>
      </w:r>
      <w:r>
        <w:rPr>
          <w:sz w:val="28"/>
          <w:szCs w:val="28"/>
        </w:rPr>
        <w:t xml:space="preserve"> </w:t>
      </w:r>
      <w:r w:rsidRPr="00A9633E">
        <w:rPr>
          <w:sz w:val="28"/>
          <w:szCs w:val="28"/>
        </w:rPr>
        <w:t xml:space="preserve">в ходе решения прикладных задач </w:t>
      </w:r>
      <w:r>
        <w:rPr>
          <w:sz w:val="28"/>
          <w:szCs w:val="28"/>
        </w:rPr>
        <w:t>в области электроэнергетики.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266">
        <w:rPr>
          <w:sz w:val="28"/>
          <w:szCs w:val="28"/>
        </w:rPr>
        <w:t>Второй этап Олимпиады</w:t>
      </w:r>
      <w:r>
        <w:rPr>
          <w:sz w:val="28"/>
          <w:szCs w:val="28"/>
        </w:rPr>
        <w:t xml:space="preserve"> проводится в городах размещения аппаратов управления ДЗО</w:t>
      </w:r>
      <w:r w:rsidRPr="0016373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4 к настоящему Положению.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</w:t>
      </w:r>
      <w:r w:rsidRPr="00480480">
        <w:rPr>
          <w:sz w:val="28"/>
          <w:szCs w:val="28"/>
        </w:rPr>
        <w:t>этап Олимпиады</w:t>
      </w:r>
      <w:r>
        <w:rPr>
          <w:sz w:val="28"/>
          <w:szCs w:val="28"/>
        </w:rPr>
        <w:t xml:space="preserve"> рекомендуется проводить в течение двух дней, раздельно для учащихся </w:t>
      </w:r>
      <w:r w:rsidRPr="00480480">
        <w:rPr>
          <w:sz w:val="28"/>
          <w:szCs w:val="28"/>
        </w:rPr>
        <w:t>9 и 10 классов</w:t>
      </w:r>
      <w:r>
        <w:rPr>
          <w:sz w:val="28"/>
          <w:szCs w:val="28"/>
        </w:rPr>
        <w:t>.</w:t>
      </w:r>
    </w:p>
    <w:p w:rsidR="00B57BE8" w:rsidRPr="008C4A95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A95">
        <w:rPr>
          <w:sz w:val="28"/>
          <w:szCs w:val="28"/>
        </w:rPr>
        <w:t>Целесообразно проведение первого этапа Олимпиады в единые дни на всех региональных площадках; в исключительных случаях (при отсутствии сво</w:t>
      </w:r>
      <w:r>
        <w:rPr>
          <w:sz w:val="28"/>
          <w:szCs w:val="28"/>
        </w:rPr>
        <w:t>бо</w:t>
      </w:r>
      <w:r w:rsidRPr="008C4A95">
        <w:rPr>
          <w:sz w:val="28"/>
          <w:szCs w:val="28"/>
        </w:rPr>
        <w:t>дных площадок, неблагоприятных погодных условиях и т.п.) возможно проведение первого (отборочного) этапа в иные дни.</w:t>
      </w:r>
    </w:p>
    <w:p w:rsidR="00B57BE8" w:rsidRPr="008C4A95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A95">
        <w:rPr>
          <w:sz w:val="28"/>
          <w:szCs w:val="28"/>
        </w:rPr>
        <w:t>Даты единых дней проведения первого этапа Олимпиады и распределение предметов по дням устанавливаются Оргкомитетом Олимпиады.</w:t>
      </w:r>
    </w:p>
    <w:p w:rsidR="00B57BE8" w:rsidRPr="008C4A95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4A95">
        <w:rPr>
          <w:sz w:val="28"/>
          <w:szCs w:val="28"/>
        </w:rPr>
        <w:t xml:space="preserve">В каждый день проведения первого этапа Олимпиады используется один комплект вариантов </w:t>
      </w:r>
      <w:r>
        <w:rPr>
          <w:sz w:val="28"/>
          <w:szCs w:val="28"/>
        </w:rPr>
        <w:t xml:space="preserve">заданий </w:t>
      </w:r>
      <w:r w:rsidRPr="008C4A95">
        <w:rPr>
          <w:sz w:val="28"/>
          <w:szCs w:val="28"/>
        </w:rPr>
        <w:t>на всех региональных площадках, на которых в этот день проходит Олимпиада по предмету.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4A95">
        <w:rPr>
          <w:sz w:val="28"/>
          <w:szCs w:val="28"/>
        </w:rPr>
        <w:t xml:space="preserve">Комплекты вариантов </w:t>
      </w:r>
      <w:r>
        <w:rPr>
          <w:sz w:val="28"/>
          <w:szCs w:val="28"/>
        </w:rPr>
        <w:t xml:space="preserve">заданий </w:t>
      </w:r>
      <w:r w:rsidRPr="008C4A95">
        <w:rPr>
          <w:sz w:val="28"/>
          <w:szCs w:val="28"/>
        </w:rPr>
        <w:t xml:space="preserve">для проведения первого </w:t>
      </w:r>
      <w:r>
        <w:rPr>
          <w:sz w:val="28"/>
          <w:szCs w:val="28"/>
        </w:rPr>
        <w:t xml:space="preserve">и второго </w:t>
      </w:r>
      <w:r w:rsidRPr="008C4A95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Pr="008C4A95">
        <w:rPr>
          <w:sz w:val="28"/>
          <w:szCs w:val="28"/>
        </w:rPr>
        <w:t xml:space="preserve"> Олимпиады, разработанные Методической комиссией Олимпиады для учащихся 9 и 10 классов, передаются в места проведения </w:t>
      </w:r>
      <w:r>
        <w:rPr>
          <w:sz w:val="28"/>
          <w:szCs w:val="28"/>
        </w:rPr>
        <w:t xml:space="preserve">этапов </w:t>
      </w:r>
      <w:r w:rsidRPr="008C4A95">
        <w:rPr>
          <w:sz w:val="28"/>
          <w:szCs w:val="28"/>
        </w:rPr>
        <w:t xml:space="preserve">с соблюдением режима строгой конфиденциальности членами Оргкомитета </w:t>
      </w:r>
      <w:r w:rsidRPr="008C4A95">
        <w:rPr>
          <w:sz w:val="28"/>
          <w:szCs w:val="28"/>
        </w:rPr>
        <w:lastRenderedPageBreak/>
        <w:t>Олимпиады, представляющими соответствующие ДЗО.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6A7C">
        <w:rPr>
          <w:sz w:val="28"/>
          <w:szCs w:val="28"/>
        </w:rPr>
        <w:t xml:space="preserve">Работы первого </w:t>
      </w:r>
      <w:r>
        <w:rPr>
          <w:sz w:val="28"/>
          <w:szCs w:val="28"/>
        </w:rPr>
        <w:t>и второго этапов</w:t>
      </w:r>
      <w:r w:rsidRPr="00DA6A7C">
        <w:rPr>
          <w:sz w:val="28"/>
          <w:szCs w:val="28"/>
        </w:rPr>
        <w:t xml:space="preserve"> Олимпиады проверяются </w:t>
      </w:r>
      <w:r>
        <w:rPr>
          <w:sz w:val="28"/>
          <w:szCs w:val="28"/>
        </w:rPr>
        <w:t>Р</w:t>
      </w:r>
      <w:r w:rsidRPr="00DA6A7C">
        <w:rPr>
          <w:sz w:val="28"/>
          <w:szCs w:val="28"/>
        </w:rPr>
        <w:t>егиональными жюри по единым критериям и методике</w:t>
      </w:r>
      <w:r>
        <w:rPr>
          <w:sz w:val="28"/>
          <w:szCs w:val="28"/>
        </w:rPr>
        <w:t>,</w:t>
      </w:r>
      <w:r w:rsidRPr="00DA6A7C">
        <w:rPr>
          <w:sz w:val="28"/>
          <w:szCs w:val="28"/>
        </w:rPr>
        <w:t xml:space="preserve"> установленными Метод</w:t>
      </w:r>
      <w:r>
        <w:rPr>
          <w:sz w:val="28"/>
          <w:szCs w:val="28"/>
        </w:rPr>
        <w:t>ической комиссией Олимпиады.</w:t>
      </w:r>
      <w:r w:rsidRPr="00DA6A7C">
        <w:rPr>
          <w:sz w:val="28"/>
          <w:szCs w:val="28"/>
        </w:rPr>
        <w:t xml:space="preserve"> 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6A7C">
        <w:rPr>
          <w:sz w:val="28"/>
          <w:szCs w:val="28"/>
        </w:rPr>
        <w:t xml:space="preserve">Результаты выполнения участниками Олимпиады заданий </w:t>
      </w:r>
      <w:r w:rsidRPr="007E5639">
        <w:rPr>
          <w:sz w:val="28"/>
          <w:szCs w:val="28"/>
        </w:rPr>
        <w:t xml:space="preserve">по каждому предмету </w:t>
      </w:r>
      <w:r>
        <w:rPr>
          <w:sz w:val="28"/>
          <w:szCs w:val="28"/>
        </w:rPr>
        <w:t xml:space="preserve">на всех этапах Олимпиады </w:t>
      </w:r>
      <w:r w:rsidRPr="00DA6A7C">
        <w:rPr>
          <w:sz w:val="28"/>
          <w:szCs w:val="28"/>
        </w:rPr>
        <w:t>оцениваются по 100-балльной шкале.</w:t>
      </w:r>
    </w:p>
    <w:p w:rsidR="00B57BE8" w:rsidRDefault="00B57BE8" w:rsidP="00B57BE8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6A7C">
        <w:rPr>
          <w:sz w:val="28"/>
          <w:szCs w:val="28"/>
        </w:rPr>
        <w:t>Олимпиадные работы проверяются обезличен</w:t>
      </w:r>
      <w:r>
        <w:rPr>
          <w:sz w:val="28"/>
          <w:szCs w:val="28"/>
        </w:rPr>
        <w:t>о, д</w:t>
      </w:r>
      <w:r w:rsidRPr="00DA6A7C">
        <w:rPr>
          <w:sz w:val="28"/>
          <w:szCs w:val="28"/>
        </w:rPr>
        <w:t xml:space="preserve">ля </w:t>
      </w:r>
      <w:r>
        <w:rPr>
          <w:sz w:val="28"/>
          <w:szCs w:val="28"/>
        </w:rPr>
        <w:t>чего</w:t>
      </w:r>
      <w:r w:rsidRPr="00DA6A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A6A7C">
        <w:rPr>
          <w:sz w:val="28"/>
          <w:szCs w:val="28"/>
        </w:rPr>
        <w:t>ежрегиональные оргкомитеты организуют шифров</w:t>
      </w:r>
      <w:r>
        <w:rPr>
          <w:sz w:val="28"/>
          <w:szCs w:val="28"/>
        </w:rPr>
        <w:t>ание</w:t>
      </w:r>
      <w:r w:rsidRPr="00DA6A7C">
        <w:rPr>
          <w:sz w:val="28"/>
          <w:szCs w:val="28"/>
        </w:rPr>
        <w:t xml:space="preserve"> и </w:t>
      </w:r>
      <w:r>
        <w:rPr>
          <w:sz w:val="28"/>
          <w:szCs w:val="28"/>
        </w:rPr>
        <w:t>де</w:t>
      </w:r>
      <w:r w:rsidRPr="00DA6A7C">
        <w:rPr>
          <w:sz w:val="28"/>
          <w:szCs w:val="28"/>
        </w:rPr>
        <w:t>шифров</w:t>
      </w:r>
      <w:r>
        <w:rPr>
          <w:sz w:val="28"/>
          <w:szCs w:val="28"/>
        </w:rPr>
        <w:t>ание</w:t>
      </w:r>
      <w:r w:rsidRPr="00DA6A7C">
        <w:rPr>
          <w:sz w:val="28"/>
          <w:szCs w:val="28"/>
        </w:rPr>
        <w:t xml:space="preserve"> работ.</w:t>
      </w:r>
    </w:p>
    <w:p w:rsidR="00B57BE8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Победители и призеры </w:t>
      </w:r>
      <w:r w:rsidRPr="004368C4">
        <w:rPr>
          <w:sz w:val="28"/>
          <w:szCs w:val="28"/>
        </w:rPr>
        <w:t>первого этапа Олимпиады</w:t>
      </w:r>
      <w:r w:rsidRPr="00DA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 w:rsidRPr="004368C4">
        <w:rPr>
          <w:sz w:val="28"/>
          <w:szCs w:val="28"/>
        </w:rPr>
        <w:t>на основании рейтинг</w:t>
      </w:r>
      <w:r>
        <w:rPr>
          <w:sz w:val="28"/>
          <w:szCs w:val="28"/>
        </w:rPr>
        <w:t>а</w:t>
      </w:r>
      <w:r w:rsidRPr="004368C4">
        <w:rPr>
          <w:sz w:val="28"/>
          <w:szCs w:val="28"/>
        </w:rPr>
        <w:t xml:space="preserve"> участников, сформированн</w:t>
      </w:r>
      <w:r>
        <w:rPr>
          <w:sz w:val="28"/>
          <w:szCs w:val="28"/>
        </w:rPr>
        <w:t>ого</w:t>
      </w:r>
      <w:r w:rsidRPr="004368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68C4">
        <w:rPr>
          <w:sz w:val="28"/>
          <w:szCs w:val="28"/>
        </w:rPr>
        <w:t xml:space="preserve">егиональным жюри Олимпиады </w:t>
      </w:r>
      <w:r>
        <w:rPr>
          <w:sz w:val="28"/>
          <w:szCs w:val="28"/>
        </w:rPr>
        <w:t>по</w:t>
      </w:r>
      <w:r w:rsidRPr="004368C4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4368C4">
        <w:rPr>
          <w:sz w:val="28"/>
          <w:szCs w:val="28"/>
        </w:rPr>
        <w:t xml:space="preserve"> баллов, полученн</w:t>
      </w:r>
      <w:r>
        <w:rPr>
          <w:sz w:val="28"/>
          <w:szCs w:val="28"/>
        </w:rPr>
        <w:t>ых</w:t>
      </w:r>
      <w:r w:rsidRPr="004368C4">
        <w:rPr>
          <w:sz w:val="28"/>
          <w:szCs w:val="28"/>
        </w:rPr>
        <w:t xml:space="preserve"> каждым участником за выполнение заданий по трем предметам</w:t>
      </w:r>
      <w:r>
        <w:rPr>
          <w:sz w:val="28"/>
          <w:szCs w:val="28"/>
        </w:rPr>
        <w:t xml:space="preserve"> (физика, математика, информатика), при условии, что количество полученных баллов по каждому предмету у участника не менее 40.</w:t>
      </w:r>
    </w:p>
    <w:p w:rsidR="00B57BE8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Право участия во втором этапе Олимпиады </w:t>
      </w:r>
      <w:r w:rsidRPr="00E22556">
        <w:rPr>
          <w:sz w:val="28"/>
          <w:szCs w:val="28"/>
        </w:rPr>
        <w:t>в город</w:t>
      </w:r>
      <w:r>
        <w:rPr>
          <w:sz w:val="28"/>
          <w:szCs w:val="28"/>
        </w:rPr>
        <w:t>е</w:t>
      </w:r>
      <w:r w:rsidRPr="00E22556">
        <w:rPr>
          <w:sz w:val="28"/>
          <w:szCs w:val="28"/>
        </w:rPr>
        <w:t xml:space="preserve"> размещения аппарат</w:t>
      </w:r>
      <w:r>
        <w:rPr>
          <w:sz w:val="28"/>
          <w:szCs w:val="28"/>
        </w:rPr>
        <w:t>а</w:t>
      </w:r>
      <w:r w:rsidRPr="00E22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E22556">
        <w:rPr>
          <w:sz w:val="28"/>
          <w:szCs w:val="28"/>
        </w:rPr>
        <w:t xml:space="preserve">ДЗО </w:t>
      </w:r>
      <w:r>
        <w:rPr>
          <w:sz w:val="28"/>
          <w:szCs w:val="28"/>
        </w:rPr>
        <w:t>получают победители и призеры первого этапа Олимпиады.</w:t>
      </w:r>
    </w:p>
    <w:p w:rsidR="00B57BE8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481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3B0481">
        <w:rPr>
          <w:sz w:val="28"/>
          <w:szCs w:val="28"/>
        </w:rPr>
        <w:t xml:space="preserve">. Победители и призеры </w:t>
      </w:r>
      <w:r>
        <w:rPr>
          <w:sz w:val="28"/>
          <w:szCs w:val="28"/>
        </w:rPr>
        <w:t xml:space="preserve">второго </w:t>
      </w:r>
      <w:r w:rsidRPr="003B0481">
        <w:rPr>
          <w:sz w:val="28"/>
          <w:szCs w:val="28"/>
        </w:rPr>
        <w:t xml:space="preserve">этапа Олимпиады определяются на основании рейтинга участников, сформированного </w:t>
      </w:r>
      <w:r>
        <w:rPr>
          <w:sz w:val="28"/>
          <w:szCs w:val="28"/>
        </w:rPr>
        <w:t>Р</w:t>
      </w:r>
      <w:r w:rsidRPr="003B0481">
        <w:rPr>
          <w:sz w:val="28"/>
          <w:szCs w:val="28"/>
        </w:rPr>
        <w:t xml:space="preserve">егиональным жюри Олимпиады </w:t>
      </w:r>
      <w:r>
        <w:rPr>
          <w:sz w:val="28"/>
          <w:szCs w:val="28"/>
        </w:rPr>
        <w:t xml:space="preserve">(по региональной принадлежности) </w:t>
      </w:r>
      <w:r w:rsidRPr="003B0481">
        <w:rPr>
          <w:sz w:val="28"/>
          <w:szCs w:val="28"/>
        </w:rPr>
        <w:t>по балл</w:t>
      </w:r>
      <w:r>
        <w:rPr>
          <w:sz w:val="28"/>
          <w:szCs w:val="28"/>
        </w:rPr>
        <w:t>ам</w:t>
      </w:r>
      <w:r w:rsidRPr="003B0481">
        <w:rPr>
          <w:sz w:val="28"/>
          <w:szCs w:val="28"/>
        </w:rPr>
        <w:t>, полученны</w:t>
      </w:r>
      <w:r>
        <w:rPr>
          <w:sz w:val="28"/>
          <w:szCs w:val="28"/>
        </w:rPr>
        <w:t>м</w:t>
      </w:r>
      <w:r w:rsidRPr="003B0481">
        <w:rPr>
          <w:sz w:val="28"/>
          <w:szCs w:val="28"/>
        </w:rPr>
        <w:t xml:space="preserve"> каждым участником за выполнение заданий.</w:t>
      </w:r>
    </w:p>
    <w:p w:rsidR="00B57BE8" w:rsidRPr="00BF4E28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4E28">
        <w:rPr>
          <w:sz w:val="28"/>
          <w:szCs w:val="28"/>
        </w:rPr>
        <w:t xml:space="preserve">.18. Общее количество победителей и призеров Олимпиады </w:t>
      </w:r>
      <w:r>
        <w:rPr>
          <w:sz w:val="28"/>
          <w:szCs w:val="28"/>
        </w:rPr>
        <w:t xml:space="preserve">(второго этапа) </w:t>
      </w:r>
      <w:r w:rsidRPr="00BF4E28">
        <w:rPr>
          <w:sz w:val="28"/>
          <w:szCs w:val="28"/>
        </w:rPr>
        <w:t xml:space="preserve">не должно превышать 25% от общего числа участников второго этапа Олимпиады, проводимого на площадках всех ДЗО. </w:t>
      </w:r>
    </w:p>
    <w:p w:rsidR="00B57BE8" w:rsidRPr="0073421B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21B">
        <w:rPr>
          <w:sz w:val="28"/>
          <w:szCs w:val="28"/>
        </w:rPr>
        <w:t xml:space="preserve">.19. Финансовое обеспечение проведения Олимпиады осуществляется ДЗО, </w:t>
      </w:r>
      <w:proofErr w:type="gramStart"/>
      <w:r w:rsidRPr="0073421B">
        <w:rPr>
          <w:sz w:val="28"/>
          <w:szCs w:val="28"/>
        </w:rPr>
        <w:t>ответственными</w:t>
      </w:r>
      <w:proofErr w:type="gramEnd"/>
      <w:r w:rsidRPr="0073421B">
        <w:rPr>
          <w:sz w:val="28"/>
          <w:szCs w:val="28"/>
        </w:rPr>
        <w:t xml:space="preserve"> за проведение Олимпиады. Взимание платы с участников Олимпиады не допускается. Оплата транспортных расходов и расходов на проживание иногородних участников первого этапа Олимпиады осуществляется за счет участников. Оплата транспортных расходов и расходов на проживание иногородних участников второго этапа Олимпиады осуществляется ДЗО, ответственным</w:t>
      </w:r>
      <w:r>
        <w:rPr>
          <w:sz w:val="28"/>
          <w:szCs w:val="28"/>
        </w:rPr>
        <w:t>и</w:t>
      </w:r>
      <w:r w:rsidRPr="0073421B">
        <w:rPr>
          <w:sz w:val="28"/>
          <w:szCs w:val="28"/>
        </w:rPr>
        <w:t xml:space="preserve"> за проведение первого этапа Олимпиады, в рамках которого были отобраны соответствующие школьники.</w:t>
      </w:r>
    </w:p>
    <w:p w:rsidR="00B57BE8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21B">
        <w:rPr>
          <w:sz w:val="28"/>
          <w:szCs w:val="28"/>
        </w:rPr>
        <w:t>.20. Рабочим языком проведения Олимпиады является русский язык.</w:t>
      </w:r>
      <w:r w:rsidRPr="008C4A95">
        <w:rPr>
          <w:sz w:val="28"/>
          <w:szCs w:val="28"/>
        </w:rPr>
        <w:t xml:space="preserve"> </w:t>
      </w:r>
    </w:p>
    <w:p w:rsidR="00B57BE8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57BE8" w:rsidRPr="00F66648" w:rsidRDefault="00B57BE8" w:rsidP="00B57BE8">
      <w:pPr>
        <w:widowControl w:val="0"/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F66648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награждения победителей</w:t>
      </w:r>
      <w:r w:rsidRPr="00F66648">
        <w:rPr>
          <w:b/>
          <w:sz w:val="28"/>
          <w:szCs w:val="28"/>
        </w:rPr>
        <w:t xml:space="preserve"> Олимпиады </w:t>
      </w:r>
    </w:p>
    <w:p w:rsidR="00B57BE8" w:rsidRPr="00832382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32382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832382">
        <w:rPr>
          <w:sz w:val="28"/>
          <w:szCs w:val="28"/>
        </w:rPr>
        <w:t xml:space="preserve"> первого этапа Олимпиады награжд</w:t>
      </w:r>
      <w:r>
        <w:rPr>
          <w:sz w:val="28"/>
          <w:szCs w:val="28"/>
        </w:rPr>
        <w:t>аются</w:t>
      </w:r>
      <w:r w:rsidRPr="00832382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ами</w:t>
      </w:r>
      <w:r w:rsidRPr="00832382">
        <w:rPr>
          <w:sz w:val="28"/>
          <w:szCs w:val="28"/>
        </w:rPr>
        <w:t xml:space="preserve"> 1 степени</w:t>
      </w:r>
      <w:r>
        <w:rPr>
          <w:sz w:val="28"/>
          <w:szCs w:val="28"/>
        </w:rPr>
        <w:t xml:space="preserve"> отборочного этапа Олимпиады</w:t>
      </w:r>
      <w:r w:rsidRPr="00832382">
        <w:rPr>
          <w:sz w:val="28"/>
          <w:szCs w:val="28"/>
        </w:rPr>
        <w:t>.</w:t>
      </w:r>
    </w:p>
    <w:p w:rsidR="00B57BE8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Призеры </w:t>
      </w:r>
      <w:r w:rsidRPr="002728C4">
        <w:rPr>
          <w:sz w:val="28"/>
          <w:szCs w:val="28"/>
        </w:rPr>
        <w:t xml:space="preserve">первого этапа Олимпиады </w:t>
      </w:r>
      <w:r>
        <w:rPr>
          <w:sz w:val="28"/>
          <w:szCs w:val="28"/>
        </w:rPr>
        <w:t>награждаются дипломами 2-й и 3-й степени</w:t>
      </w:r>
      <w:r w:rsidRPr="00460228">
        <w:rPr>
          <w:sz w:val="28"/>
          <w:szCs w:val="28"/>
        </w:rPr>
        <w:t xml:space="preserve"> отборочного этапа Олимпиады</w:t>
      </w:r>
      <w:r>
        <w:rPr>
          <w:sz w:val="28"/>
          <w:szCs w:val="28"/>
        </w:rPr>
        <w:t>.</w:t>
      </w:r>
    </w:p>
    <w:p w:rsidR="00B57BE8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первого этапа Олимпиады получают право участия в финальном этапе Олимпиады школьников «Надежда энергетики», организаторами которой являются:</w:t>
      </w:r>
    </w:p>
    <w:p w:rsidR="00B57BE8" w:rsidRPr="00991B5A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B5A">
        <w:rPr>
          <w:sz w:val="28"/>
          <w:szCs w:val="28"/>
        </w:rPr>
        <w:t xml:space="preserve">ФГБОУ </w:t>
      </w:r>
      <w:proofErr w:type="gramStart"/>
      <w:r w:rsidRPr="00991B5A">
        <w:rPr>
          <w:sz w:val="28"/>
          <w:szCs w:val="28"/>
        </w:rPr>
        <w:t>ВО</w:t>
      </w:r>
      <w:proofErr w:type="gramEnd"/>
      <w:r w:rsidRPr="00991B5A">
        <w:rPr>
          <w:sz w:val="28"/>
          <w:szCs w:val="28"/>
        </w:rPr>
        <w:t xml:space="preserve"> «Национальный исследовательский университет «МЭИ» </w:t>
      </w:r>
      <w:r w:rsidRPr="00991B5A">
        <w:rPr>
          <w:sz w:val="28"/>
          <w:szCs w:val="28"/>
        </w:rPr>
        <w:lastRenderedPageBreak/>
        <w:t>с филиалами в г. Смоленске и г. Волжском;</w:t>
      </w:r>
    </w:p>
    <w:p w:rsidR="00B57BE8" w:rsidRPr="00991B5A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B5A">
        <w:rPr>
          <w:sz w:val="28"/>
          <w:szCs w:val="28"/>
        </w:rPr>
        <w:t xml:space="preserve">ФГБОУ </w:t>
      </w:r>
      <w:proofErr w:type="gramStart"/>
      <w:r w:rsidRPr="00991B5A">
        <w:rPr>
          <w:sz w:val="28"/>
          <w:szCs w:val="28"/>
        </w:rPr>
        <w:t>ВО</w:t>
      </w:r>
      <w:proofErr w:type="gramEnd"/>
      <w:r w:rsidRPr="00991B5A">
        <w:rPr>
          <w:sz w:val="28"/>
          <w:szCs w:val="28"/>
        </w:rPr>
        <w:t xml:space="preserve"> «Ивановский государственный энергетический университет имени В.И. Ленина»;</w:t>
      </w:r>
    </w:p>
    <w:p w:rsidR="00B57BE8" w:rsidRPr="00991B5A" w:rsidRDefault="00B57BE8" w:rsidP="00B57B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B5A">
        <w:rPr>
          <w:sz w:val="28"/>
          <w:szCs w:val="28"/>
        </w:rPr>
        <w:t xml:space="preserve">ФГБОУ </w:t>
      </w:r>
      <w:proofErr w:type="gramStart"/>
      <w:r w:rsidRPr="00991B5A">
        <w:rPr>
          <w:sz w:val="28"/>
          <w:szCs w:val="28"/>
        </w:rPr>
        <w:t>ВО</w:t>
      </w:r>
      <w:proofErr w:type="gramEnd"/>
      <w:r w:rsidRPr="00991B5A">
        <w:rPr>
          <w:sz w:val="28"/>
          <w:szCs w:val="28"/>
        </w:rPr>
        <w:t xml:space="preserve"> «Казанский государственный энергетический университет»;</w:t>
      </w:r>
    </w:p>
    <w:p w:rsidR="00B57BE8" w:rsidRDefault="00B57BE8" w:rsidP="00B57BE8">
      <w:pPr>
        <w:widowControl w:val="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B5A">
        <w:rPr>
          <w:sz w:val="28"/>
          <w:szCs w:val="28"/>
        </w:rPr>
        <w:t xml:space="preserve">ФГАОУ </w:t>
      </w:r>
      <w:proofErr w:type="gramStart"/>
      <w:r w:rsidRPr="00991B5A">
        <w:rPr>
          <w:sz w:val="28"/>
          <w:szCs w:val="28"/>
        </w:rPr>
        <w:t>ВО</w:t>
      </w:r>
      <w:proofErr w:type="gramEnd"/>
      <w:r w:rsidRPr="00991B5A">
        <w:rPr>
          <w:sz w:val="28"/>
          <w:szCs w:val="28"/>
        </w:rPr>
        <w:t xml:space="preserve"> «Сибирский федеральный университет».</w:t>
      </w:r>
    </w:p>
    <w:p w:rsidR="00B57BE8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Победителями и призерами Олимпиады считаются победители второго этапа Олимпиады.</w:t>
      </w:r>
    </w:p>
    <w:p w:rsidR="00B57BE8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60228">
        <w:rPr>
          <w:sz w:val="28"/>
          <w:szCs w:val="28"/>
        </w:rPr>
        <w:t>Дипломы победителям и призерам Олимпиады вручаются в торжественной обстановке в офис</w:t>
      </w:r>
      <w:r>
        <w:rPr>
          <w:sz w:val="28"/>
          <w:szCs w:val="28"/>
        </w:rPr>
        <w:t>ном здании</w:t>
      </w:r>
      <w:r w:rsidRPr="00460228">
        <w:rPr>
          <w:sz w:val="28"/>
          <w:szCs w:val="28"/>
        </w:rPr>
        <w:t xml:space="preserve"> ПАО «Россети». </w:t>
      </w:r>
    </w:p>
    <w:p w:rsidR="00B57BE8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63787">
        <w:rPr>
          <w:sz w:val="28"/>
          <w:szCs w:val="28"/>
        </w:rPr>
        <w:t xml:space="preserve">Оплата транспортных расходов и расходов на проживание </w:t>
      </w:r>
      <w:r>
        <w:rPr>
          <w:sz w:val="28"/>
          <w:szCs w:val="28"/>
        </w:rPr>
        <w:t xml:space="preserve">победителей </w:t>
      </w:r>
      <w:r w:rsidRPr="00363787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в Москве </w:t>
      </w:r>
      <w:r w:rsidRPr="00363787">
        <w:rPr>
          <w:sz w:val="28"/>
          <w:szCs w:val="28"/>
        </w:rPr>
        <w:t>осуществляется ДЗО</w:t>
      </w:r>
      <w:r>
        <w:rPr>
          <w:sz w:val="28"/>
          <w:szCs w:val="28"/>
        </w:rPr>
        <w:t>,</w:t>
      </w:r>
      <w:r w:rsidRPr="00363787">
        <w:rPr>
          <w:sz w:val="28"/>
          <w:szCs w:val="28"/>
        </w:rPr>
        <w:t xml:space="preserve"> ответственным за проведение первого этапа Олимпиады, в рамках которого были отобраны соответствующие школьники.</w:t>
      </w:r>
    </w:p>
    <w:p w:rsidR="00B57BE8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66648">
        <w:rPr>
          <w:sz w:val="28"/>
          <w:szCs w:val="28"/>
        </w:rPr>
        <w:t>Победители и призеры Олимпиады</w:t>
      </w:r>
      <w:r>
        <w:rPr>
          <w:sz w:val="28"/>
          <w:szCs w:val="28"/>
        </w:rPr>
        <w:t xml:space="preserve"> </w:t>
      </w:r>
      <w:r w:rsidRPr="00F66648">
        <w:rPr>
          <w:sz w:val="28"/>
          <w:szCs w:val="28"/>
        </w:rPr>
        <w:t xml:space="preserve">получают право </w:t>
      </w:r>
      <w:r>
        <w:rPr>
          <w:sz w:val="28"/>
          <w:szCs w:val="28"/>
        </w:rPr>
        <w:t>участвовать в энергетической проектной смене образовательного центра «Сириус»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(Сочи), организуемой ПАО «Россети».</w:t>
      </w:r>
    </w:p>
    <w:p w:rsidR="00B57BE8" w:rsidRPr="000E468A" w:rsidRDefault="00B57BE8" w:rsidP="00B57BE8">
      <w:pPr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-</w:t>
      </w:r>
      <w:r w:rsidRPr="000E468A">
        <w:rPr>
          <w:sz w:val="28"/>
          <w:szCs w:val="28"/>
        </w:rPr>
        <w:t xml:space="preserve"> партнеры ПАО «Россети» и ДЗО могут предусматривать предоставление победителям и призерам Олимпиады дополнительных баллов в зачет индивидуальных достижений при поступлении в соответствующие образовательные организации.</w:t>
      </w:r>
    </w:p>
    <w:p w:rsidR="00B57BE8" w:rsidRDefault="00B57BE8" w:rsidP="00B57BE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B57BE8" w:rsidRPr="00A86404" w:rsidRDefault="00B57BE8" w:rsidP="00B57BE8">
      <w:pPr>
        <w:jc w:val="right"/>
        <w:rPr>
          <w:lang w:val="x-none"/>
        </w:rPr>
      </w:pPr>
      <w:r>
        <w:rPr>
          <w:sz w:val="28"/>
          <w:szCs w:val="28"/>
        </w:rPr>
        <w:br w:type="page"/>
      </w:r>
      <w:r w:rsidRPr="00623A09">
        <w:rPr>
          <w:lang w:val="x-none"/>
        </w:rPr>
        <w:lastRenderedPageBreak/>
        <w:t xml:space="preserve">Приложение </w:t>
      </w:r>
      <w:r w:rsidRPr="00A86404">
        <w:rPr>
          <w:lang w:val="x-none"/>
        </w:rPr>
        <w:t>1</w:t>
      </w:r>
    </w:p>
    <w:p w:rsidR="00B57BE8" w:rsidRDefault="00B57BE8" w:rsidP="00B57BE8">
      <w:pPr>
        <w:jc w:val="right"/>
        <w:rPr>
          <w:lang w:val="x-none"/>
        </w:rPr>
      </w:pPr>
      <w:r w:rsidRPr="00623A09">
        <w:rPr>
          <w:lang w:val="x-none"/>
        </w:rPr>
        <w:t xml:space="preserve">к </w:t>
      </w:r>
      <w:r w:rsidRPr="00A86404">
        <w:rPr>
          <w:lang w:val="x-none"/>
        </w:rPr>
        <w:t>Положению</w:t>
      </w:r>
    </w:p>
    <w:p w:rsidR="00B57BE8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B57BE8" w:rsidRPr="0008560A" w:rsidRDefault="00B57BE8" w:rsidP="00B57BE8">
      <w:pPr>
        <w:widowControl w:val="0"/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08560A">
        <w:rPr>
          <w:b/>
          <w:sz w:val="28"/>
          <w:szCs w:val="28"/>
        </w:rPr>
        <w:t>Перечень ДЗО, участвующих в организации и проведении Всеро</w:t>
      </w:r>
      <w:r>
        <w:rPr>
          <w:b/>
          <w:sz w:val="28"/>
          <w:szCs w:val="28"/>
        </w:rPr>
        <w:t>ссийской олимпиады школьников «</w:t>
      </w:r>
      <w:r w:rsidRPr="0008560A">
        <w:rPr>
          <w:b/>
          <w:sz w:val="28"/>
          <w:szCs w:val="28"/>
        </w:rPr>
        <w:t>Россет</w:t>
      </w:r>
      <w:r>
        <w:rPr>
          <w:b/>
          <w:sz w:val="28"/>
          <w:szCs w:val="28"/>
        </w:rPr>
        <w:t>и</w:t>
      </w:r>
      <w:r w:rsidRPr="0008560A">
        <w:rPr>
          <w:b/>
          <w:sz w:val="28"/>
          <w:szCs w:val="28"/>
        </w:rPr>
        <w:t>»</w:t>
      </w:r>
    </w:p>
    <w:p w:rsidR="00B57BE8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B57BE8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АО «Тюменьэнерго»;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«ТРК»;</w:t>
      </w:r>
    </w:p>
    <w:p w:rsidR="00B57BE8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«МРСК Сибири»;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153">
        <w:rPr>
          <w:sz w:val="28"/>
          <w:szCs w:val="28"/>
        </w:rPr>
        <w:t>ПАО «МРСК Волги»;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92153">
        <w:rPr>
          <w:sz w:val="28"/>
          <w:szCs w:val="28"/>
        </w:rPr>
        <w:t>АО «МРСК Урала»;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«МРСК Центра и Приволжья»;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«МРСК Центра»;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«МРСК Северо-Запада»;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«Ленэнерго»;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АО «Янтарьэнерго»;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«МОЭСК»;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«ФСК ЕЭС»;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«МРСК Юга»;</w:t>
      </w:r>
    </w:p>
    <w:p w:rsidR="00B57BE8" w:rsidRPr="00692153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 w:rsidRPr="00692153">
        <w:rPr>
          <w:sz w:val="28"/>
          <w:szCs w:val="28"/>
        </w:rPr>
        <w:t>- ПАО «МРСК Северного Кавказа;</w:t>
      </w:r>
    </w:p>
    <w:p w:rsidR="00B57BE8" w:rsidRDefault="00B57BE8" w:rsidP="00B57BE8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ПАО «Кубаньэнерго».</w:t>
      </w:r>
    </w:p>
    <w:p w:rsidR="00C37393" w:rsidRDefault="009B33D7">
      <w:bookmarkStart w:id="0" w:name="_GoBack"/>
      <w:bookmarkEnd w:id="0"/>
    </w:p>
    <w:sectPr w:rsidR="00C3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D7" w:rsidRDefault="009B33D7" w:rsidP="00B57BE8">
      <w:r>
        <w:separator/>
      </w:r>
    </w:p>
  </w:endnote>
  <w:endnote w:type="continuationSeparator" w:id="0">
    <w:p w:rsidR="009B33D7" w:rsidRDefault="009B33D7" w:rsidP="00B5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D7" w:rsidRDefault="009B33D7" w:rsidP="00B57BE8">
      <w:r>
        <w:separator/>
      </w:r>
    </w:p>
  </w:footnote>
  <w:footnote w:type="continuationSeparator" w:id="0">
    <w:p w:rsidR="009B33D7" w:rsidRDefault="009B33D7" w:rsidP="00B57BE8">
      <w:r>
        <w:continuationSeparator/>
      </w:r>
    </w:p>
  </w:footnote>
  <w:footnote w:id="1">
    <w:p w:rsidR="00B57BE8" w:rsidRPr="000E468A" w:rsidRDefault="00B57BE8" w:rsidP="00B57BE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468A">
        <w:t xml:space="preserve">Образовательный центр «Сириус», созданный с целью раннего выявления, развития и дальнейшей профессиональной поддержки одаренных детей, проявивших выдающиеся способности в области искусств, спорта, естественнонаучных дисциплин, а также добившихся успеха в техническом творчестве. </w:t>
      </w:r>
    </w:p>
    <w:p w:rsidR="00B57BE8" w:rsidRDefault="00B57BE8" w:rsidP="00B57BE8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F55"/>
    <w:multiLevelType w:val="multilevel"/>
    <w:tmpl w:val="AB542B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27441A19"/>
    <w:multiLevelType w:val="hybridMultilevel"/>
    <w:tmpl w:val="F1DAD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3B078F"/>
    <w:multiLevelType w:val="hybridMultilevel"/>
    <w:tmpl w:val="72DAB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F3426"/>
    <w:multiLevelType w:val="multilevel"/>
    <w:tmpl w:val="A1D288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">
    <w:nsid w:val="70180F7C"/>
    <w:multiLevelType w:val="multilevel"/>
    <w:tmpl w:val="CE02BA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8"/>
    <w:rsid w:val="006836FC"/>
    <w:rsid w:val="009B33D7"/>
    <w:rsid w:val="00B57BE8"/>
    <w:rsid w:val="00E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7B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7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57BE8"/>
    <w:rPr>
      <w:rFonts w:cs="Times New Roman"/>
      <w:vertAlign w:val="superscript"/>
    </w:rPr>
  </w:style>
  <w:style w:type="paragraph" w:styleId="a6">
    <w:name w:val="List Paragraph"/>
    <w:aliases w:val="Subtle Emphasis,ПАРАГРАФ,Нумерованый список,List Paragraph1,head 5,Светлая сетка - Акцент 31,Нумерованный спиков"/>
    <w:basedOn w:val="a"/>
    <w:link w:val="a7"/>
    <w:uiPriority w:val="34"/>
    <w:qFormat/>
    <w:rsid w:val="00B57BE8"/>
    <w:pPr>
      <w:ind w:left="720"/>
      <w:contextualSpacing/>
    </w:pPr>
  </w:style>
  <w:style w:type="character" w:customStyle="1" w:styleId="a7">
    <w:name w:val="Абзац списка Знак"/>
    <w:aliases w:val="Subtle Emphasis Знак,ПАРАГРАФ Знак,Нумерованый список Знак,List Paragraph1 Знак,head 5 Знак,Светлая сетка - Акцент 31 Знак,Нумерованный спиков Знак,List Paragraph Знак"/>
    <w:link w:val="a6"/>
    <w:uiPriority w:val="34"/>
    <w:locked/>
    <w:rsid w:val="00B57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7B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7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57BE8"/>
    <w:rPr>
      <w:rFonts w:cs="Times New Roman"/>
      <w:vertAlign w:val="superscript"/>
    </w:rPr>
  </w:style>
  <w:style w:type="paragraph" w:styleId="a6">
    <w:name w:val="List Paragraph"/>
    <w:aliases w:val="Subtle Emphasis,ПАРАГРАФ,Нумерованый список,List Paragraph1,head 5,Светлая сетка - Акцент 31,Нумерованный спиков"/>
    <w:basedOn w:val="a"/>
    <w:link w:val="a7"/>
    <w:uiPriority w:val="34"/>
    <w:qFormat/>
    <w:rsid w:val="00B57BE8"/>
    <w:pPr>
      <w:ind w:left="720"/>
      <w:contextualSpacing/>
    </w:pPr>
  </w:style>
  <w:style w:type="character" w:customStyle="1" w:styleId="a7">
    <w:name w:val="Абзац списка Знак"/>
    <w:aliases w:val="Subtle Emphasis Знак,ПАРАГРАФ Знак,Нумерованый список Знак,List Paragraph1 Знак,head 5 Знак,Светлая сетка - Акцент 31 Знак,Нумерованный спиков Знак,List Paragraph Знак"/>
    <w:link w:val="a6"/>
    <w:uiPriority w:val="34"/>
    <w:locked/>
    <w:rsid w:val="00B57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10965</Characters>
  <Application>Microsoft Office Word</Application>
  <DocSecurity>0</DocSecurity>
  <Lines>91</Lines>
  <Paragraphs>25</Paragraphs>
  <ScaleCrop>false</ScaleCrop>
  <Company>Microsoft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</cp:revision>
  <dcterms:created xsi:type="dcterms:W3CDTF">2018-03-13T08:17:00Z</dcterms:created>
  <dcterms:modified xsi:type="dcterms:W3CDTF">2018-03-13T08:18:00Z</dcterms:modified>
</cp:coreProperties>
</file>