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8" w:rsidRPr="00C64CC1" w:rsidRDefault="00E137A8" w:rsidP="00E13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CC1">
        <w:rPr>
          <w:rFonts w:ascii="Times New Roman" w:hAnsi="Times New Roman" w:cs="Times New Roman"/>
          <w:b/>
          <w:sz w:val="24"/>
          <w:szCs w:val="24"/>
        </w:rPr>
        <w:t>Резюме проекта НИР, выполненного в рамках ФЦП</w:t>
      </w:r>
    </w:p>
    <w:p w:rsidR="00E137A8" w:rsidRPr="00C64CC1" w:rsidRDefault="00C64CC1" w:rsidP="00C64CC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>«</w:t>
      </w:r>
      <w:r w:rsidR="00225C56" w:rsidRPr="00C64CC1">
        <w:rPr>
          <w:rFonts w:ascii="Times New Roman" w:eastAsia="Times New Roman" w:hAnsi="Times New Roman" w:cs="Times New Roman"/>
          <w:b/>
          <w:sz w:val="24"/>
          <w:szCs w:val="24"/>
        </w:rPr>
        <w:t>Научные и научно-педагогические кадры инновационной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25C56" w:rsidRPr="00C64CC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2009-2013 годы</w:t>
      </w:r>
    </w:p>
    <w:p w:rsidR="00E137A8" w:rsidRPr="00C64CC1" w:rsidRDefault="00C64CC1" w:rsidP="00C64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«итоговое»</w:t>
      </w:r>
    </w:p>
    <w:p w:rsidR="00E137A8" w:rsidRPr="00C64CC1" w:rsidRDefault="00E137A8" w:rsidP="00E13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37A8" w:rsidRPr="00C64CC1" w:rsidRDefault="00E137A8" w:rsidP="00E13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>Номер контракта:</w:t>
      </w:r>
      <w:r w:rsidRPr="00C64CC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93423" w:rsidRPr="00C64CC1">
        <w:rPr>
          <w:rFonts w:ascii="Times New Roman" w:hAnsi="Times New Roman" w:cs="Times New Roman"/>
          <w:bCs/>
          <w:sz w:val="24"/>
          <w:szCs w:val="24"/>
        </w:rPr>
        <w:t xml:space="preserve">П1190 </w:t>
      </w:r>
      <w:r w:rsidRPr="00C64CC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93423" w:rsidRPr="00C64CC1">
        <w:rPr>
          <w:rFonts w:ascii="Times New Roman" w:hAnsi="Times New Roman" w:cs="Times New Roman"/>
          <w:bCs/>
          <w:sz w:val="24"/>
          <w:szCs w:val="24"/>
        </w:rPr>
        <w:t>03 июня 2010 г.</w:t>
      </w:r>
    </w:p>
    <w:p w:rsidR="00E137A8" w:rsidRPr="00C64CC1" w:rsidRDefault="00E137A8" w:rsidP="00C6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>Тема:</w:t>
      </w:r>
      <w:r w:rsidRPr="00C64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423" w:rsidRPr="00C64CC1">
        <w:rPr>
          <w:rFonts w:ascii="Times New Roman" w:hAnsi="Times New Roman" w:cs="Times New Roman"/>
          <w:bCs/>
          <w:sz w:val="24"/>
          <w:szCs w:val="24"/>
        </w:rPr>
        <w:t>Создание быстропереналаживаемых сборных фрез и технологии их применения для обработки колес железнодорожного транспорта при их восстановлении</w:t>
      </w:r>
    </w:p>
    <w:p w:rsidR="00E137A8" w:rsidRPr="00C64CC1" w:rsidRDefault="00E137A8" w:rsidP="00C6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 xml:space="preserve">Приоритетное направление: </w:t>
      </w:r>
      <w:r w:rsidR="00ED4023" w:rsidRPr="00C64CC1">
        <w:rPr>
          <w:rFonts w:ascii="Times New Roman" w:hAnsi="Times New Roman" w:cs="Times New Roman"/>
          <w:sz w:val="24"/>
          <w:szCs w:val="24"/>
        </w:rPr>
        <w:t>нет</w:t>
      </w:r>
      <w:r w:rsidR="00661439" w:rsidRPr="00C64CC1">
        <w:rPr>
          <w:rFonts w:ascii="Times New Roman" w:hAnsi="Times New Roman" w:cs="Times New Roman"/>
          <w:sz w:val="24"/>
          <w:szCs w:val="24"/>
        </w:rPr>
        <w:t>.</w:t>
      </w:r>
    </w:p>
    <w:p w:rsidR="00E137A8" w:rsidRPr="00C64CC1" w:rsidRDefault="00E137A8" w:rsidP="00C6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>Критическая технология:</w:t>
      </w:r>
      <w:r w:rsidR="00661439" w:rsidRPr="00C64CC1">
        <w:rPr>
          <w:rFonts w:ascii="Times New Roman" w:hAnsi="Times New Roman" w:cs="Times New Roman"/>
          <w:sz w:val="24"/>
          <w:szCs w:val="24"/>
        </w:rPr>
        <w:t xml:space="preserve"> </w:t>
      </w:r>
      <w:r w:rsidR="00B970F9" w:rsidRPr="00C64CC1">
        <w:rPr>
          <w:rFonts w:ascii="Times New Roman" w:hAnsi="Times New Roman" w:cs="Times New Roman"/>
          <w:sz w:val="24"/>
          <w:szCs w:val="24"/>
        </w:rPr>
        <w:t>Базовые и критические военные, специальные и промышленные технологии</w:t>
      </w:r>
      <w:r w:rsidR="00661439" w:rsidRPr="00C64CC1">
        <w:rPr>
          <w:rFonts w:ascii="Times New Roman" w:hAnsi="Times New Roman" w:cs="Times New Roman"/>
          <w:sz w:val="24"/>
          <w:szCs w:val="24"/>
        </w:rPr>
        <w:t>.</w:t>
      </w:r>
    </w:p>
    <w:p w:rsidR="00E137A8" w:rsidRPr="00C64CC1" w:rsidRDefault="00E137A8" w:rsidP="00C6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 xml:space="preserve">Период выполнения: </w:t>
      </w:r>
      <w:r w:rsidR="00E93423" w:rsidRPr="00C64CC1">
        <w:rPr>
          <w:rFonts w:ascii="Times New Roman" w:hAnsi="Times New Roman" w:cs="Times New Roman"/>
          <w:sz w:val="24"/>
          <w:szCs w:val="24"/>
        </w:rPr>
        <w:t>03</w:t>
      </w:r>
      <w:r w:rsidR="00777DA1" w:rsidRPr="00C64CC1">
        <w:rPr>
          <w:rFonts w:ascii="Times New Roman" w:hAnsi="Times New Roman" w:cs="Times New Roman"/>
          <w:sz w:val="24"/>
          <w:szCs w:val="24"/>
        </w:rPr>
        <w:t>.0</w:t>
      </w:r>
      <w:r w:rsidR="00E93423" w:rsidRPr="00C64CC1">
        <w:rPr>
          <w:rFonts w:ascii="Times New Roman" w:hAnsi="Times New Roman" w:cs="Times New Roman"/>
          <w:sz w:val="24"/>
          <w:szCs w:val="24"/>
        </w:rPr>
        <w:t>6</w:t>
      </w:r>
      <w:r w:rsidR="00777DA1" w:rsidRPr="00C64CC1">
        <w:rPr>
          <w:rFonts w:ascii="Times New Roman" w:hAnsi="Times New Roman" w:cs="Times New Roman"/>
          <w:sz w:val="24"/>
          <w:szCs w:val="24"/>
        </w:rPr>
        <w:t xml:space="preserve">.2010 </w:t>
      </w:r>
      <w:r w:rsidRPr="00C64CC1">
        <w:rPr>
          <w:rFonts w:ascii="Times New Roman" w:hAnsi="Times New Roman" w:cs="Times New Roman"/>
          <w:sz w:val="24"/>
          <w:szCs w:val="24"/>
        </w:rPr>
        <w:t>-</w:t>
      </w:r>
      <w:r w:rsidRPr="00C64CC1">
        <w:rPr>
          <w:rFonts w:ascii="Trebuchet MS" w:hAnsi="Trebuchet MS"/>
          <w:color w:val="3C3C3C"/>
          <w:sz w:val="24"/>
          <w:szCs w:val="24"/>
        </w:rPr>
        <w:t xml:space="preserve"> </w:t>
      </w:r>
      <w:r w:rsidR="00E93423" w:rsidRPr="00C64CC1">
        <w:rPr>
          <w:rFonts w:ascii="Times New Roman" w:hAnsi="Times New Roman" w:cs="Times New Roman"/>
          <w:sz w:val="24"/>
          <w:szCs w:val="24"/>
        </w:rPr>
        <w:t xml:space="preserve">03.12.2012 </w:t>
      </w:r>
      <w:r w:rsidRPr="00C64CC1">
        <w:rPr>
          <w:rFonts w:ascii="Times New Roman" w:hAnsi="Times New Roman" w:cs="Times New Roman"/>
          <w:sz w:val="24"/>
          <w:szCs w:val="24"/>
        </w:rPr>
        <w:t>г.</w:t>
      </w:r>
    </w:p>
    <w:p w:rsidR="00E137A8" w:rsidRPr="00C64CC1" w:rsidRDefault="00E137A8" w:rsidP="00C6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>Плановое финансирование проекта:</w:t>
      </w:r>
      <w:r w:rsidR="00661439" w:rsidRPr="00C64CC1">
        <w:rPr>
          <w:rFonts w:ascii="Times New Roman" w:hAnsi="Times New Roman" w:cs="Times New Roman"/>
          <w:sz w:val="24"/>
          <w:szCs w:val="24"/>
        </w:rPr>
        <w:t xml:space="preserve"> </w:t>
      </w:r>
      <w:r w:rsidR="00E93423" w:rsidRPr="00C64CC1">
        <w:rPr>
          <w:rFonts w:ascii="Times New Roman" w:hAnsi="Times New Roman" w:cs="Times New Roman"/>
          <w:sz w:val="24"/>
          <w:szCs w:val="24"/>
        </w:rPr>
        <w:t>18</w:t>
      </w:r>
      <w:r w:rsidR="00777DA1" w:rsidRPr="00C64CC1">
        <w:rPr>
          <w:rFonts w:ascii="Times New Roman" w:hAnsi="Times New Roman" w:cs="Times New Roman"/>
          <w:sz w:val="24"/>
          <w:szCs w:val="24"/>
        </w:rPr>
        <w:t>0</w:t>
      </w:r>
      <w:r w:rsidR="00661439" w:rsidRPr="00C64CC1">
        <w:rPr>
          <w:rFonts w:ascii="Times New Roman" w:hAnsi="Times New Roman" w:cs="Times New Roman"/>
          <w:sz w:val="24"/>
          <w:szCs w:val="24"/>
        </w:rPr>
        <w:t>0000 рублей</w:t>
      </w:r>
    </w:p>
    <w:p w:rsidR="00E137A8" w:rsidRPr="00C64CC1" w:rsidRDefault="00E137A8" w:rsidP="00C6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="00661439" w:rsidRPr="00C64CC1">
        <w:rPr>
          <w:rFonts w:ascii="Times New Roman" w:hAnsi="Times New Roman" w:cs="Times New Roman"/>
          <w:sz w:val="24"/>
          <w:szCs w:val="24"/>
        </w:rPr>
        <w:t>–</w:t>
      </w:r>
      <w:r w:rsidRPr="00C64CC1">
        <w:rPr>
          <w:rFonts w:ascii="Times New Roman" w:hAnsi="Times New Roman" w:cs="Times New Roman"/>
          <w:sz w:val="24"/>
          <w:szCs w:val="24"/>
        </w:rPr>
        <w:t xml:space="preserve"> </w:t>
      </w:r>
      <w:r w:rsidR="00E93423" w:rsidRPr="00C64CC1">
        <w:rPr>
          <w:rFonts w:ascii="Times New Roman" w:hAnsi="Times New Roman" w:cs="Times New Roman"/>
          <w:sz w:val="24"/>
          <w:szCs w:val="24"/>
        </w:rPr>
        <w:t>1</w:t>
      </w:r>
      <w:r w:rsidR="00777DA1" w:rsidRPr="00C64CC1">
        <w:rPr>
          <w:rFonts w:ascii="Times New Roman" w:hAnsi="Times New Roman" w:cs="Times New Roman"/>
          <w:sz w:val="24"/>
          <w:szCs w:val="24"/>
        </w:rPr>
        <w:t>,</w:t>
      </w:r>
      <w:r w:rsidR="00E93423" w:rsidRPr="00C64CC1">
        <w:rPr>
          <w:rFonts w:ascii="Times New Roman" w:hAnsi="Times New Roman" w:cs="Times New Roman"/>
          <w:sz w:val="24"/>
          <w:szCs w:val="24"/>
        </w:rPr>
        <w:t>8</w:t>
      </w:r>
      <w:r w:rsidR="00661439" w:rsidRPr="00C64CC1">
        <w:rPr>
          <w:rFonts w:ascii="Times New Roman" w:hAnsi="Times New Roman" w:cs="Times New Roman"/>
          <w:sz w:val="24"/>
          <w:szCs w:val="24"/>
        </w:rPr>
        <w:t xml:space="preserve"> </w:t>
      </w:r>
      <w:r w:rsidRPr="00C64CC1">
        <w:rPr>
          <w:rFonts w:ascii="Times New Roman" w:hAnsi="Times New Roman" w:cs="Times New Roman"/>
          <w:sz w:val="24"/>
          <w:szCs w:val="24"/>
        </w:rPr>
        <w:t>млн. руб.,</w:t>
      </w:r>
    </w:p>
    <w:p w:rsidR="00E137A8" w:rsidRPr="00C64CC1" w:rsidRDefault="00E137A8" w:rsidP="00C6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 xml:space="preserve">Внебюджетные средства </w:t>
      </w:r>
      <w:r w:rsidR="00661439" w:rsidRPr="00C64CC1">
        <w:rPr>
          <w:rFonts w:ascii="Times New Roman" w:hAnsi="Times New Roman" w:cs="Times New Roman"/>
          <w:sz w:val="24"/>
          <w:szCs w:val="24"/>
        </w:rPr>
        <w:t>–</w:t>
      </w:r>
      <w:r w:rsidRPr="00C64CC1">
        <w:rPr>
          <w:rFonts w:ascii="Times New Roman" w:hAnsi="Times New Roman" w:cs="Times New Roman"/>
          <w:sz w:val="24"/>
          <w:szCs w:val="24"/>
        </w:rPr>
        <w:t xml:space="preserve"> </w:t>
      </w:r>
      <w:r w:rsidR="00661439" w:rsidRPr="00C64CC1">
        <w:rPr>
          <w:rFonts w:ascii="Times New Roman" w:hAnsi="Times New Roman" w:cs="Times New Roman"/>
          <w:sz w:val="24"/>
          <w:szCs w:val="24"/>
        </w:rPr>
        <w:t xml:space="preserve">0 </w:t>
      </w:r>
      <w:r w:rsidRPr="00C64CC1">
        <w:rPr>
          <w:rFonts w:ascii="Times New Roman" w:hAnsi="Times New Roman" w:cs="Times New Roman"/>
          <w:sz w:val="24"/>
          <w:szCs w:val="24"/>
        </w:rPr>
        <w:t>млн. руб.</w:t>
      </w:r>
    </w:p>
    <w:p w:rsidR="00E137A8" w:rsidRPr="00C64CC1" w:rsidRDefault="00E137A8" w:rsidP="00C6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661439" w:rsidRPr="00C64CC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"Юго-Западный государственный университет"</w:t>
      </w:r>
    </w:p>
    <w:p w:rsidR="00E137A8" w:rsidRPr="00C64CC1" w:rsidRDefault="00E137A8" w:rsidP="00C6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E93423" w:rsidRPr="00C64CC1">
        <w:rPr>
          <w:rFonts w:ascii="Times New Roman" w:hAnsi="Times New Roman" w:cs="Times New Roman"/>
          <w:sz w:val="24"/>
          <w:szCs w:val="24"/>
        </w:rPr>
        <w:t>Проектирование фасонных фрез, колесные пары, профиль режущей кромки, САПР режущих инструментов</w:t>
      </w:r>
    </w:p>
    <w:p w:rsidR="00661439" w:rsidRPr="00C64CC1" w:rsidRDefault="00661439" w:rsidP="00E137A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439" w:rsidRPr="002A68E9" w:rsidRDefault="002A68E9" w:rsidP="002A6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1. </w:t>
      </w:r>
      <w:r w:rsidR="00661439" w:rsidRPr="002A68E9">
        <w:rPr>
          <w:rFonts w:ascii="Times New Roman" w:eastAsia="T3Font_12" w:hAnsi="Times New Roman" w:cs="Times New Roman"/>
          <w:b/>
          <w:sz w:val="24"/>
          <w:szCs w:val="24"/>
        </w:rPr>
        <w:t>Цель исследования</w:t>
      </w:r>
    </w:p>
    <w:p w:rsidR="00661439" w:rsidRPr="00C64CC1" w:rsidRDefault="00E93423" w:rsidP="006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>Цель</w:t>
      </w:r>
      <w:r w:rsidR="003E1B8B" w:rsidRPr="00C64CC1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C64CC1">
        <w:rPr>
          <w:rFonts w:ascii="Times New Roman" w:hAnsi="Times New Roman" w:cs="Times New Roman"/>
          <w:sz w:val="24"/>
          <w:szCs w:val="24"/>
        </w:rPr>
        <w:t>:</w:t>
      </w:r>
      <w:r w:rsidR="003E1B8B" w:rsidRPr="00C64CC1">
        <w:rPr>
          <w:rFonts w:ascii="Times New Roman" w:hAnsi="Times New Roman" w:cs="Times New Roman"/>
          <w:sz w:val="24"/>
          <w:szCs w:val="24"/>
        </w:rPr>
        <w:t xml:space="preserve"> </w:t>
      </w:r>
      <w:r w:rsidRPr="00C64CC1">
        <w:rPr>
          <w:rFonts w:ascii="Times New Roman" w:hAnsi="Times New Roman" w:cs="Times New Roman"/>
          <w:sz w:val="24"/>
          <w:szCs w:val="24"/>
        </w:rPr>
        <w:t>создание мобильной системы технологической подготовки производства для эффективного использования технологии ремонта колесных пар без их демонтажа с подвижного состава с обеспечением технологических показателей не ниже установленных для новых изделий и с минимальными сроками восстановления транспортных средств.</w:t>
      </w:r>
    </w:p>
    <w:p w:rsidR="004D0ACA" w:rsidRPr="00C64CC1" w:rsidRDefault="004D0ACA" w:rsidP="006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ACA" w:rsidRPr="002A68E9" w:rsidRDefault="002A68E9" w:rsidP="002A6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2. </w:t>
      </w:r>
      <w:r w:rsidR="004D0ACA" w:rsidRPr="002A68E9">
        <w:rPr>
          <w:rFonts w:ascii="Times New Roman" w:eastAsia="T3Font_12" w:hAnsi="Times New Roman" w:cs="Times New Roman"/>
          <w:b/>
          <w:sz w:val="24"/>
          <w:szCs w:val="24"/>
        </w:rPr>
        <w:t>Основные результаты проекта</w:t>
      </w:r>
    </w:p>
    <w:p w:rsidR="004D0ACA" w:rsidRPr="00C64CC1" w:rsidRDefault="003E1B8B" w:rsidP="00E934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 xml:space="preserve">- </w:t>
      </w:r>
      <w:r w:rsidR="00E93423" w:rsidRPr="00C64CC1">
        <w:rPr>
          <w:rFonts w:ascii="Times New Roman" w:hAnsi="Times New Roman" w:cs="Times New Roman"/>
          <w:sz w:val="24"/>
          <w:szCs w:val="24"/>
        </w:rPr>
        <w:t>индивидуальные требования к сборным сложнопрофильным фрезам в зависимости от особенностей износа рабочих контуров колесных пар, требующих восстановления контактных участков;</w:t>
      </w:r>
    </w:p>
    <w:p w:rsidR="00C417DD" w:rsidRPr="00C64CC1" w:rsidRDefault="00C417DD" w:rsidP="00E934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>- новые методики проектирования и конструкции сложнопрофильных сборных режущих инструментов, учитывающие требования точности параметров обрабатываемой поверхности;</w:t>
      </w:r>
    </w:p>
    <w:p w:rsidR="00821EC7" w:rsidRPr="00C64CC1" w:rsidRDefault="00821EC7" w:rsidP="00E934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>- математический аппарат и созданная на его основе система автоматизированного проектирования конструирования и изготовления сложнопрофильных сборных режущих инструментов</w:t>
      </w:r>
      <w:r w:rsidR="004922F6" w:rsidRPr="00C64CC1">
        <w:rPr>
          <w:rFonts w:ascii="Times New Roman" w:hAnsi="Times New Roman" w:cs="Times New Roman"/>
          <w:sz w:val="24"/>
          <w:szCs w:val="24"/>
        </w:rPr>
        <w:t>;</w:t>
      </w:r>
    </w:p>
    <w:p w:rsidR="004922F6" w:rsidRPr="00C64CC1" w:rsidRDefault="004922F6" w:rsidP="00E934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>- объединение расчетных программ и управляющих программ для станков с ЧПУ;</w:t>
      </w:r>
    </w:p>
    <w:p w:rsidR="00F06298" w:rsidRPr="00C64CC1" w:rsidRDefault="00F06298" w:rsidP="00E934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>- подготовлен комплекс учебно-методических работ, посвященных основам проектирования рабочей части сложнопрофильного инструмента;</w:t>
      </w:r>
    </w:p>
    <w:p w:rsidR="00941B5A" w:rsidRPr="00C64CC1" w:rsidRDefault="00941B5A" w:rsidP="00E934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>- разработан приблизительный технологический процесс механической обработки колесных пар с учетом износа.</w:t>
      </w:r>
    </w:p>
    <w:p w:rsidR="00E93423" w:rsidRPr="00C64CC1" w:rsidRDefault="00E93423" w:rsidP="00E934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ACA" w:rsidRPr="00C64CC1" w:rsidRDefault="004D0ACA" w:rsidP="004D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C64CC1">
        <w:rPr>
          <w:rFonts w:ascii="Times New Roman" w:eastAsia="T3Font_12" w:hAnsi="Times New Roman" w:cs="Times New Roman"/>
          <w:b/>
          <w:sz w:val="24"/>
          <w:szCs w:val="24"/>
        </w:rPr>
        <w:t>3. Охраноспособные результаты интеллектуальной деятельности (РИД),</w:t>
      </w:r>
    </w:p>
    <w:p w:rsidR="004D0ACA" w:rsidRPr="00C64CC1" w:rsidRDefault="004D0ACA" w:rsidP="004D0ACA">
      <w:pPr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C64CC1">
        <w:rPr>
          <w:rFonts w:ascii="Times New Roman" w:eastAsia="T3Font_12" w:hAnsi="Times New Roman" w:cs="Times New Roman"/>
          <w:b/>
          <w:sz w:val="24"/>
          <w:szCs w:val="24"/>
        </w:rPr>
        <w:t>полученные в рамках исследования, разработки</w:t>
      </w:r>
    </w:p>
    <w:p w:rsidR="00C77E7D" w:rsidRPr="00C64CC1" w:rsidRDefault="00941B5A" w:rsidP="00941B5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CC1">
        <w:rPr>
          <w:rFonts w:ascii="Times New Roman" w:hAnsi="Times New Roman" w:cs="Times New Roman"/>
          <w:bCs/>
          <w:sz w:val="24"/>
          <w:szCs w:val="24"/>
        </w:rPr>
        <w:t>- заявка на патент № 2012152668 от 06.12.2012 Способ восстановления рабочей части колесной пары и фреза для его реализации, РФ</w:t>
      </w:r>
    </w:p>
    <w:p w:rsidR="00C77E7D" w:rsidRPr="00C64CC1" w:rsidRDefault="00C77E7D" w:rsidP="00C77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E76" w:rsidRPr="002A68E9" w:rsidRDefault="002A68E9" w:rsidP="002A6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4. </w:t>
      </w:r>
      <w:r w:rsidR="00485E76" w:rsidRPr="002A68E9">
        <w:rPr>
          <w:rFonts w:ascii="Times New Roman" w:eastAsia="T3Font_12" w:hAnsi="Times New Roman" w:cs="Times New Roman"/>
          <w:b/>
          <w:sz w:val="24"/>
          <w:szCs w:val="24"/>
        </w:rPr>
        <w:t>Назначение и область применения результатов проекта</w:t>
      </w:r>
    </w:p>
    <w:p w:rsidR="00264FA9" w:rsidRPr="00C64CC1" w:rsidRDefault="00E93423" w:rsidP="00264F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>Проектирование сборных фасонных фрез оснащенных сменными многогранными пластинами для обработки рабочей поверхности колесных пар железнодорожного транспорта.</w:t>
      </w:r>
    </w:p>
    <w:p w:rsidR="00485E76" w:rsidRPr="002A68E9" w:rsidRDefault="002A68E9" w:rsidP="002A6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lastRenderedPageBreak/>
        <w:t xml:space="preserve">5. </w:t>
      </w:r>
      <w:r w:rsidR="00264FA9" w:rsidRPr="002A68E9">
        <w:rPr>
          <w:rFonts w:ascii="Times New Roman" w:eastAsia="T3Font_12" w:hAnsi="Times New Roman" w:cs="Times New Roman"/>
          <w:b/>
          <w:sz w:val="24"/>
          <w:szCs w:val="24"/>
        </w:rPr>
        <w:t>Эффекты от внедрения результатов проекта</w:t>
      </w:r>
    </w:p>
    <w:p w:rsidR="00B01E71" w:rsidRPr="00C64CC1" w:rsidRDefault="00B01E71" w:rsidP="007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 xml:space="preserve">- </w:t>
      </w:r>
      <w:r w:rsidR="00E93423" w:rsidRPr="00C64CC1">
        <w:rPr>
          <w:rFonts w:ascii="Times New Roman" w:hAnsi="Times New Roman" w:cs="Times New Roman"/>
          <w:sz w:val="24"/>
          <w:szCs w:val="24"/>
        </w:rPr>
        <w:t>сокращение времени и стоимости проектирования сборных фасонных фрез оснащенных сменными многогранными пластинами для обработки рабочей поверхности колесных пар железнодорожного транспорта</w:t>
      </w:r>
      <w:r w:rsidR="007F25DE" w:rsidRPr="00C64CC1">
        <w:rPr>
          <w:rFonts w:ascii="Times New Roman" w:hAnsi="Times New Roman" w:cs="Times New Roman"/>
          <w:sz w:val="24"/>
          <w:szCs w:val="24"/>
        </w:rPr>
        <w:t>;</w:t>
      </w:r>
    </w:p>
    <w:p w:rsidR="007F25DE" w:rsidRPr="00C64CC1" w:rsidRDefault="007F25DE" w:rsidP="007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 xml:space="preserve">- </w:t>
      </w:r>
      <w:r w:rsidR="00521D1F" w:rsidRPr="00C64CC1">
        <w:rPr>
          <w:rFonts w:ascii="Times New Roman" w:hAnsi="Times New Roman" w:cs="Times New Roman"/>
          <w:sz w:val="24"/>
          <w:szCs w:val="24"/>
        </w:rPr>
        <w:t>повышение качества обработанной поверхности и стойкости режущего инструмента</w:t>
      </w:r>
      <w:r w:rsidRPr="00C64CC1">
        <w:rPr>
          <w:rFonts w:ascii="Times New Roman" w:hAnsi="Times New Roman" w:cs="Times New Roman"/>
          <w:sz w:val="24"/>
          <w:szCs w:val="24"/>
        </w:rPr>
        <w:t>;</w:t>
      </w:r>
    </w:p>
    <w:p w:rsidR="007F25DE" w:rsidRPr="00C64CC1" w:rsidRDefault="007F25DE" w:rsidP="007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C1">
        <w:rPr>
          <w:rFonts w:ascii="Times New Roman" w:hAnsi="Times New Roman" w:cs="Times New Roman"/>
          <w:sz w:val="24"/>
          <w:szCs w:val="24"/>
        </w:rPr>
        <w:t xml:space="preserve">- </w:t>
      </w:r>
      <w:r w:rsidR="00790033" w:rsidRPr="00C64CC1">
        <w:rPr>
          <w:rFonts w:ascii="Times New Roman" w:hAnsi="Times New Roman" w:cs="Times New Roman"/>
          <w:sz w:val="24"/>
          <w:szCs w:val="24"/>
        </w:rPr>
        <w:t>повышение безопасности движения железнодорожного транспорта.</w:t>
      </w:r>
    </w:p>
    <w:p w:rsidR="00B01E71" w:rsidRPr="00C64CC1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71" w:rsidRPr="002A68E9" w:rsidRDefault="00B01E71" w:rsidP="002A6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2A68E9">
        <w:rPr>
          <w:rFonts w:ascii="Times New Roman" w:eastAsia="T3Font_12" w:hAnsi="Times New Roman" w:cs="Times New Roman"/>
          <w:b/>
          <w:sz w:val="24"/>
          <w:szCs w:val="24"/>
        </w:rPr>
        <w:t>6. Формы и объемы коммерциализации результатов проекта</w:t>
      </w:r>
    </w:p>
    <w:p w:rsidR="00B01E71" w:rsidRDefault="00B01E71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  <w:r w:rsidRPr="00C64CC1">
        <w:rPr>
          <w:rFonts w:ascii="Times New Roman" w:eastAsia="T3Font_14" w:hAnsi="Times New Roman" w:cs="Times New Roman"/>
          <w:sz w:val="24"/>
          <w:szCs w:val="24"/>
        </w:rPr>
        <w:t>Коммерциализация проектом не предусмотрена</w:t>
      </w:r>
    </w:p>
    <w:p w:rsidR="00A62E87" w:rsidRDefault="00A62E87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A62E87" w:rsidRDefault="00A62E87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A62E87" w:rsidRDefault="00A62E87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A62E87" w:rsidRDefault="00A62E87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A62E87" w:rsidRDefault="00A62E87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A62E87" w:rsidRPr="00C64CC1" w:rsidRDefault="00A62E87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3Font_14" w:hAnsi="Times New Roman" w:cs="Times New Roman"/>
          <w:sz w:val="24"/>
          <w:szCs w:val="24"/>
        </w:rPr>
        <w:t>Руководитель ФЦП                                                                                   Романенко Д.Н.</w:t>
      </w:r>
    </w:p>
    <w:sectPr w:rsidR="00A62E87" w:rsidRPr="00C64CC1" w:rsidSect="00BC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E1" w:rsidRDefault="001829E1" w:rsidP="00C5682F">
      <w:pPr>
        <w:spacing w:after="0" w:line="240" w:lineRule="auto"/>
      </w:pPr>
      <w:r>
        <w:separator/>
      </w:r>
    </w:p>
  </w:endnote>
  <w:endnote w:type="continuationSeparator" w:id="1">
    <w:p w:rsidR="001829E1" w:rsidRDefault="001829E1" w:rsidP="00C5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3Font_1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E1" w:rsidRDefault="001829E1" w:rsidP="00C5682F">
      <w:pPr>
        <w:spacing w:after="0" w:line="240" w:lineRule="auto"/>
      </w:pPr>
      <w:r>
        <w:separator/>
      </w:r>
    </w:p>
  </w:footnote>
  <w:footnote w:type="continuationSeparator" w:id="1">
    <w:p w:rsidR="001829E1" w:rsidRDefault="001829E1" w:rsidP="00C5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D9F"/>
    <w:multiLevelType w:val="hybridMultilevel"/>
    <w:tmpl w:val="5BD695C4"/>
    <w:lvl w:ilvl="0" w:tplc="799CCA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D287E"/>
    <w:multiLevelType w:val="hybridMultilevel"/>
    <w:tmpl w:val="FF96B550"/>
    <w:lvl w:ilvl="0" w:tplc="F0A0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7A8"/>
    <w:rsid w:val="00097CC8"/>
    <w:rsid w:val="001829E1"/>
    <w:rsid w:val="001B50A0"/>
    <w:rsid w:val="00225C56"/>
    <w:rsid w:val="00254827"/>
    <w:rsid w:val="00264FA9"/>
    <w:rsid w:val="0027551B"/>
    <w:rsid w:val="002A68E9"/>
    <w:rsid w:val="00393971"/>
    <w:rsid w:val="003D673D"/>
    <w:rsid w:val="003E1B8B"/>
    <w:rsid w:val="0046119E"/>
    <w:rsid w:val="00485E76"/>
    <w:rsid w:val="004922F6"/>
    <w:rsid w:val="004B0AA1"/>
    <w:rsid w:val="004D0ACA"/>
    <w:rsid w:val="00521D1F"/>
    <w:rsid w:val="0052799B"/>
    <w:rsid w:val="00570299"/>
    <w:rsid w:val="005E086E"/>
    <w:rsid w:val="005E3487"/>
    <w:rsid w:val="0060273F"/>
    <w:rsid w:val="00650890"/>
    <w:rsid w:val="00661439"/>
    <w:rsid w:val="00777DA1"/>
    <w:rsid w:val="00790033"/>
    <w:rsid w:val="007A4B2B"/>
    <w:rsid w:val="007C6D4E"/>
    <w:rsid w:val="007F25DE"/>
    <w:rsid w:val="00807410"/>
    <w:rsid w:val="00821EC7"/>
    <w:rsid w:val="00824DF0"/>
    <w:rsid w:val="00842ACE"/>
    <w:rsid w:val="00854045"/>
    <w:rsid w:val="008B5248"/>
    <w:rsid w:val="008F15E3"/>
    <w:rsid w:val="00941B5A"/>
    <w:rsid w:val="009505A4"/>
    <w:rsid w:val="009665EF"/>
    <w:rsid w:val="00971FCA"/>
    <w:rsid w:val="00A62E87"/>
    <w:rsid w:val="00A92D85"/>
    <w:rsid w:val="00AB413E"/>
    <w:rsid w:val="00AF1222"/>
    <w:rsid w:val="00B01E71"/>
    <w:rsid w:val="00B859F9"/>
    <w:rsid w:val="00B970F9"/>
    <w:rsid w:val="00BC5519"/>
    <w:rsid w:val="00C417DD"/>
    <w:rsid w:val="00C5682F"/>
    <w:rsid w:val="00C64CC1"/>
    <w:rsid w:val="00C77E7D"/>
    <w:rsid w:val="00DC73ED"/>
    <w:rsid w:val="00DF58CB"/>
    <w:rsid w:val="00E137A8"/>
    <w:rsid w:val="00E156CE"/>
    <w:rsid w:val="00E52FF4"/>
    <w:rsid w:val="00E65F6F"/>
    <w:rsid w:val="00E93423"/>
    <w:rsid w:val="00ED4023"/>
    <w:rsid w:val="00EE257E"/>
    <w:rsid w:val="00F06298"/>
    <w:rsid w:val="00F26CF2"/>
    <w:rsid w:val="00F3622C"/>
    <w:rsid w:val="00FA48DF"/>
    <w:rsid w:val="00FD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E7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62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C5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682F"/>
  </w:style>
  <w:style w:type="paragraph" w:styleId="a7">
    <w:name w:val="footer"/>
    <w:basedOn w:val="a"/>
    <w:link w:val="a8"/>
    <w:uiPriority w:val="99"/>
    <w:semiHidden/>
    <w:unhideWhenUsed/>
    <w:rsid w:val="00C5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6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2013-06-21T18:56:00Z</dcterms:created>
  <dcterms:modified xsi:type="dcterms:W3CDTF">2013-06-24T11:35:00Z</dcterms:modified>
</cp:coreProperties>
</file>