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C" w:rsidRPr="00E70DD7" w:rsidRDefault="00E70DD7" w:rsidP="00E7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проекта</w:t>
      </w:r>
      <w:r w:rsidR="009131EC" w:rsidRPr="00E70DD7">
        <w:rPr>
          <w:rFonts w:ascii="Times New Roman" w:hAnsi="Times New Roman" w:cs="Times New Roman"/>
          <w:b/>
          <w:sz w:val="24"/>
          <w:szCs w:val="24"/>
        </w:rPr>
        <w:t>,</w:t>
      </w:r>
      <w:r w:rsidR="00884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1EC" w:rsidRPr="00E70DD7">
        <w:rPr>
          <w:rFonts w:ascii="Times New Roman" w:hAnsi="Times New Roman" w:cs="Times New Roman"/>
          <w:b/>
          <w:sz w:val="24"/>
          <w:szCs w:val="24"/>
        </w:rPr>
        <w:t>выполненного в рамках ФЦП</w:t>
      </w:r>
    </w:p>
    <w:p w:rsidR="009131EC" w:rsidRPr="00E70DD7" w:rsidRDefault="009131EC" w:rsidP="00E7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D7">
        <w:rPr>
          <w:rFonts w:ascii="Times New Roman" w:hAnsi="Times New Roman" w:cs="Times New Roman"/>
          <w:b/>
          <w:sz w:val="24"/>
          <w:szCs w:val="24"/>
        </w:rPr>
        <w:t xml:space="preserve">«Научные и научно-педагогические кадры инновационной России на 2009-2013 гг.» </w:t>
      </w:r>
    </w:p>
    <w:p w:rsidR="009131EC" w:rsidRPr="00E70DD7" w:rsidRDefault="009131EC" w:rsidP="00E7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D7">
        <w:rPr>
          <w:rFonts w:ascii="Times New Roman" w:hAnsi="Times New Roman" w:cs="Times New Roman"/>
          <w:b/>
          <w:sz w:val="24"/>
          <w:szCs w:val="24"/>
        </w:rPr>
        <w:t>(итоговое)</w:t>
      </w:r>
    </w:p>
    <w:p w:rsidR="009131EC" w:rsidRPr="00E70DD7" w:rsidRDefault="009131EC" w:rsidP="00E7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  <w:u w:val="single"/>
        </w:rPr>
        <w:t xml:space="preserve">Номер контракта: </w:t>
      </w:r>
      <w:r w:rsidRPr="00E70DD7">
        <w:rPr>
          <w:rFonts w:ascii="Times New Roman" w:hAnsi="Times New Roman" w:cs="Times New Roman"/>
          <w:sz w:val="24"/>
          <w:szCs w:val="24"/>
        </w:rPr>
        <w:t>02.740.11.0050.</w:t>
      </w:r>
    </w:p>
    <w:p w:rsidR="009131EC" w:rsidRPr="00E70DD7" w:rsidRDefault="009131EC" w:rsidP="00E70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E70DD7">
        <w:rPr>
          <w:rFonts w:ascii="Times New Roman" w:hAnsi="Times New Roman" w:cs="Times New Roman"/>
          <w:i/>
          <w:sz w:val="24"/>
          <w:szCs w:val="24"/>
        </w:rPr>
        <w:t xml:space="preserve">«Создание нового поколения спектрометрических приборов измерения ионизирующих излучений и дозиметрического контроля и систем жизнеобеспечения </w:t>
      </w:r>
      <w:proofErr w:type="spellStart"/>
      <w:r w:rsidRPr="00E70DD7">
        <w:rPr>
          <w:rFonts w:ascii="Times New Roman" w:hAnsi="Times New Roman" w:cs="Times New Roman"/>
          <w:i/>
          <w:sz w:val="24"/>
          <w:szCs w:val="24"/>
        </w:rPr>
        <w:t>спецобъектов</w:t>
      </w:r>
      <w:proofErr w:type="spell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 с ядерными реакторами на их основе»</w:t>
      </w:r>
      <w:r w:rsidR="003E19F0" w:rsidRPr="00E70DD7">
        <w:rPr>
          <w:rFonts w:ascii="Times New Roman" w:hAnsi="Times New Roman" w:cs="Times New Roman"/>
          <w:i/>
          <w:sz w:val="24"/>
          <w:szCs w:val="24"/>
        </w:rPr>
        <w:t>.</w:t>
      </w:r>
    </w:p>
    <w:p w:rsidR="006B65E3" w:rsidRPr="00E70DD7" w:rsidRDefault="003E19F0" w:rsidP="00E70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  <w:u w:val="single"/>
        </w:rPr>
        <w:t>Приоритетное направление</w:t>
      </w:r>
      <w:r w:rsidRPr="00E70DD7">
        <w:rPr>
          <w:rFonts w:ascii="Times New Roman" w:hAnsi="Times New Roman" w:cs="Times New Roman"/>
          <w:sz w:val="24"/>
          <w:szCs w:val="24"/>
        </w:rPr>
        <w:t>:</w:t>
      </w:r>
      <w:r w:rsidR="006B65E3" w:rsidRPr="00E70DD7">
        <w:rPr>
          <w:rFonts w:ascii="Times New Roman" w:hAnsi="Times New Roman" w:cs="Times New Roman"/>
          <w:sz w:val="24"/>
          <w:szCs w:val="24"/>
        </w:rPr>
        <w:t xml:space="preserve"> </w:t>
      </w:r>
      <w:r w:rsidR="006B65E3" w:rsidRPr="00E70DD7">
        <w:rPr>
          <w:rFonts w:ascii="Times New Roman" w:hAnsi="Times New Roman" w:cs="Times New Roman"/>
          <w:i/>
          <w:sz w:val="24"/>
          <w:szCs w:val="24"/>
        </w:rPr>
        <w:t>Атомная энергетика, ядерный топливный цикл, безопасное обращение с радиоактивными отходами.</w:t>
      </w:r>
    </w:p>
    <w:p w:rsidR="003E19F0" w:rsidRPr="00E70DD7" w:rsidRDefault="006B65E3" w:rsidP="00E7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  <w:u w:val="single"/>
        </w:rPr>
        <w:t xml:space="preserve">Критическая технология: </w:t>
      </w:r>
      <w:r w:rsidRPr="00E70DD7">
        <w:rPr>
          <w:rFonts w:ascii="Times New Roman" w:hAnsi="Times New Roman" w:cs="Times New Roman"/>
          <w:i/>
          <w:sz w:val="24"/>
          <w:szCs w:val="24"/>
        </w:rPr>
        <w:t xml:space="preserve">Перспективные вооружения, военная и специальная техника. </w:t>
      </w:r>
      <w:r w:rsidR="003E19F0" w:rsidRPr="00E70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E3" w:rsidRPr="00E70DD7" w:rsidRDefault="006B65E3" w:rsidP="00E7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  <w:u w:val="single"/>
        </w:rPr>
        <w:t xml:space="preserve">Плановое финансирование проекта: </w:t>
      </w:r>
      <w:r w:rsidRPr="00E70DD7">
        <w:rPr>
          <w:rFonts w:ascii="Times New Roman" w:hAnsi="Times New Roman" w:cs="Times New Roman"/>
          <w:sz w:val="24"/>
          <w:szCs w:val="24"/>
        </w:rPr>
        <w:t>16 млн. руб.</w:t>
      </w:r>
    </w:p>
    <w:p w:rsidR="006B65E3" w:rsidRPr="00E70DD7" w:rsidRDefault="006B65E3" w:rsidP="00E7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</w:rPr>
        <w:tab/>
        <w:t>Бюджетные средства   11 млн. руб.</w:t>
      </w:r>
    </w:p>
    <w:p w:rsidR="00852295" w:rsidRPr="00E70DD7" w:rsidRDefault="006B65E3" w:rsidP="00E7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</w:rPr>
        <w:tab/>
        <w:t>Внебюджетные средства   5 млн. руб.</w:t>
      </w:r>
    </w:p>
    <w:p w:rsidR="006B65E3" w:rsidRPr="00E70DD7" w:rsidRDefault="00852295" w:rsidP="00E7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Исполнитель: </w:t>
      </w:r>
      <w:r w:rsidR="00D272D9" w:rsidRPr="00E70DD7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профессионального</w:t>
      </w:r>
      <w:r w:rsidRPr="00E70DD7">
        <w:rPr>
          <w:rFonts w:ascii="Times New Roman" w:hAnsi="Times New Roman" w:cs="Times New Roman"/>
          <w:sz w:val="24"/>
          <w:szCs w:val="24"/>
        </w:rPr>
        <w:t xml:space="preserve"> </w:t>
      </w:r>
      <w:r w:rsidR="00D272D9" w:rsidRPr="00E70DD7">
        <w:rPr>
          <w:rFonts w:ascii="Times New Roman" w:hAnsi="Times New Roman" w:cs="Times New Roman"/>
          <w:sz w:val="24"/>
          <w:szCs w:val="24"/>
        </w:rPr>
        <w:t>образования</w:t>
      </w:r>
      <w:r w:rsidRPr="00E70DD7">
        <w:rPr>
          <w:rFonts w:ascii="Times New Roman" w:hAnsi="Times New Roman" w:cs="Times New Roman"/>
          <w:sz w:val="24"/>
          <w:szCs w:val="24"/>
        </w:rPr>
        <w:t xml:space="preserve"> «Юго-Западный </w:t>
      </w:r>
      <w:r w:rsidR="006B65E3" w:rsidRPr="00E70DD7">
        <w:rPr>
          <w:rFonts w:ascii="Times New Roman" w:hAnsi="Times New Roman" w:cs="Times New Roman"/>
          <w:sz w:val="24"/>
          <w:szCs w:val="24"/>
        </w:rPr>
        <w:t xml:space="preserve"> </w:t>
      </w:r>
      <w:r w:rsidRPr="00E70DD7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852295" w:rsidRPr="00E70DD7" w:rsidRDefault="00852295" w:rsidP="00E7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  <w:u w:val="single"/>
        </w:rPr>
        <w:t>Ключевые слова:</w:t>
      </w:r>
      <w:r w:rsidR="005B69F2" w:rsidRPr="00E70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9F2" w:rsidRPr="00E70DD7">
        <w:rPr>
          <w:rFonts w:ascii="Times New Roman" w:hAnsi="Times New Roman" w:cs="Times New Roman"/>
          <w:sz w:val="24"/>
          <w:szCs w:val="24"/>
        </w:rPr>
        <w:t>Ионизирующие излучения, измерения, взаимодействия с веществом, детекторы, энергетические спектры, нейтроны, имитационное моделирование, спектрометрия, блоки детектирования, приборы радиационного контроля.</w:t>
      </w:r>
      <w:proofErr w:type="gramEnd"/>
    </w:p>
    <w:p w:rsidR="005B69F2" w:rsidRPr="00E70DD7" w:rsidRDefault="005B69F2" w:rsidP="00E7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F2" w:rsidRPr="00E70DD7" w:rsidRDefault="005B69F2" w:rsidP="00E7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D7">
        <w:rPr>
          <w:rFonts w:ascii="Times New Roman" w:hAnsi="Times New Roman" w:cs="Times New Roman"/>
          <w:b/>
          <w:sz w:val="24"/>
          <w:szCs w:val="24"/>
        </w:rPr>
        <w:t>1. Цель исследования</w:t>
      </w:r>
    </w:p>
    <w:p w:rsidR="005B69F2" w:rsidRPr="00E70DD7" w:rsidRDefault="005B69F2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</w:rPr>
        <w:t>1.1. Формулировка задачи (проблемы), на решение которой направлен реализованный проект</w:t>
      </w:r>
      <w:r w:rsidRPr="00E70D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69F2" w:rsidRPr="00E70DD7" w:rsidRDefault="005B69F2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 xml:space="preserve">Проект направлен на решение проблемы создания спектрометрических приборов для измерения ионизирующих излучений различных видов, что позволит устранить энергетические погрешности при измерении интегральной плотности излучений и </w:t>
      </w:r>
      <w:proofErr w:type="spellStart"/>
      <w:r w:rsidRPr="00E70DD7">
        <w:rPr>
          <w:rFonts w:ascii="Times New Roman" w:hAnsi="Times New Roman" w:cs="Times New Roman"/>
          <w:i/>
          <w:sz w:val="24"/>
          <w:szCs w:val="24"/>
        </w:rPr>
        <w:t>амбиентной</w:t>
      </w:r>
      <w:proofErr w:type="spell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 дозы. Кроме того, спектрометрические измерения открывают перспективы создания приборов для идентификации </w:t>
      </w:r>
      <w:proofErr w:type="spellStart"/>
      <w:r w:rsidRPr="00E70DD7">
        <w:rPr>
          <w:rFonts w:ascii="Times New Roman" w:hAnsi="Times New Roman" w:cs="Times New Roman"/>
          <w:i/>
          <w:sz w:val="24"/>
          <w:szCs w:val="24"/>
        </w:rPr>
        <w:t>нуклидного</w:t>
      </w:r>
      <w:proofErr w:type="spell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 состава источников излучения, что является актуальной практической задачей для всей атомной отрасли.</w:t>
      </w:r>
    </w:p>
    <w:p w:rsidR="0072267E" w:rsidRPr="00E70DD7" w:rsidRDefault="0072267E" w:rsidP="00E7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</w:rPr>
        <w:tab/>
        <w:t>1.2.</w:t>
      </w:r>
      <w:r w:rsidRPr="00E70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DD7">
        <w:rPr>
          <w:rFonts w:ascii="Times New Roman" w:hAnsi="Times New Roman" w:cs="Times New Roman"/>
          <w:sz w:val="24"/>
          <w:szCs w:val="24"/>
        </w:rPr>
        <w:t>Формулировка цели реализованного проекта; конечного продукта, созданного с использованием результатов, полученных при выполнении проекта; место и роль проекта и его результатов в решении задачи/проблемы, сформулированной в п. 1.1.</w:t>
      </w:r>
    </w:p>
    <w:p w:rsidR="005B69F2" w:rsidRPr="00E70DD7" w:rsidRDefault="0072267E" w:rsidP="00E70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ab/>
        <w:t xml:space="preserve">Реализация  проекта заложила научные основы для  разработки нового поколения интеллектуальных спектрометрических приборов для измерения ионизирующих излучений и дозиметрического контроля, а также высоконадёжных систем жизнеобеспечения </w:t>
      </w:r>
      <w:proofErr w:type="spellStart"/>
      <w:r w:rsidRPr="00E70DD7">
        <w:rPr>
          <w:rFonts w:ascii="Times New Roman" w:hAnsi="Times New Roman" w:cs="Times New Roman"/>
          <w:i/>
          <w:sz w:val="24"/>
          <w:szCs w:val="24"/>
        </w:rPr>
        <w:t>спецобъектов</w:t>
      </w:r>
      <w:proofErr w:type="spell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, в том числе и с ядерными реакторами. Центральное место в нём занимает разработка нового подхода к измерению энергетического спектра нейтронного излучения в реальном масштабе времени. Эта задача имеет важное научное и практическое значение, поскольку все существующие методы измерения спектра нейтронного излучения являются по своей сути лабораторными методами исследования и не могут использоваться для проведения измерений в реальном масштабе времени. В настоящее время на основе </w:t>
      </w:r>
      <w:proofErr w:type="gramStart"/>
      <w:r w:rsidRPr="00E70DD7">
        <w:rPr>
          <w:rFonts w:ascii="Times New Roman" w:hAnsi="Times New Roman" w:cs="Times New Roman"/>
          <w:i/>
          <w:sz w:val="24"/>
          <w:szCs w:val="24"/>
        </w:rPr>
        <w:t>результатов, полученных в проекте создан</w:t>
      </w:r>
      <w:proofErr w:type="gram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 макетный образец спектрометра нейтронного </w:t>
      </w:r>
      <w:r w:rsidR="006748A0" w:rsidRPr="00E70DD7">
        <w:rPr>
          <w:rFonts w:ascii="Times New Roman" w:hAnsi="Times New Roman" w:cs="Times New Roman"/>
          <w:i/>
          <w:sz w:val="24"/>
          <w:szCs w:val="24"/>
        </w:rPr>
        <w:t xml:space="preserve">излучения реального времени и проводится его экспериментальное исследование. </w:t>
      </w:r>
    </w:p>
    <w:p w:rsidR="006748A0" w:rsidRPr="00E70DD7" w:rsidRDefault="006748A0" w:rsidP="00E70DD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D7">
        <w:rPr>
          <w:rFonts w:ascii="Times New Roman" w:hAnsi="Times New Roman" w:cs="Times New Roman"/>
          <w:b/>
          <w:sz w:val="24"/>
          <w:szCs w:val="24"/>
        </w:rPr>
        <w:t>2. Основные результаты проекта</w:t>
      </w:r>
    </w:p>
    <w:p w:rsidR="006748A0" w:rsidRPr="00E70DD7" w:rsidRDefault="006748A0" w:rsidP="00E70DD7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color w:val="000000"/>
          <w:sz w:val="24"/>
          <w:szCs w:val="24"/>
        </w:rPr>
        <w:t>1) Краткое описание основных полученных результатов</w:t>
      </w:r>
    </w:p>
    <w:p w:rsidR="006748A0" w:rsidRPr="00E70DD7" w:rsidRDefault="006748A0" w:rsidP="00E70DD7">
      <w:pPr>
        <w:spacing w:before="24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результате выполнения проекта разработана моделирующая имитационная система, с помощью которой проведено имитационное моделирование спектрометра </w:t>
      </w:r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нейтронного </w:t>
      </w:r>
      <w:proofErr w:type="gramStart"/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>излучения</w:t>
      </w:r>
      <w:proofErr w:type="gramEnd"/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основе серийно выпускаемого трёхканального блока детектирования БДКС-05С. </w:t>
      </w:r>
    </w:p>
    <w:p w:rsidR="006748A0" w:rsidRPr="00E70DD7" w:rsidRDefault="006748A0" w:rsidP="00E70DD7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color w:val="000000"/>
          <w:sz w:val="24"/>
          <w:szCs w:val="24"/>
        </w:rPr>
        <w:t>2) Основные характеристики созданной научной продукции</w:t>
      </w:r>
    </w:p>
    <w:p w:rsidR="006748A0" w:rsidRPr="00E70DD7" w:rsidRDefault="006748A0" w:rsidP="00E70DD7">
      <w:pPr>
        <w:spacing w:before="24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>Результаты моделирования показали высокую эффективность разработанного подхода к созданию нейтронного спектрометра реального времени. На моделях потоков нейтронов с самой разнообразной формой спектра методическая среднеквадратическая погрешность его восстановления с помощью предварительно обученной нейронной сети не превышала 1 %. Это  стимулировало разработку экспериментального образца такого спектрометра</w:t>
      </w:r>
      <w:proofErr w:type="gramStart"/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proofErr w:type="gramEnd"/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оторая была выполнена на заключительном этапе работы. Проведена также разработка экспериментальных образцов интеллектуальных блоков детектирования гамма-излучения и объёмной </w:t>
      </w:r>
      <w:proofErr w:type="spellStart"/>
      <w:proofErr w:type="gramStart"/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>бета-активности</w:t>
      </w:r>
      <w:proofErr w:type="spellEnd"/>
      <w:proofErr w:type="gramEnd"/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аэрозолей воздушной среды для распределённой системы жизнеобеспечения ответственных об</w:t>
      </w:r>
      <w:r w:rsidR="007A690E"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ъектов и </w:t>
      </w:r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>глубокая модернизация универсального радиометра-дозиметра всех видов ионизирующих излучений МКС-02СМ.</w:t>
      </w:r>
    </w:p>
    <w:p w:rsidR="007A690E" w:rsidRPr="00E70DD7" w:rsidRDefault="007A690E" w:rsidP="00E70DD7">
      <w:pPr>
        <w:suppressAutoHyphens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70DD7">
        <w:rPr>
          <w:rFonts w:ascii="Times New Roman" w:hAnsi="Times New Roman" w:cs="Times New Roman"/>
          <w:color w:val="000000"/>
          <w:sz w:val="24"/>
          <w:szCs w:val="24"/>
        </w:rPr>
        <w:t>3) Оценка элементов новизны научных (конструкторских, технологических) решений.</w:t>
      </w:r>
      <w:r w:rsidR="006748A0" w:rsidRPr="00E70DD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6748A0" w:rsidRPr="00E70DD7" w:rsidRDefault="007A690E" w:rsidP="00E70DD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gramStart"/>
      <w:r w:rsidR="006748A0"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Существенной научной новизной обладает предложенный способ измерения энергетического спектра нейтронного излучения, заключающийся </w:t>
      </w:r>
      <w:r w:rsidR="006748A0" w:rsidRPr="00E70DD7">
        <w:rPr>
          <w:rFonts w:ascii="Times New Roman" w:hAnsi="Times New Roman" w:cs="Times New Roman"/>
          <w:i/>
          <w:sz w:val="24"/>
          <w:szCs w:val="24"/>
        </w:rPr>
        <w:t>в использовании нескольких параллельно включённых детекторов нейтронного излучения, имеющих различные зависимости чувствительности от энергии нейтронов, отличающийся тем, что выходные сигналы этих детекторов обрабатываются совместно с помощью специально обученной нейронной сети, обеспечивая вычислительное восстановление энергетического спектра измеряемого потока нейтронов и его производных характеристик, а сами детекторы подбираются таким образом</w:t>
      </w:r>
      <w:proofErr w:type="gramEnd"/>
      <w:r w:rsidR="006748A0" w:rsidRPr="00E70DD7">
        <w:rPr>
          <w:rFonts w:ascii="Times New Roman" w:hAnsi="Times New Roman" w:cs="Times New Roman"/>
          <w:i/>
          <w:sz w:val="24"/>
          <w:szCs w:val="24"/>
        </w:rPr>
        <w:t>, чтобы зависимости их чувствительностей от энергии нейтронов совместно перекрывали весь энергетический диапазон измеряемых нейтронных потоков.</w:t>
      </w:r>
    </w:p>
    <w:p w:rsidR="007A690E" w:rsidRPr="00E70DD7" w:rsidRDefault="006748A0" w:rsidP="00E70D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ab/>
      </w:r>
      <w:r w:rsidR="007A690E" w:rsidRPr="00E70DD7">
        <w:rPr>
          <w:rFonts w:ascii="Times New Roman" w:hAnsi="Times New Roman" w:cs="Times New Roman"/>
          <w:sz w:val="24"/>
          <w:szCs w:val="24"/>
        </w:rPr>
        <w:t>4) Сопоставление с результатами аналогичных работ, определяющими мировой уровень.</w:t>
      </w:r>
    </w:p>
    <w:p w:rsidR="006748A0" w:rsidRPr="00E70DD7" w:rsidRDefault="007A690E" w:rsidP="00E70DD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ab/>
      </w:r>
      <w:r w:rsidR="006748A0" w:rsidRPr="00E70DD7">
        <w:rPr>
          <w:rFonts w:ascii="Times New Roman" w:hAnsi="Times New Roman" w:cs="Times New Roman"/>
          <w:i/>
          <w:sz w:val="24"/>
          <w:szCs w:val="24"/>
        </w:rPr>
        <w:t xml:space="preserve">В настоящее время известно два метода спектральных измерений нейтронных потоков: активационный анализ и метод, основанный на использовании </w:t>
      </w:r>
      <w:proofErr w:type="spellStart"/>
      <w:r w:rsidR="006748A0" w:rsidRPr="00E70DD7">
        <w:rPr>
          <w:rFonts w:ascii="Times New Roman" w:hAnsi="Times New Roman" w:cs="Times New Roman"/>
          <w:i/>
          <w:sz w:val="24"/>
          <w:szCs w:val="24"/>
        </w:rPr>
        <w:t>многошаровых</w:t>
      </w:r>
      <w:proofErr w:type="spellEnd"/>
      <w:r w:rsidR="006748A0" w:rsidRPr="00E70DD7">
        <w:rPr>
          <w:rFonts w:ascii="Times New Roman" w:hAnsi="Times New Roman" w:cs="Times New Roman"/>
          <w:i/>
          <w:sz w:val="24"/>
          <w:szCs w:val="24"/>
        </w:rPr>
        <w:t xml:space="preserve"> нейтронных спектрометров </w:t>
      </w:r>
      <w:proofErr w:type="spellStart"/>
      <w:r w:rsidR="006748A0" w:rsidRPr="00E70DD7">
        <w:rPr>
          <w:rFonts w:ascii="Times New Roman" w:hAnsi="Times New Roman" w:cs="Times New Roman"/>
          <w:i/>
          <w:sz w:val="24"/>
          <w:szCs w:val="24"/>
        </w:rPr>
        <w:t>Боннера</w:t>
      </w:r>
      <w:proofErr w:type="spellEnd"/>
      <w:r w:rsidR="006748A0" w:rsidRPr="00E70DD7">
        <w:rPr>
          <w:rFonts w:ascii="Times New Roman" w:hAnsi="Times New Roman" w:cs="Times New Roman"/>
          <w:i/>
          <w:sz w:val="24"/>
          <w:szCs w:val="24"/>
        </w:rPr>
        <w:t>.</w:t>
      </w:r>
    </w:p>
    <w:p w:rsidR="006748A0" w:rsidRPr="00E70DD7" w:rsidRDefault="006748A0" w:rsidP="00E70DD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ab/>
        <w:t xml:space="preserve">Активационный анализ состоит в использовании определённых наборов веществ-индикаторов, которые под воздействием нейтронов превращаются в радиоактивные изотопы. </w:t>
      </w:r>
      <w:proofErr w:type="gramStart"/>
      <w:r w:rsidRPr="00E70DD7">
        <w:rPr>
          <w:rFonts w:ascii="Times New Roman" w:hAnsi="Times New Roman" w:cs="Times New Roman"/>
          <w:i/>
          <w:sz w:val="24"/>
          <w:szCs w:val="24"/>
        </w:rPr>
        <w:t>Эти индикаторы на определённое время помещаются в измеряемое нейтронное поле, затем извлекаются из него и измеряется наведённая в них активность, которая пропорциональна числу прореагировавших с нейтронами ядер атомов, а оно, в свою очередь, пропорционально плотности измеряемого потока нейтронов и времени экспозиции индикатора в нём. Различные вещества-индикаторы имеют различные зависимости сечений реакций с нейтронами от энергии этих нейтронов.</w:t>
      </w:r>
      <w:proofErr w:type="gram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 Это позволяет подбирать такие наборы этих индикаторов, по </w:t>
      </w:r>
      <w:proofErr w:type="gramStart"/>
      <w:r w:rsidRPr="00E70DD7">
        <w:rPr>
          <w:rFonts w:ascii="Times New Roman" w:hAnsi="Times New Roman" w:cs="Times New Roman"/>
          <w:i/>
          <w:sz w:val="24"/>
          <w:szCs w:val="24"/>
        </w:rPr>
        <w:t>результатам</w:t>
      </w:r>
      <w:proofErr w:type="gram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 активации которых в измеряемом нейтронном потоке удаётся вычислительным путём с помощью специальных программ восстанавливать спектр этого потока.</w:t>
      </w:r>
    </w:p>
    <w:p w:rsidR="006748A0" w:rsidRPr="00E70DD7" w:rsidRDefault="006748A0" w:rsidP="00E70DD7">
      <w:pPr>
        <w:suppressAutoHyphens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ab/>
        <w:t xml:space="preserve">Измерения спектров нейтронных потоков с использованием </w:t>
      </w:r>
      <w:proofErr w:type="spellStart"/>
      <w:r w:rsidRPr="00E70DD7">
        <w:rPr>
          <w:rFonts w:ascii="Times New Roman" w:hAnsi="Times New Roman" w:cs="Times New Roman"/>
          <w:i/>
          <w:sz w:val="24"/>
          <w:szCs w:val="24"/>
        </w:rPr>
        <w:t>многошаровых</w:t>
      </w:r>
      <w:proofErr w:type="spell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 спектрометров </w:t>
      </w:r>
      <w:proofErr w:type="spellStart"/>
      <w:r w:rsidRPr="00E70DD7">
        <w:rPr>
          <w:rFonts w:ascii="Times New Roman" w:hAnsi="Times New Roman" w:cs="Times New Roman"/>
          <w:i/>
          <w:sz w:val="24"/>
          <w:szCs w:val="24"/>
        </w:rPr>
        <w:t>Боннера</w:t>
      </w:r>
      <w:proofErr w:type="spell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 основаны на трансформации спектра нейтронного излучения при прохождении через замедлитель (обычно водородсодержащее вещество). Измерения нейтронного потока проводятся последовательно одним и тем же детектором, помещаемым в сферы из замедлителя нейтронов (</w:t>
      </w:r>
      <w:proofErr w:type="spellStart"/>
      <w:r w:rsidRPr="00E70DD7">
        <w:rPr>
          <w:rFonts w:ascii="Times New Roman" w:hAnsi="Times New Roman" w:cs="Times New Roman"/>
          <w:i/>
          <w:sz w:val="24"/>
          <w:szCs w:val="24"/>
        </w:rPr>
        <w:t>борированный</w:t>
      </w:r>
      <w:proofErr w:type="spell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 полиэтилен) разного диаметра с различной толщиной стенок. Результаты этих измерений обрабатываются на ЭВМ по специальным программам, позволяющим восстанавливать исходный энергетический спектр измеряемого потока.</w:t>
      </w:r>
    </w:p>
    <w:p w:rsidR="006748A0" w:rsidRPr="00E70DD7" w:rsidRDefault="006748A0" w:rsidP="00E70DD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ab/>
        <w:t>Очевидно, что оба эти способа неприменимы для проведения измерений в реальном масштабе времени и являются фактически лабораторными методами исследования, а не измерительными приборами.</w:t>
      </w:r>
    </w:p>
    <w:p w:rsidR="006748A0" w:rsidRPr="00E70DD7" w:rsidRDefault="006748A0" w:rsidP="00E70DD7">
      <w:pPr>
        <w:suppressAutoHyphens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ab/>
        <w:t>Что же касается прямых методов измерения скорости нейтронов (времяпролётного и гравитационного), то, во-первых, их вообще нельзя использовать для измерений спектров произвольных нейтронных потоков, поскольку в качестве источников нейтронного излучения в них используются ядерные реакторы или ускорители заряженных частиц, при бомбардировке которыми мишени вылетают нейтроны. Кроме того, они реализуются с помощью уникальных и чрезвычайно дорогостоящих ядерно-физических установок, которые предназначены для совершенно иных целей.</w:t>
      </w:r>
    </w:p>
    <w:p w:rsidR="007A690E" w:rsidRPr="00E70DD7" w:rsidRDefault="007A690E" w:rsidP="00E70D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70DD7">
        <w:rPr>
          <w:rFonts w:ascii="Times New Roman" w:hAnsi="Times New Roman" w:cs="Times New Roman"/>
          <w:b/>
          <w:color w:val="000000"/>
          <w:sz w:val="24"/>
          <w:szCs w:val="24"/>
        </w:rPr>
        <w:t>Охраноспособные</w:t>
      </w:r>
      <w:proofErr w:type="spellEnd"/>
      <w:r w:rsidRPr="00E70D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интеллектуальной деятельности (РИД), полученные в рамках исследования, разработки</w:t>
      </w:r>
    </w:p>
    <w:p w:rsidR="000406B5" w:rsidRPr="00E70DD7" w:rsidRDefault="002F7B8D" w:rsidP="00E70DD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</w:rPr>
        <w:t xml:space="preserve">1. Программа ЭВМ: Моделирование энергетических спектров нейтронного излучения с произвольным разбиением их </w:t>
      </w:r>
      <w:proofErr w:type="gramStart"/>
      <w:r w:rsidRPr="00E70D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0DD7">
        <w:rPr>
          <w:rFonts w:ascii="Times New Roman" w:hAnsi="Times New Roman" w:cs="Times New Roman"/>
          <w:sz w:val="24"/>
          <w:szCs w:val="24"/>
        </w:rPr>
        <w:t xml:space="preserve"> энергетические интервала. Свидетельство о государственной регистрации № 201161</w:t>
      </w:r>
      <w:r w:rsidR="000406B5" w:rsidRPr="00E70DD7">
        <w:rPr>
          <w:rFonts w:ascii="Times New Roman" w:hAnsi="Times New Roman" w:cs="Times New Roman"/>
          <w:sz w:val="24"/>
          <w:szCs w:val="24"/>
        </w:rPr>
        <w:t>9071. Заявка № 2011617322 от 30.09.2011. Россия.</w:t>
      </w:r>
    </w:p>
    <w:p w:rsidR="000406B5" w:rsidRPr="00E70DD7" w:rsidRDefault="000406B5" w:rsidP="00E70DD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</w:rPr>
        <w:t xml:space="preserve">2. </w:t>
      </w:r>
      <w:r w:rsidR="002F7B8D" w:rsidRPr="00E70DD7">
        <w:rPr>
          <w:rFonts w:ascii="Times New Roman" w:hAnsi="Times New Roman" w:cs="Times New Roman"/>
          <w:sz w:val="24"/>
          <w:szCs w:val="24"/>
        </w:rPr>
        <w:t xml:space="preserve"> </w:t>
      </w:r>
      <w:r w:rsidRPr="00E70DD7">
        <w:rPr>
          <w:rFonts w:ascii="Times New Roman" w:hAnsi="Times New Roman" w:cs="Times New Roman"/>
          <w:sz w:val="24"/>
          <w:szCs w:val="24"/>
        </w:rPr>
        <w:t xml:space="preserve">Программа ЭВМ: Моделирование аппаратных </w:t>
      </w:r>
      <w:proofErr w:type="spellStart"/>
      <w:proofErr w:type="gramStart"/>
      <w:r w:rsidRPr="00E70DD7">
        <w:rPr>
          <w:rFonts w:ascii="Times New Roman" w:hAnsi="Times New Roman" w:cs="Times New Roman"/>
          <w:sz w:val="24"/>
          <w:szCs w:val="24"/>
        </w:rPr>
        <w:t>гамма-спектров</w:t>
      </w:r>
      <w:proofErr w:type="spellEnd"/>
      <w:proofErr w:type="gramEnd"/>
      <w:r w:rsidRPr="00E70DD7">
        <w:rPr>
          <w:rFonts w:ascii="Times New Roman" w:hAnsi="Times New Roman" w:cs="Times New Roman"/>
          <w:sz w:val="24"/>
          <w:szCs w:val="24"/>
        </w:rPr>
        <w:t xml:space="preserve"> радиоактивных источников со сложным </w:t>
      </w:r>
      <w:proofErr w:type="spellStart"/>
      <w:r w:rsidRPr="00E70DD7">
        <w:rPr>
          <w:rFonts w:ascii="Times New Roman" w:hAnsi="Times New Roman" w:cs="Times New Roman"/>
          <w:sz w:val="24"/>
          <w:szCs w:val="24"/>
        </w:rPr>
        <w:t>нуклидным</w:t>
      </w:r>
      <w:proofErr w:type="spellEnd"/>
      <w:r w:rsidRPr="00E70DD7">
        <w:rPr>
          <w:rFonts w:ascii="Times New Roman" w:hAnsi="Times New Roman" w:cs="Times New Roman"/>
          <w:sz w:val="24"/>
          <w:szCs w:val="24"/>
        </w:rPr>
        <w:t xml:space="preserve"> составом.  Свидетельство о государственной регистрации № 2011619068. Заявка № 2011617318 от 30.09.2011. Россия.</w:t>
      </w:r>
    </w:p>
    <w:p w:rsidR="000406B5" w:rsidRPr="00E70DD7" w:rsidRDefault="000406B5" w:rsidP="00E70DD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D7">
        <w:rPr>
          <w:rFonts w:ascii="Times New Roman" w:hAnsi="Times New Roman" w:cs="Times New Roman"/>
          <w:sz w:val="24"/>
          <w:szCs w:val="24"/>
        </w:rPr>
        <w:t>3. Программа ЭВМ: Построение энергетических спектров нейтронного излучения с использованием нейронных сетей. Свидетельство о государственной регистрации № 2011619067. Заявка № 2011617317 от 30.09.2011. Россия.</w:t>
      </w:r>
    </w:p>
    <w:p w:rsidR="001409BF" w:rsidRPr="00E70DD7" w:rsidRDefault="001409BF" w:rsidP="00E70DD7">
      <w:pPr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b/>
          <w:color w:val="000000"/>
          <w:sz w:val="24"/>
          <w:szCs w:val="24"/>
        </w:rPr>
        <w:t>4. Назначение и область применения результатов проекта</w:t>
      </w:r>
    </w:p>
    <w:p w:rsidR="001409BF" w:rsidRPr="00E70DD7" w:rsidRDefault="001409BF" w:rsidP="00E70DD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9BF" w:rsidRPr="00E70DD7" w:rsidRDefault="001409BF" w:rsidP="00E70D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color w:val="000000"/>
          <w:sz w:val="24"/>
          <w:szCs w:val="24"/>
        </w:rPr>
        <w:t>1) Описание областей применения полученных результатов (области науки и техники; отрасли промышленности и социальной сферы, в которых могут или уже используются полученные результаты или созданная на их основе инновационная продукция).</w:t>
      </w:r>
    </w:p>
    <w:p w:rsidR="001409BF" w:rsidRPr="00E70DD7" w:rsidRDefault="001409BF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Разрабатываемый нейтронный спектрометр реального времени является полностью инновационной продукцией и может быть использован:</w:t>
      </w:r>
    </w:p>
    <w:p w:rsidR="001409BF" w:rsidRPr="00E70DD7" w:rsidRDefault="001409BF" w:rsidP="00E70DD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 xml:space="preserve">- для контроля основных технологических процессов на всех этапах ядерного топливного цикла: от поиска, добычи и </w:t>
      </w:r>
      <w:proofErr w:type="gramStart"/>
      <w:r w:rsidRPr="00E70DD7">
        <w:rPr>
          <w:rFonts w:ascii="Times New Roman" w:hAnsi="Times New Roman" w:cs="Times New Roman"/>
          <w:i/>
          <w:sz w:val="24"/>
          <w:szCs w:val="24"/>
        </w:rPr>
        <w:t>обогащения</w:t>
      </w:r>
      <w:proofErr w:type="gramEnd"/>
      <w:r w:rsidRPr="00E70DD7">
        <w:rPr>
          <w:rFonts w:ascii="Times New Roman" w:hAnsi="Times New Roman" w:cs="Times New Roman"/>
          <w:i/>
          <w:sz w:val="24"/>
          <w:szCs w:val="24"/>
        </w:rPr>
        <w:t xml:space="preserve"> урановых руд до утилизации и захоронения отработанного ядерного топлива и технологических радиоактивных отходов;</w:t>
      </w:r>
    </w:p>
    <w:p w:rsidR="001409BF" w:rsidRPr="00E70DD7" w:rsidRDefault="001409BF" w:rsidP="00E70DD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>- для контроля радиационной обстановки на ядерных объектах по нейтронной компоненте излучения;</w:t>
      </w:r>
    </w:p>
    <w:p w:rsidR="001409BF" w:rsidRPr="00E70DD7" w:rsidRDefault="001409BF" w:rsidP="00E70DD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>- для измерения интегральной плотности нейтронных потоков и дозиметрических характеристик с исключением энергетических погрешностей в широком энергетическом диапазоне при разнообразной форме спектра нейтронного излучения;</w:t>
      </w:r>
    </w:p>
    <w:p w:rsidR="001409BF" w:rsidRPr="00E70DD7" w:rsidRDefault="001409BF" w:rsidP="00E70DD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>- для идентификации изотопного состава радиоактивных источников путём измерения и анализа энергетического спектра нейтронной составляющей излучения;</w:t>
      </w:r>
    </w:p>
    <w:p w:rsidR="001409BF" w:rsidRPr="00E70DD7" w:rsidRDefault="001409BF" w:rsidP="00E70DD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>- для измерения спектральных характеристик нейтронных детекторов в широком энергетическом диапазоне.</w:t>
      </w:r>
    </w:p>
    <w:p w:rsidR="001409BF" w:rsidRPr="00E70DD7" w:rsidRDefault="001409BF" w:rsidP="00E70DD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>- для проведения различных экспериментальных ядерно-физических исследований, требующих точных измерений энергетического спектра нейтронных потоков.</w:t>
      </w:r>
    </w:p>
    <w:p w:rsidR="001409BF" w:rsidRPr="00E70DD7" w:rsidRDefault="001409BF" w:rsidP="00E70D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color w:val="000000"/>
          <w:sz w:val="24"/>
          <w:szCs w:val="24"/>
        </w:rPr>
        <w:t>2) Описание практического внедрения полученных результатов или перспектив их использования.</w:t>
      </w:r>
    </w:p>
    <w:p w:rsidR="001409BF" w:rsidRPr="00E70DD7" w:rsidRDefault="001409BF" w:rsidP="00E70DD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D7">
        <w:rPr>
          <w:rFonts w:ascii="Times New Roman" w:hAnsi="Times New Roman" w:cs="Times New Roman"/>
          <w:i/>
          <w:sz w:val="24"/>
          <w:szCs w:val="24"/>
        </w:rPr>
        <w:t>Проведение на основе полученных результатов ОКР и освоение производства нейтронных спектрометров реального времени создаёт новую нишу на внутреннем и мировом рынках аппаратуры радиационного контроля.</w:t>
      </w:r>
    </w:p>
    <w:p w:rsidR="001409BF" w:rsidRPr="00E70DD7" w:rsidRDefault="001409BF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Проведенные работы по модернизации универсального радиометра-дозиметра МКС-02СМ позволит существенно улучшить его технические,  метрологические и эксплуатационные характеристики при одновременном снижении себестоимости его производства, что повысит его конкурентоспособность на внутреннем и мировом рынках и позволит увеличить масштабы производства. Для реализации этого направления необходимо</w:t>
      </w:r>
      <w:r w:rsidR="001E412D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проведение ОКР.</w:t>
      </w:r>
    </w:p>
    <w:p w:rsidR="001409BF" w:rsidRPr="00E70DD7" w:rsidRDefault="001409BF" w:rsidP="00E70D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color w:val="000000"/>
          <w:sz w:val="24"/>
          <w:szCs w:val="24"/>
        </w:rPr>
        <w:t>3) Оценка или прогноз влияния полученных результатов на развитие научно-технических и технологических направлений; разработка новых технических решений; на изменение структуры производства и потребления товаров и услуг в соответствующих секторах рынка</w:t>
      </w:r>
      <w:r w:rsidRPr="00E70DD7">
        <w:rPr>
          <w:rFonts w:ascii="Times New Roman" w:hAnsi="Times New Roman" w:cs="Times New Roman"/>
          <w:sz w:val="24"/>
          <w:szCs w:val="24"/>
        </w:rPr>
        <w:t xml:space="preserve"> и социальной сферы</w:t>
      </w:r>
      <w:r w:rsidRPr="00E70D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F9A" w:rsidRPr="00E70DD7" w:rsidRDefault="005A3F9A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>Создание спектрометра нейтронного излучения реального времени  является принципиально новым научно-техническим направлением, востребованным в ядерной физике, атомной энергетике и всей ядерной отрасли. Доведение этой работы до создания и освоения выпуска промышленных образцов создаст новую нишу в мировом и отечественном  ядерном приборостроении и позволит существенно повысить радиационную безопасность на ядерных объектах</w:t>
      </w:r>
      <w:r w:rsidR="006B6979"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поскольку в настоящее время нейтронное излучение на этих объектах практически не контролируется вследствие отсутствия соответствующих приборов (лишь эпизодически, чаще всего при проведении пусковых работ на ядерных объектах может </w:t>
      </w:r>
      <w:proofErr w:type="gramStart"/>
      <w:r w:rsidR="006B6979" w:rsidRPr="00E70DD7">
        <w:rPr>
          <w:rFonts w:ascii="Times New Roman" w:hAnsi="Times New Roman" w:cs="Times New Roman"/>
          <w:i/>
          <w:color w:val="000000"/>
          <w:sz w:val="24"/>
          <w:szCs w:val="24"/>
        </w:rPr>
        <w:t>проводится</w:t>
      </w:r>
      <w:proofErr w:type="gramEnd"/>
      <w:r w:rsidR="006B6979"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контроль нейтронной составляющей излучения методом активационного анализа)</w:t>
      </w:r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A3F9A" w:rsidRPr="00E70DD7" w:rsidRDefault="005A3F9A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Переход к спектрометрическим измерениям других видов радиационных излучений позволит существенно повысить точность измерения мощности поглощённой и эквивалентной дозы излучения, полностью устранив свойственную всем ныне существующим дозиметрам энергетическую погрешность, которая может достигать сотен процентов </w:t>
      </w:r>
      <w:r w:rsidR="006B6979" w:rsidRPr="00E70DD7">
        <w:rPr>
          <w:rFonts w:ascii="Times New Roman" w:hAnsi="Times New Roman" w:cs="Times New Roman"/>
          <w:i/>
          <w:color w:val="000000"/>
          <w:sz w:val="24"/>
          <w:szCs w:val="24"/>
        </w:rPr>
        <w:t>при несоответствии энергетического спектра измеряемого излучения, спектру образцового источника, по которому производилась калибровка дозиметра.</w:t>
      </w:r>
    </w:p>
    <w:p w:rsidR="006B6979" w:rsidRPr="00E70DD7" w:rsidRDefault="006B6979" w:rsidP="00E70DD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b/>
          <w:color w:val="000000"/>
          <w:sz w:val="24"/>
          <w:szCs w:val="24"/>
        </w:rPr>
        <w:t>5. Эффекты от внедрения результатов проекта</w:t>
      </w:r>
    </w:p>
    <w:p w:rsidR="001409BF" w:rsidRPr="00E70DD7" w:rsidRDefault="006B6979" w:rsidP="00E70D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09BF" w:rsidRPr="00E70DD7">
        <w:rPr>
          <w:rFonts w:ascii="Times New Roman" w:hAnsi="Times New Roman" w:cs="Times New Roman"/>
          <w:color w:val="000000"/>
          <w:sz w:val="24"/>
          <w:szCs w:val="24"/>
        </w:rPr>
        <w:t xml:space="preserve">) Описание ожидаемых социально-экономических и др. эффектов от использования товаров и услуг, созданных на основе полученных результатов (повышение производительности труда, снижение </w:t>
      </w:r>
      <w:proofErr w:type="spellStart"/>
      <w:r w:rsidR="001409BF" w:rsidRPr="00E70DD7">
        <w:rPr>
          <w:rFonts w:ascii="Times New Roman" w:hAnsi="Times New Roman" w:cs="Times New Roman"/>
          <w:color w:val="000000"/>
          <w:sz w:val="24"/>
          <w:szCs w:val="24"/>
        </w:rPr>
        <w:t>материало</w:t>
      </w:r>
      <w:proofErr w:type="spellEnd"/>
      <w:r w:rsidR="001409BF" w:rsidRPr="00E70DD7">
        <w:rPr>
          <w:rFonts w:ascii="Times New Roman" w:hAnsi="Times New Roman" w:cs="Times New Roman"/>
          <w:color w:val="000000"/>
          <w:sz w:val="24"/>
          <w:szCs w:val="24"/>
        </w:rPr>
        <w:t>- и энергоёмкости производства, уменьшение отрицательного техногенного воздействия на окружающую среду, снижение риска смертности, повышение качества жизни и т.п.).</w:t>
      </w:r>
    </w:p>
    <w:p w:rsidR="00A528C1" w:rsidRPr="00E70DD7" w:rsidRDefault="006B6979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z w:val="24"/>
          <w:szCs w:val="24"/>
        </w:rPr>
        <w:t>Основным эффектом от внедрения результатов проекта</w:t>
      </w:r>
      <w:r w:rsidR="00A528C1" w:rsidRPr="00E70D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путём доведения их до промышленного выпуска новых приборов для измерений и контроля радиационных излучений является повышение радиационной безопасности ядерных объектов для персонала, окружающего населения и экологии.</w:t>
      </w:r>
    </w:p>
    <w:p w:rsidR="00A528C1" w:rsidRPr="00E70DD7" w:rsidRDefault="00A528C1" w:rsidP="00E70DD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b/>
          <w:color w:val="000000"/>
          <w:sz w:val="24"/>
          <w:szCs w:val="24"/>
        </w:rPr>
        <w:t>6. Формы и объёмы коммерциализации результатов проекта</w:t>
      </w:r>
    </w:p>
    <w:p w:rsidR="001409BF" w:rsidRPr="00E70DD7" w:rsidRDefault="00A528C1" w:rsidP="00E70D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1</w:t>
      </w:r>
      <w:r w:rsidR="001409BF"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</w:t>
      </w:r>
      <w:r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С</w:t>
      </w:r>
      <w:r w:rsidR="001409BF"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уществующи</w:t>
      </w:r>
      <w:r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е</w:t>
      </w:r>
      <w:r w:rsidR="001409BF"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или возможны</w:t>
      </w:r>
      <w:r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е</w:t>
      </w:r>
      <w:r w:rsidR="001409BF"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форм</w:t>
      </w:r>
      <w:r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ы</w:t>
      </w:r>
      <w:r w:rsidR="001409BF"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коммерциализации полученных результатов: организация производства продукции и/или оказание услуг, в том числе с образованием нового юридического лица или без него; заключение лицензионных договоров, заключение договоров уступки прав </w:t>
      </w:r>
      <w:proofErr w:type="gramStart"/>
      <w:r w:rsidR="001409BF"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</w:t>
      </w:r>
      <w:proofErr w:type="gramEnd"/>
      <w:r w:rsidR="001409BF"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РИД, либо указать: «Коммерциализация проектом не предусмотрена».</w:t>
      </w:r>
    </w:p>
    <w:p w:rsidR="00E31D13" w:rsidRPr="00E70DD7" w:rsidRDefault="00A528C1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В принципе возможны любые из названных форм коммерциализации полученных результатов. Однако наиболее реалистично выглядит </w:t>
      </w:r>
      <w:r w:rsidR="009B501D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проведение необходимых для коммерциализации ОКР совместно с ОАО «Курский завод «Маяк», поскольку он располагает необходимой производственной и </w:t>
      </w:r>
      <w:proofErr w:type="spellStart"/>
      <w:r w:rsidR="009B501D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испытательно-метрологической</w:t>
      </w:r>
      <w:proofErr w:type="spellEnd"/>
      <w:r w:rsidR="009B501D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базой для производства средств радиационного контроля, а также лицензии на производство таких средств и их метрологическую аттестацию. К сожалению, уже много лет данное предприятие испытывает большие финансовые трудности и не может выделить </w:t>
      </w:r>
      <w:proofErr w:type="gramStart"/>
      <w:r w:rsidR="009B501D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достаточно собственных</w:t>
      </w:r>
      <w:proofErr w:type="gramEnd"/>
      <w:r w:rsidR="009B501D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средств на проведение ОКР и подготовку производства новой продукции. Существующие формы государственного субсидирования </w:t>
      </w:r>
      <w:r w:rsidR="00E31D13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работ по освоению новой наукоёмкой и высокотехнологичной продукции с привлечением вузов или научных организаций </w:t>
      </w:r>
      <w:r w:rsidR="009B501D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требуют вложения предприятием такого же объёма собственных средств, как и запрашиваемая субсидия, чего </w:t>
      </w:r>
      <w:r w:rsidR="00E31D13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данное </w:t>
      </w:r>
      <w:r w:rsidR="009B501D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предприятие выполнить не в состоянии</w:t>
      </w:r>
      <w:r w:rsidR="00E31D13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.</w:t>
      </w:r>
    </w:p>
    <w:p w:rsidR="00A528C1" w:rsidRPr="00E70DD7" w:rsidRDefault="00E31D13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В принципе возможна организация при вузе малого инновационного предприятия (МИП)  по разработке новых средств радиационного контроля. Но организовать её производство силами такого малого предприятия невозможно в силу отсутствия соответствующей производственной и испытательной базы. Такая база есть на Курском заводе «Маяк» и подкреплена соответствующими лицензиями, но пока не существует приемлемых организационных форм взаимовыгодного сотрудничества МИП и завода.</w:t>
      </w:r>
      <w:r w:rsidR="009B501D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</w:p>
    <w:p w:rsidR="001409BF" w:rsidRPr="00E70DD7" w:rsidRDefault="003E1B5C" w:rsidP="00E70D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2</w:t>
      </w:r>
      <w:r w:rsidR="001409BF"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) Описание видов новой и усовершенствованной продукции (услуги), которые могут быть созданы или уже созданы на основе полученных результатов интеллектуальной деятельности (РИД); указание предполагаемых или фактических рынков сбыта (с указанием сегмента, емкости и доли рынка и прогноза развития рынков сбыта на 5 лет), прогнозируемых или фактических объемов продаж на внутреннем и внешних рынках, предполагаемых сроков окупаемости.</w:t>
      </w:r>
      <w:proofErr w:type="gramEnd"/>
    </w:p>
    <w:p w:rsidR="003E1B5C" w:rsidRPr="00E70DD7" w:rsidRDefault="003E1B5C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К таким видам новой продукции </w:t>
      </w:r>
      <w:proofErr w:type="gramStart"/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относятся</w:t>
      </w:r>
      <w:proofErr w:type="gramEnd"/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нейтронный спектрометр реального времени, новый универсальный радиометр-дозиметр (взамен МКС-02СМ), а также интеллектуальные блоки детектирования радиационных излучений для распределённых систем жизнеобеспечения и радиационного мониторинга.</w:t>
      </w:r>
    </w:p>
    <w:p w:rsidR="001409BF" w:rsidRPr="00E70DD7" w:rsidRDefault="003E1B5C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Поскольку нейтронный спектрометр является принципиально новым видом продукции, то соответствующая ниша рынка пуста</w:t>
      </w:r>
      <w:r w:rsidR="0091076C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.</w:t>
      </w:r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="0091076C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О</w:t>
      </w:r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тдалёнными аналогами являются </w:t>
      </w:r>
      <w:proofErr w:type="spellStart"/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многошаровые</w:t>
      </w:r>
      <w:proofErr w:type="spellEnd"/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спектрометры </w:t>
      </w:r>
      <w:proofErr w:type="spellStart"/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Боннера</w:t>
      </w:r>
      <w:proofErr w:type="spellEnd"/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="0091076C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(</w:t>
      </w:r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в промышленных масштабах нигде не производятся</w:t>
      </w:r>
      <w:r w:rsidR="0091076C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) и нейтронная спектрометрия методом активационного анализа. Но первые требуют нескольких часов для проведения одного измерения, а вторые – нескольких суток. Т.е. это не измерительные приборы реального времени, а методы лабораторного анализа. Кроме того, оба эти метода требуют высококвалифицированного персонала. С одной стороны такое положение говорит о высокой конкурентоспособности нового вида продукции. Но с другой стороны </w:t>
      </w:r>
      <w:proofErr w:type="spellStart"/>
      <w:r w:rsidR="0091076C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несформированность</w:t>
      </w:r>
      <w:proofErr w:type="spellEnd"/>
      <w:r w:rsidR="0091076C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рынка создаёт препятствия по реализации такой продукции, тем более в ядерном приборостроении, которая является в нашей стране высокомонополизированной отраслью, техническую политику которой полностью определяет </w:t>
      </w:r>
      <w:proofErr w:type="spellStart"/>
      <w:r w:rsidR="0091076C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Росатом</w:t>
      </w:r>
      <w:proofErr w:type="spellEnd"/>
      <w:r w:rsidR="0091076C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. Поэтому на начальном этапе основными потребителями данной продукции видятся исследовательские ядерно-физические центры и организации</w:t>
      </w:r>
      <w:r w:rsidR="005702D2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, которых в стране не так много. В атомной энергетике и атомной промышленности без санкции и соответствующих руководящих документов</w:t>
      </w:r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702D2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Росатома</w:t>
      </w:r>
      <w:proofErr w:type="spellEnd"/>
      <w:r w:rsidR="005702D2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формирование ёмкого российского рынка проблематично. Более перспективен на первом этапе зарубежный рынок, где данные спектрометры могут легко вытеснить спектрометры </w:t>
      </w:r>
      <w:proofErr w:type="spellStart"/>
      <w:r w:rsidR="005702D2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Боннера</w:t>
      </w:r>
      <w:proofErr w:type="spellEnd"/>
      <w:r w:rsidR="005702D2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.</w:t>
      </w:r>
    </w:p>
    <w:p w:rsidR="005702D2" w:rsidRPr="00E70DD7" w:rsidRDefault="005702D2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  <w:proofErr w:type="gramStart"/>
      <w:r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По другим видам продукции соответствующие ниши на отечественном существуют, но хотя предполагаемая новая продукция обладает рядом неоспоримых конкурентных преимуществ по сравнению </w:t>
      </w:r>
      <w:r w:rsidR="00E959E5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с весьма устаревшим парком приборов и систем на предприятиях атомной отрасли, но пробиться на этот рынок новым игрокам будет нелегко в силу уже давно сложившихся связей между поставщиками подобной продукции и потребителями.</w:t>
      </w:r>
      <w:proofErr w:type="gramEnd"/>
      <w:r w:rsidR="00E959E5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proofErr w:type="gramStart"/>
      <w:r w:rsidR="00E959E5" w:rsidRPr="00E70DD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За заказы идёт жестокая борьба, хотя этот рынок весьма ёмкий и составляет десятки миллиардов рублей в год (приборное обеспечения энергетического блока АЭС составляет примерно половину всей его стоимости), а в связи с ужесточением норм радиационной безопасности более 80% существующего на АЭС приборного парка требует замены, не говоря уже о вновь строящихся АЭС.</w:t>
      </w:r>
      <w:proofErr w:type="gramEnd"/>
    </w:p>
    <w:p w:rsidR="00356C1E" w:rsidRPr="00E70DD7" w:rsidRDefault="00356C1E" w:rsidP="00E70DD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</w:p>
    <w:p w:rsidR="00356C1E" w:rsidRPr="00E70DD7" w:rsidRDefault="00356C1E" w:rsidP="00E70D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Профессор кафедры </w:t>
      </w:r>
      <w:proofErr w:type="spellStart"/>
      <w:r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КиТЭВС</w:t>
      </w:r>
      <w:proofErr w:type="spellEnd"/>
      <w:r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     В.Э. </w:t>
      </w:r>
      <w:proofErr w:type="spellStart"/>
      <w:r w:rsidRPr="00E70D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Дрейзин</w:t>
      </w:r>
      <w:proofErr w:type="spellEnd"/>
    </w:p>
    <w:p w:rsidR="0072267E" w:rsidRPr="00E70DD7" w:rsidRDefault="0072267E" w:rsidP="00E70DD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67E" w:rsidRPr="00E70DD7" w:rsidSect="00E0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131EC"/>
    <w:rsid w:val="000406B5"/>
    <w:rsid w:val="00095045"/>
    <w:rsid w:val="001409BF"/>
    <w:rsid w:val="001E412D"/>
    <w:rsid w:val="00285A10"/>
    <w:rsid w:val="002F7B8D"/>
    <w:rsid w:val="00356C1E"/>
    <w:rsid w:val="003E19F0"/>
    <w:rsid w:val="003E1B5C"/>
    <w:rsid w:val="005702D2"/>
    <w:rsid w:val="005A3F9A"/>
    <w:rsid w:val="005B69F2"/>
    <w:rsid w:val="006748A0"/>
    <w:rsid w:val="006B65E3"/>
    <w:rsid w:val="006B6979"/>
    <w:rsid w:val="006E15B1"/>
    <w:rsid w:val="0072267E"/>
    <w:rsid w:val="007A690E"/>
    <w:rsid w:val="00852295"/>
    <w:rsid w:val="008848BA"/>
    <w:rsid w:val="0091076C"/>
    <w:rsid w:val="009131EC"/>
    <w:rsid w:val="009720B3"/>
    <w:rsid w:val="009B501D"/>
    <w:rsid w:val="00A4102B"/>
    <w:rsid w:val="00A528C1"/>
    <w:rsid w:val="00D272D9"/>
    <w:rsid w:val="00E07CFB"/>
    <w:rsid w:val="00E31D13"/>
    <w:rsid w:val="00E70DD7"/>
    <w:rsid w:val="00E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</dc:creator>
  <cp:keywords/>
  <dc:description/>
  <cp:lastModifiedBy>1</cp:lastModifiedBy>
  <cp:revision>9</cp:revision>
  <dcterms:created xsi:type="dcterms:W3CDTF">2013-06-13T10:46:00Z</dcterms:created>
  <dcterms:modified xsi:type="dcterms:W3CDTF">2013-06-17T07:13:00Z</dcterms:modified>
</cp:coreProperties>
</file>