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3D2" w:rsidRDefault="00DB53D2" w:rsidP="00DB53D2">
      <w:pPr>
        <w:jc w:val="center"/>
      </w:pPr>
    </w:p>
    <w:p w:rsidR="00DB53D2" w:rsidRDefault="00DB53D2" w:rsidP="00DB53D2">
      <w:pPr>
        <w:jc w:val="center"/>
        <w:rPr>
          <w:sz w:val="40"/>
          <w:szCs w:val="40"/>
        </w:rPr>
      </w:pPr>
      <w:r w:rsidRPr="007B3993">
        <w:rPr>
          <w:sz w:val="40"/>
          <w:szCs w:val="40"/>
          <w:lang w:val="en-US"/>
        </w:rPr>
        <w:t>201</w:t>
      </w:r>
      <w:r w:rsidRPr="00D92DD1">
        <w:rPr>
          <w:sz w:val="40"/>
          <w:szCs w:val="40"/>
          <w:lang w:val="en-US"/>
        </w:rPr>
        <w:t>5</w:t>
      </w:r>
    </w:p>
    <w:p w:rsidR="00DB53D2" w:rsidRPr="00DB53D2" w:rsidRDefault="00DB53D2" w:rsidP="00DB53D2">
      <w:pPr>
        <w:jc w:val="center"/>
        <w:rPr>
          <w:sz w:val="40"/>
          <w:szCs w:val="40"/>
        </w:rPr>
      </w:pPr>
    </w:p>
    <w:p w:rsidR="00DB53D2" w:rsidRPr="00DB53D2" w:rsidRDefault="00DB53D2" w:rsidP="00DB53D2">
      <w:pPr>
        <w:jc w:val="center"/>
        <w:rPr>
          <w:sz w:val="23"/>
          <w:szCs w:val="23"/>
        </w:rPr>
      </w:pPr>
      <w:r w:rsidRPr="00AB5B3F">
        <w:rPr>
          <w:sz w:val="28"/>
          <w:szCs w:val="28"/>
          <w:lang w:val="en-US"/>
        </w:rPr>
        <w:t>№</w:t>
      </w:r>
      <w:r>
        <w:rPr>
          <w:sz w:val="28"/>
          <w:szCs w:val="28"/>
        </w:rPr>
        <w:t>3</w:t>
      </w:r>
    </w:p>
    <w:p w:rsidR="00DB53D2" w:rsidRDefault="00DB53D2" w:rsidP="00DB53D2">
      <w:pPr>
        <w:jc w:val="center"/>
      </w:pPr>
    </w:p>
    <w:p w:rsidR="00DB53D2" w:rsidRDefault="00DB53D2" w:rsidP="00DB53D2">
      <w:pPr>
        <w:jc w:val="center"/>
      </w:pPr>
    </w:p>
    <w:p w:rsidR="00DB53D2" w:rsidRPr="00FF0C0F" w:rsidRDefault="00DB53D2" w:rsidP="00DB53D2">
      <w:pPr>
        <w:jc w:val="center"/>
        <w:rPr>
          <w:lang w:val="en-US"/>
        </w:rPr>
      </w:pPr>
      <w:r w:rsidRPr="00FF0C0F">
        <w:rPr>
          <w:lang w:val="en-US"/>
        </w:rPr>
        <w:t>V.I. TRAVUCH, V.S. FEDOROV</w:t>
      </w:r>
    </w:p>
    <w:p w:rsidR="00DB53D2" w:rsidRPr="00792F35" w:rsidRDefault="00DB53D2" w:rsidP="00DB53D2">
      <w:pPr>
        <w:rPr>
          <w:sz w:val="16"/>
          <w:szCs w:val="16"/>
          <w:lang w:val="en-US"/>
        </w:rPr>
      </w:pPr>
    </w:p>
    <w:p w:rsidR="00DB53D2" w:rsidRDefault="00DB53D2" w:rsidP="00DB53D2">
      <w:pPr>
        <w:jc w:val="center"/>
        <w:rPr>
          <w:b/>
          <w:sz w:val="28"/>
          <w:szCs w:val="28"/>
          <w:lang w:val="en-US"/>
        </w:rPr>
      </w:pPr>
      <w:r w:rsidRPr="00FF0C0F">
        <w:rPr>
          <w:b/>
          <w:sz w:val="28"/>
          <w:szCs w:val="28"/>
          <w:lang w:val="en-US"/>
        </w:rPr>
        <w:t>NECESSITY</w:t>
      </w:r>
      <w:r>
        <w:rPr>
          <w:b/>
          <w:sz w:val="28"/>
          <w:szCs w:val="28"/>
          <w:lang w:val="en-US"/>
        </w:rPr>
        <w:t xml:space="preserve"> OF EVOLUTION FROM UNCONTROLLED </w:t>
      </w:r>
    </w:p>
    <w:p w:rsidR="00DB53D2" w:rsidRPr="00FF0C0F" w:rsidRDefault="00DB53D2" w:rsidP="00DB53D2">
      <w:pPr>
        <w:jc w:val="center"/>
        <w:rPr>
          <w:b/>
          <w:sz w:val="28"/>
          <w:szCs w:val="28"/>
          <w:lang w:val="en-US"/>
        </w:rPr>
      </w:pPr>
      <w:r w:rsidRPr="00FF0C0F">
        <w:rPr>
          <w:b/>
          <w:sz w:val="28"/>
          <w:szCs w:val="28"/>
          <w:lang w:val="en-US"/>
        </w:rPr>
        <w:t>URBANIZATION OF NATURE TO HARMONY DEVELOPMENT OF THE TERRITORY IS THE PRESSING ISSUE NOWADAYS</w:t>
      </w:r>
    </w:p>
    <w:p w:rsidR="00DB53D2" w:rsidRPr="00792F35" w:rsidRDefault="00DB53D2" w:rsidP="00DB53D2">
      <w:pPr>
        <w:widowControl w:val="0"/>
        <w:jc w:val="center"/>
        <w:rPr>
          <w:b/>
          <w:bCs/>
          <w:sz w:val="16"/>
          <w:szCs w:val="16"/>
          <w:lang w:val="en-US"/>
        </w:rPr>
      </w:pPr>
    </w:p>
    <w:p w:rsidR="00DB53D2" w:rsidRPr="00222254" w:rsidRDefault="00DB53D2" w:rsidP="00DB53D2">
      <w:pPr>
        <w:ind w:firstLine="709"/>
        <w:jc w:val="both"/>
        <w:rPr>
          <w:rStyle w:val="a3"/>
          <w:rFonts w:eastAsia="Batang"/>
          <w:color w:val="000000"/>
          <w:sz w:val="20"/>
          <w:szCs w:val="20"/>
          <w:shd w:val="clear" w:color="auto" w:fill="FFFFFF"/>
          <w:lang w:val="en-US"/>
        </w:rPr>
      </w:pPr>
      <w:r w:rsidRPr="00222254">
        <w:rPr>
          <w:rStyle w:val="a3"/>
          <w:rFonts w:eastAsia="Batang"/>
          <w:color w:val="000000"/>
          <w:sz w:val="20"/>
          <w:szCs w:val="20"/>
          <w:shd w:val="clear" w:color="auto" w:fill="FFFFFF"/>
          <w:lang w:val="en-US"/>
        </w:rPr>
        <w:t xml:space="preserve">It is shown the dynamics of the evolution of the </w:t>
      </w:r>
      <w:proofErr w:type="spellStart"/>
      <w:r w:rsidRPr="00222254">
        <w:rPr>
          <w:rStyle w:val="a3"/>
          <w:rFonts w:eastAsia="Batang"/>
          <w:color w:val="000000"/>
          <w:sz w:val="20"/>
          <w:szCs w:val="20"/>
          <w:shd w:val="clear" w:color="auto" w:fill="FFFFFF"/>
          <w:lang w:val="en-US"/>
        </w:rPr>
        <w:t>technosphere</w:t>
      </w:r>
      <w:proofErr w:type="spellEnd"/>
      <w:r w:rsidRPr="00222254">
        <w:rPr>
          <w:rStyle w:val="a3"/>
          <w:rFonts w:eastAsia="Batang"/>
          <w:color w:val="000000"/>
          <w:sz w:val="20"/>
          <w:szCs w:val="20"/>
          <w:shd w:val="clear" w:color="auto" w:fill="FFFFFF"/>
          <w:lang w:val="en-US"/>
        </w:rPr>
        <w:t xml:space="preserve"> as a territory with an artificial environment. It is reviewed current threats for human life and the environment. It is reviewed the problem of interaction between the biosphere and the </w:t>
      </w:r>
      <w:proofErr w:type="spellStart"/>
      <w:r w:rsidRPr="00222254">
        <w:rPr>
          <w:rStyle w:val="a3"/>
          <w:rFonts w:eastAsia="Batang"/>
          <w:color w:val="000000"/>
          <w:sz w:val="20"/>
          <w:szCs w:val="20"/>
          <w:shd w:val="clear" w:color="auto" w:fill="FFFFFF"/>
          <w:lang w:val="en-US"/>
        </w:rPr>
        <w:t>technosphere</w:t>
      </w:r>
      <w:proofErr w:type="spellEnd"/>
      <w:r w:rsidRPr="00222254">
        <w:rPr>
          <w:rStyle w:val="a3"/>
          <w:rFonts w:eastAsia="Batang"/>
          <w:color w:val="000000"/>
          <w:sz w:val="20"/>
          <w:szCs w:val="20"/>
          <w:shd w:val="clear" w:color="auto" w:fill="FFFFFF"/>
          <w:lang w:val="en-US"/>
        </w:rPr>
        <w:t>. It is demonstrated the necessity of changing the traditional criteria, and the evolution model of the world to criteria and model of the living environment, based on the balance between the bi</w:t>
      </w:r>
      <w:r w:rsidRPr="00222254">
        <w:rPr>
          <w:rStyle w:val="a3"/>
          <w:rFonts w:eastAsia="Batang"/>
          <w:color w:val="000000"/>
          <w:sz w:val="20"/>
          <w:szCs w:val="20"/>
          <w:shd w:val="clear" w:color="auto" w:fill="FFFFFF"/>
          <w:lang w:val="en-US"/>
        </w:rPr>
        <w:t>o</w:t>
      </w:r>
      <w:r w:rsidRPr="00222254">
        <w:rPr>
          <w:rStyle w:val="a3"/>
          <w:rFonts w:eastAsia="Batang"/>
          <w:color w:val="000000"/>
          <w:sz w:val="20"/>
          <w:szCs w:val="20"/>
          <w:shd w:val="clear" w:color="auto" w:fill="FFFFFF"/>
          <w:lang w:val="en-US"/>
        </w:rPr>
        <w:t xml:space="preserve">sphere and the </w:t>
      </w:r>
      <w:proofErr w:type="spellStart"/>
      <w:r w:rsidRPr="00222254">
        <w:rPr>
          <w:rStyle w:val="a3"/>
          <w:rFonts w:eastAsia="Batang"/>
          <w:color w:val="000000"/>
          <w:sz w:val="20"/>
          <w:szCs w:val="20"/>
          <w:shd w:val="clear" w:color="auto" w:fill="FFFFFF"/>
          <w:lang w:val="en-US"/>
        </w:rPr>
        <w:t>technosphere</w:t>
      </w:r>
      <w:proofErr w:type="spellEnd"/>
      <w:r w:rsidRPr="00222254">
        <w:rPr>
          <w:rStyle w:val="a3"/>
          <w:rFonts w:eastAsia="Batang"/>
          <w:color w:val="000000"/>
          <w:sz w:val="20"/>
          <w:szCs w:val="20"/>
          <w:shd w:val="clear" w:color="auto" w:fill="FFFFFF"/>
          <w:lang w:val="en-US"/>
        </w:rPr>
        <w:t>.</w:t>
      </w:r>
    </w:p>
    <w:p w:rsidR="00DB53D2" w:rsidRPr="00FF0C0F" w:rsidRDefault="00DB53D2" w:rsidP="00DB53D2">
      <w:pPr>
        <w:ind w:firstLine="567"/>
        <w:jc w:val="both"/>
        <w:rPr>
          <w:rStyle w:val="a3"/>
          <w:rFonts w:eastAsia="Batang"/>
          <w:color w:val="000000"/>
          <w:sz w:val="20"/>
          <w:szCs w:val="20"/>
          <w:shd w:val="clear" w:color="auto" w:fill="FFFFFF"/>
          <w:lang w:val="en-US"/>
        </w:rPr>
      </w:pPr>
      <w:r w:rsidRPr="00FF0C0F">
        <w:rPr>
          <w:rStyle w:val="a3"/>
          <w:rFonts w:eastAsia="Batang"/>
          <w:b/>
          <w:color w:val="000000"/>
          <w:sz w:val="20"/>
          <w:szCs w:val="20"/>
          <w:shd w:val="clear" w:color="auto" w:fill="FFFFFF"/>
          <w:lang w:val="en-US"/>
        </w:rPr>
        <w:t>Key</w:t>
      </w:r>
      <w:r>
        <w:rPr>
          <w:rStyle w:val="a3"/>
          <w:rFonts w:eastAsia="Batang"/>
          <w:b/>
          <w:color w:val="000000"/>
          <w:sz w:val="20"/>
          <w:szCs w:val="20"/>
          <w:shd w:val="clear" w:color="auto" w:fill="FFFFFF"/>
          <w:lang w:val="en-US"/>
        </w:rPr>
        <w:t xml:space="preserve"> </w:t>
      </w:r>
      <w:r w:rsidRPr="00FF0C0F">
        <w:rPr>
          <w:rStyle w:val="a3"/>
          <w:rFonts w:eastAsia="Batang"/>
          <w:b/>
          <w:color w:val="000000"/>
          <w:sz w:val="20"/>
          <w:szCs w:val="20"/>
          <w:shd w:val="clear" w:color="auto" w:fill="FFFFFF"/>
          <w:lang w:val="en-US"/>
        </w:rPr>
        <w:t>words</w:t>
      </w:r>
      <w:r w:rsidRPr="00FF0C0F">
        <w:rPr>
          <w:rStyle w:val="a3"/>
          <w:rFonts w:eastAsia="Batang"/>
          <w:color w:val="000000"/>
          <w:sz w:val="20"/>
          <w:szCs w:val="20"/>
          <w:shd w:val="clear" w:color="auto" w:fill="FFFFFF"/>
          <w:lang w:val="en-US"/>
        </w:rPr>
        <w:t xml:space="preserve">: biosphere, </w:t>
      </w:r>
      <w:proofErr w:type="spellStart"/>
      <w:r w:rsidRPr="00FF0C0F">
        <w:rPr>
          <w:rStyle w:val="a3"/>
          <w:rFonts w:eastAsia="Batang"/>
          <w:color w:val="000000"/>
          <w:sz w:val="20"/>
          <w:szCs w:val="20"/>
          <w:shd w:val="clear" w:color="auto" w:fill="FFFFFF"/>
          <w:lang w:val="en-US"/>
        </w:rPr>
        <w:t>technosphere</w:t>
      </w:r>
      <w:proofErr w:type="spellEnd"/>
      <w:r w:rsidRPr="00FF0C0F">
        <w:rPr>
          <w:rStyle w:val="a3"/>
          <w:rFonts w:eastAsia="Batang"/>
          <w:color w:val="000000"/>
          <w:sz w:val="20"/>
          <w:szCs w:val="20"/>
          <w:shd w:val="clear" w:color="auto" w:fill="FFFFFF"/>
          <w:lang w:val="en-US"/>
        </w:rPr>
        <w:t>, coefficients biosphere compatibility of the territory and coefficient of the city functions.</w:t>
      </w:r>
    </w:p>
    <w:p w:rsidR="00DB53D2" w:rsidRDefault="00DB53D2" w:rsidP="00DB53D2">
      <w:pPr>
        <w:autoSpaceDE w:val="0"/>
        <w:autoSpaceDN w:val="0"/>
        <w:adjustRightInd w:val="0"/>
        <w:jc w:val="center"/>
        <w:rPr>
          <w:bCs/>
          <w:color w:val="000000"/>
        </w:rPr>
      </w:pPr>
    </w:p>
    <w:p w:rsidR="00DB53D2" w:rsidRPr="00D57814" w:rsidRDefault="00DB53D2" w:rsidP="00DB53D2">
      <w:pPr>
        <w:autoSpaceDE w:val="0"/>
        <w:autoSpaceDN w:val="0"/>
        <w:adjustRightInd w:val="0"/>
        <w:jc w:val="center"/>
        <w:rPr>
          <w:bCs/>
          <w:color w:val="000000"/>
          <w:lang w:val="en-US"/>
        </w:rPr>
      </w:pPr>
      <w:r w:rsidRPr="00D57814">
        <w:rPr>
          <w:bCs/>
          <w:color w:val="000000"/>
          <w:lang w:val="en-US"/>
        </w:rPr>
        <w:t>O.V. SERGEYCHUK</w:t>
      </w:r>
    </w:p>
    <w:p w:rsidR="00DB53D2" w:rsidRPr="00E12198" w:rsidRDefault="00DB53D2" w:rsidP="00DB53D2">
      <w:pPr>
        <w:jc w:val="center"/>
        <w:rPr>
          <w:b/>
          <w:sz w:val="28"/>
          <w:szCs w:val="28"/>
          <w:lang w:val="en-US"/>
        </w:rPr>
      </w:pPr>
    </w:p>
    <w:p w:rsidR="00DB53D2" w:rsidRPr="006508C5" w:rsidRDefault="00DB53D2" w:rsidP="00DB53D2">
      <w:pPr>
        <w:jc w:val="center"/>
        <w:rPr>
          <w:b/>
          <w:sz w:val="28"/>
          <w:szCs w:val="28"/>
          <w:lang w:val="en-US"/>
        </w:rPr>
      </w:pPr>
      <w:r w:rsidRPr="00D57814">
        <w:rPr>
          <w:b/>
          <w:color w:val="000000"/>
          <w:sz w:val="28"/>
          <w:szCs w:val="28"/>
          <w:shd w:val="clear" w:color="auto" w:fill="FFFFFF"/>
          <w:lang w:val="en-US"/>
        </w:rPr>
        <w:t xml:space="preserve">PRINCIPAL AIMS OF IMPROVEMENT OF NORMATIVE BASE </w:t>
      </w:r>
      <w:r w:rsidRPr="003E10C1">
        <w:rPr>
          <w:b/>
          <w:color w:val="000000"/>
          <w:sz w:val="28"/>
          <w:szCs w:val="28"/>
          <w:shd w:val="clear" w:color="auto" w:fill="FFFFFF"/>
          <w:lang w:val="en-US"/>
        </w:rPr>
        <w:br/>
      </w:r>
      <w:r w:rsidRPr="00D57814">
        <w:rPr>
          <w:b/>
          <w:color w:val="000000"/>
          <w:sz w:val="28"/>
          <w:szCs w:val="28"/>
          <w:shd w:val="clear" w:color="auto" w:fill="FFFFFF"/>
          <w:lang w:val="en-US"/>
        </w:rPr>
        <w:t>FOR BIOSPHERE-COMPATIBLE CONSTRUCTION</w:t>
      </w:r>
    </w:p>
    <w:p w:rsidR="00DB53D2" w:rsidRPr="00604282" w:rsidRDefault="00DB53D2" w:rsidP="00DB53D2">
      <w:pPr>
        <w:widowControl w:val="0"/>
        <w:rPr>
          <w:b/>
          <w:bCs/>
          <w:sz w:val="20"/>
          <w:szCs w:val="20"/>
          <w:lang w:val="en-US"/>
        </w:rPr>
      </w:pPr>
    </w:p>
    <w:p w:rsidR="00DB53D2" w:rsidRPr="006508C5" w:rsidRDefault="00DB53D2" w:rsidP="00DB53D2">
      <w:pPr>
        <w:ind w:firstLine="709"/>
        <w:jc w:val="both"/>
        <w:rPr>
          <w:i/>
          <w:sz w:val="20"/>
          <w:szCs w:val="20"/>
          <w:lang w:val="en-US"/>
        </w:rPr>
      </w:pPr>
      <w:r w:rsidRPr="00CE3B08">
        <w:rPr>
          <w:i/>
          <w:sz w:val="20"/>
          <w:szCs w:val="20"/>
          <w:lang w:val="en-US"/>
        </w:rPr>
        <w:t xml:space="preserve">DBN V.2.5-28 “Natural and Artificial Lighting” is currently under </w:t>
      </w:r>
      <w:r w:rsidRPr="00BC7021">
        <w:rPr>
          <w:i/>
          <w:sz w:val="20"/>
          <w:szCs w:val="20"/>
          <w:lang w:val="en-US"/>
        </w:rPr>
        <w:t>revision in Ukraine.</w:t>
      </w:r>
      <w:r w:rsidRPr="00DB53D2">
        <w:rPr>
          <w:i/>
          <w:sz w:val="20"/>
          <w:szCs w:val="20"/>
          <w:lang w:val="en-US"/>
        </w:rPr>
        <w:t xml:space="preserve"> </w:t>
      </w:r>
      <w:r w:rsidRPr="009A2D78">
        <w:rPr>
          <w:i/>
          <w:sz w:val="20"/>
          <w:szCs w:val="20"/>
          <w:lang w:val="en-US"/>
        </w:rPr>
        <w:t>New building standards for lighting adopted in Russia in 2011</w:t>
      </w:r>
      <w:r w:rsidRPr="006508C5">
        <w:rPr>
          <w:i/>
          <w:sz w:val="20"/>
          <w:szCs w:val="20"/>
          <w:lang w:val="en-US"/>
        </w:rPr>
        <w:t xml:space="preserve">. </w:t>
      </w:r>
      <w:r w:rsidRPr="009A2D78">
        <w:rPr>
          <w:i/>
          <w:sz w:val="20"/>
          <w:szCs w:val="20"/>
          <w:lang w:val="en-US"/>
        </w:rPr>
        <w:t>However, it will not solve the problem of implementation of mo</w:t>
      </w:r>
      <w:r w:rsidRPr="009A2D78">
        <w:rPr>
          <w:i/>
          <w:sz w:val="20"/>
          <w:szCs w:val="20"/>
          <w:lang w:val="en-US"/>
        </w:rPr>
        <w:t>d</w:t>
      </w:r>
      <w:r w:rsidRPr="009A2D78">
        <w:rPr>
          <w:i/>
          <w:sz w:val="20"/>
          <w:szCs w:val="20"/>
          <w:lang w:val="en-US"/>
        </w:rPr>
        <w:t xml:space="preserve">ern methods of project practice in relation to the lighting of the premises and territories, that keying our normative base with concept </w:t>
      </w:r>
      <w:proofErr w:type="gramStart"/>
      <w:r w:rsidRPr="009A2D78">
        <w:rPr>
          <w:i/>
          <w:sz w:val="20"/>
          <w:szCs w:val="20"/>
          <w:lang w:val="en-US"/>
        </w:rPr>
        <w:t>of  sustainable</w:t>
      </w:r>
      <w:proofErr w:type="gramEnd"/>
      <w:r w:rsidRPr="009A2D78">
        <w:rPr>
          <w:i/>
          <w:sz w:val="20"/>
          <w:szCs w:val="20"/>
          <w:lang w:val="en-US"/>
        </w:rPr>
        <w:t xml:space="preserve"> development</w:t>
      </w:r>
      <w:r w:rsidRPr="006508C5">
        <w:rPr>
          <w:i/>
          <w:sz w:val="20"/>
          <w:szCs w:val="20"/>
          <w:lang w:val="en-US"/>
        </w:rPr>
        <w:t xml:space="preserve">. </w:t>
      </w:r>
      <w:r w:rsidRPr="009A2D78">
        <w:rPr>
          <w:i/>
          <w:sz w:val="20"/>
          <w:szCs w:val="20"/>
          <w:lang w:val="en-US"/>
        </w:rPr>
        <w:t>Norms are determined according to sanitary-hygienic, economic and aesthetic requirements in addition to lighting</w:t>
      </w:r>
      <w:r>
        <w:rPr>
          <w:i/>
          <w:sz w:val="20"/>
          <w:szCs w:val="20"/>
          <w:lang w:val="en-US"/>
        </w:rPr>
        <w:t>.</w:t>
      </w:r>
      <w:r w:rsidRPr="00DB53D2">
        <w:rPr>
          <w:i/>
          <w:sz w:val="20"/>
          <w:szCs w:val="20"/>
          <w:lang w:val="en-US"/>
        </w:rPr>
        <w:t xml:space="preserve"> </w:t>
      </w:r>
      <w:r w:rsidRPr="009A2D78">
        <w:rPr>
          <w:i/>
          <w:sz w:val="20"/>
          <w:szCs w:val="20"/>
          <w:lang w:val="en-US"/>
        </w:rPr>
        <w:t>However, these elements do not create calculation methodolo</w:t>
      </w:r>
      <w:r>
        <w:rPr>
          <w:i/>
          <w:sz w:val="20"/>
          <w:szCs w:val="20"/>
          <w:lang w:val="en-US"/>
        </w:rPr>
        <w:t xml:space="preserve">gies and design lighting system, </w:t>
      </w:r>
      <w:r w:rsidRPr="009A2D78">
        <w:rPr>
          <w:i/>
          <w:sz w:val="20"/>
          <w:szCs w:val="20"/>
          <w:lang w:val="en-US"/>
        </w:rPr>
        <w:t>optimizing them in terms of impact on the environment.</w:t>
      </w:r>
      <w:r w:rsidRPr="00DB53D2">
        <w:rPr>
          <w:i/>
          <w:sz w:val="20"/>
          <w:szCs w:val="20"/>
          <w:lang w:val="en-US"/>
        </w:rPr>
        <w:t xml:space="preserve"> </w:t>
      </w:r>
      <w:r w:rsidRPr="00BC7021">
        <w:rPr>
          <w:i/>
          <w:sz w:val="20"/>
          <w:szCs w:val="20"/>
          <w:lang w:val="en-US"/>
        </w:rPr>
        <w:t>Therefore, development a complex of normative documents</w:t>
      </w:r>
      <w:r w:rsidRPr="00DB53D2">
        <w:rPr>
          <w:i/>
          <w:sz w:val="20"/>
          <w:szCs w:val="20"/>
          <w:lang w:val="en-US"/>
        </w:rPr>
        <w:t xml:space="preserve"> </w:t>
      </w:r>
      <w:r w:rsidRPr="00BC7021">
        <w:rPr>
          <w:i/>
          <w:sz w:val="20"/>
          <w:szCs w:val="20"/>
          <w:lang w:val="en-US"/>
        </w:rPr>
        <w:t>in the Ukraine and Russia is considered as a matter of urgency that will include building code and standards that based on designing methods, calculations, arrangement and maintenance of the natural and art</w:t>
      </w:r>
      <w:r w:rsidRPr="00BC7021">
        <w:rPr>
          <w:i/>
          <w:sz w:val="20"/>
          <w:szCs w:val="20"/>
          <w:lang w:val="en-US"/>
        </w:rPr>
        <w:t>i</w:t>
      </w:r>
      <w:r w:rsidRPr="00BC7021">
        <w:rPr>
          <w:i/>
          <w:sz w:val="20"/>
          <w:szCs w:val="20"/>
          <w:lang w:val="en-US"/>
        </w:rPr>
        <w:t>ficial lighting integration.</w:t>
      </w:r>
      <w:r w:rsidRPr="00DB53D2">
        <w:rPr>
          <w:i/>
          <w:sz w:val="20"/>
          <w:szCs w:val="20"/>
          <w:lang w:val="en-US"/>
        </w:rPr>
        <w:t xml:space="preserve"> </w:t>
      </w:r>
      <w:r w:rsidRPr="00BC7021">
        <w:rPr>
          <w:i/>
          <w:sz w:val="20"/>
          <w:szCs w:val="20"/>
          <w:lang w:val="en-US"/>
        </w:rPr>
        <w:t>These standards must be interrelated and take into account the effects of lighting in energy efficient buildings. The article is devoted to consideration of this question.</w:t>
      </w:r>
    </w:p>
    <w:p w:rsidR="00DB53D2" w:rsidRDefault="00DB53D2" w:rsidP="00DB53D2">
      <w:pPr>
        <w:ind w:firstLine="709"/>
        <w:jc w:val="both"/>
        <w:rPr>
          <w:i/>
          <w:sz w:val="20"/>
          <w:szCs w:val="20"/>
          <w:lang w:val="en-US"/>
        </w:rPr>
      </w:pPr>
      <w:r w:rsidRPr="006F51B8">
        <w:rPr>
          <w:b/>
          <w:i/>
          <w:sz w:val="20"/>
          <w:szCs w:val="20"/>
          <w:lang w:val="en-US"/>
        </w:rPr>
        <w:t>Key</w:t>
      </w:r>
      <w:r>
        <w:rPr>
          <w:b/>
          <w:i/>
          <w:sz w:val="20"/>
          <w:szCs w:val="20"/>
          <w:lang w:val="en-US"/>
        </w:rPr>
        <w:t xml:space="preserve"> </w:t>
      </w:r>
      <w:r w:rsidRPr="006F51B8">
        <w:rPr>
          <w:b/>
          <w:i/>
          <w:sz w:val="20"/>
          <w:szCs w:val="20"/>
          <w:lang w:val="en-US"/>
        </w:rPr>
        <w:t>words:</w:t>
      </w:r>
      <w:r w:rsidRPr="00BC7021">
        <w:rPr>
          <w:i/>
          <w:sz w:val="20"/>
          <w:szCs w:val="20"/>
          <w:lang w:val="en-US"/>
        </w:rPr>
        <w:t xml:space="preserve"> Lighting, insolation, solar shading system, energy efficiency.</w:t>
      </w:r>
    </w:p>
    <w:p w:rsidR="00DB53D2" w:rsidRDefault="00DB53D2" w:rsidP="00DB53D2">
      <w:pPr>
        <w:ind w:left="142"/>
        <w:jc w:val="center"/>
        <w:rPr>
          <w:rStyle w:val="translation-chunk"/>
          <w:rFonts w:eastAsia="Batang"/>
          <w:color w:val="222222"/>
          <w:shd w:val="clear" w:color="auto" w:fill="FFFFFF"/>
        </w:rPr>
      </w:pPr>
    </w:p>
    <w:p w:rsidR="00DB53D2" w:rsidRDefault="00DB53D2" w:rsidP="00DB53D2">
      <w:pPr>
        <w:ind w:left="142"/>
        <w:jc w:val="center"/>
        <w:rPr>
          <w:rStyle w:val="translation-chunk"/>
          <w:rFonts w:eastAsia="Batang"/>
          <w:color w:val="222222"/>
          <w:shd w:val="clear" w:color="auto" w:fill="FFFFFF"/>
        </w:rPr>
      </w:pPr>
    </w:p>
    <w:p w:rsidR="00DB53D2" w:rsidRPr="00222254" w:rsidRDefault="00DB53D2" w:rsidP="00DB53D2">
      <w:pPr>
        <w:ind w:left="142"/>
        <w:jc w:val="center"/>
        <w:rPr>
          <w:iCs/>
          <w:lang w:val="en-US"/>
        </w:rPr>
      </w:pPr>
      <w:r w:rsidRPr="00222254">
        <w:rPr>
          <w:rStyle w:val="translation-chunk"/>
          <w:rFonts w:eastAsia="Batang"/>
          <w:color w:val="222222"/>
          <w:shd w:val="clear" w:color="auto" w:fill="FFFFFF"/>
          <w:lang w:val="en-US"/>
        </w:rPr>
        <w:t>S. G. SHEINA, E. V. MARTYNOV</w:t>
      </w:r>
      <w:r>
        <w:rPr>
          <w:rStyle w:val="translation-chunk"/>
          <w:rFonts w:eastAsia="Batang"/>
          <w:color w:val="222222"/>
          <w:shd w:val="clear" w:color="auto" w:fill="FFFFFF"/>
          <w:lang w:val="en-US"/>
        </w:rPr>
        <w:t>A</w:t>
      </w:r>
    </w:p>
    <w:p w:rsidR="00DB53D2" w:rsidRPr="00A96EA7" w:rsidRDefault="00DB53D2" w:rsidP="00DB53D2">
      <w:pPr>
        <w:ind w:left="142"/>
        <w:jc w:val="center"/>
        <w:rPr>
          <w:iCs/>
          <w:sz w:val="20"/>
          <w:szCs w:val="20"/>
          <w:lang w:val="en-US"/>
        </w:rPr>
      </w:pPr>
    </w:p>
    <w:p w:rsidR="00DB53D2" w:rsidRPr="00D90C55" w:rsidRDefault="00DB53D2" w:rsidP="00DB53D2">
      <w:pPr>
        <w:pStyle w:val="a4"/>
        <w:widowControl w:val="0"/>
        <w:spacing w:before="0" w:beforeAutospacing="0" w:after="0" w:afterAutospacing="0"/>
        <w:ind w:firstLine="357"/>
        <w:jc w:val="center"/>
        <w:rPr>
          <w:rStyle w:val="translation-chunk"/>
          <w:rFonts w:eastAsia="Batang"/>
          <w:b/>
          <w:color w:val="222222"/>
          <w:sz w:val="28"/>
          <w:szCs w:val="28"/>
          <w:shd w:val="clear" w:color="auto" w:fill="FFFFFF"/>
          <w:lang w:val="en-US"/>
        </w:rPr>
      </w:pPr>
      <w:r w:rsidRPr="00222254">
        <w:rPr>
          <w:rStyle w:val="translation-chunk"/>
          <w:rFonts w:eastAsia="Batang"/>
          <w:b/>
          <w:color w:val="222222"/>
          <w:sz w:val="28"/>
          <w:szCs w:val="28"/>
          <w:shd w:val="clear" w:color="auto" w:fill="FFFFFF"/>
          <w:lang w:val="en-US"/>
        </w:rPr>
        <w:t xml:space="preserve">THE CONCEPT OF ENERGY EFFICIENT RECONSTRUCTION </w:t>
      </w:r>
    </w:p>
    <w:p w:rsidR="00DB53D2" w:rsidRDefault="00DB53D2" w:rsidP="00DB53D2">
      <w:pPr>
        <w:pStyle w:val="a4"/>
        <w:widowControl w:val="0"/>
        <w:spacing w:before="0" w:beforeAutospacing="0" w:after="0" w:afterAutospacing="0"/>
        <w:ind w:firstLine="357"/>
        <w:jc w:val="center"/>
        <w:rPr>
          <w:rStyle w:val="translation-chunk"/>
          <w:rFonts w:eastAsia="Batang"/>
          <w:b/>
          <w:color w:val="222222"/>
          <w:sz w:val="28"/>
          <w:szCs w:val="28"/>
          <w:shd w:val="clear" w:color="auto" w:fill="FFFFFF"/>
          <w:lang w:val="en-US"/>
        </w:rPr>
      </w:pPr>
      <w:r w:rsidRPr="00222254">
        <w:rPr>
          <w:rStyle w:val="translation-chunk"/>
          <w:rFonts w:eastAsia="Batang"/>
          <w:b/>
          <w:color w:val="222222"/>
          <w:sz w:val="28"/>
          <w:szCs w:val="28"/>
          <w:shd w:val="clear" w:color="auto" w:fill="FFFFFF"/>
          <w:lang w:val="en-US"/>
        </w:rPr>
        <w:t>OF URBAN DEVELOPMENT</w:t>
      </w:r>
    </w:p>
    <w:p w:rsidR="00DB53D2" w:rsidRPr="00222254" w:rsidRDefault="00DB53D2" w:rsidP="00DB53D2">
      <w:pPr>
        <w:pStyle w:val="a4"/>
        <w:widowControl w:val="0"/>
        <w:spacing w:before="0" w:beforeAutospacing="0" w:after="0" w:afterAutospacing="0"/>
        <w:ind w:firstLine="357"/>
        <w:jc w:val="center"/>
        <w:rPr>
          <w:b/>
          <w:lang w:val="en-US"/>
        </w:rPr>
      </w:pPr>
    </w:p>
    <w:p w:rsidR="00DB53D2" w:rsidRPr="004A2952" w:rsidRDefault="00DB53D2" w:rsidP="00DB53D2">
      <w:pPr>
        <w:ind w:firstLine="709"/>
        <w:jc w:val="both"/>
        <w:rPr>
          <w:i/>
          <w:sz w:val="20"/>
          <w:szCs w:val="20"/>
          <w:shd w:val="clear" w:color="auto" w:fill="FFFFFF"/>
          <w:lang w:val="en-US"/>
        </w:rPr>
      </w:pPr>
      <w:r w:rsidRPr="004A2952">
        <w:rPr>
          <w:i/>
          <w:sz w:val="20"/>
          <w:szCs w:val="20"/>
          <w:shd w:val="clear" w:color="auto" w:fill="FFFFFF"/>
          <w:lang w:val="en-US"/>
        </w:rPr>
        <w:t>The town-planning concept of development of the cities is based on observance of modern standards in r</w:t>
      </w:r>
      <w:r w:rsidRPr="004A2952">
        <w:rPr>
          <w:i/>
          <w:sz w:val="20"/>
          <w:szCs w:val="20"/>
          <w:shd w:val="clear" w:color="auto" w:fill="FFFFFF"/>
          <w:lang w:val="en-US"/>
        </w:rPr>
        <w:t>e</w:t>
      </w:r>
      <w:r w:rsidRPr="004A2952">
        <w:rPr>
          <w:i/>
          <w:sz w:val="20"/>
          <w:szCs w:val="20"/>
          <w:shd w:val="clear" w:color="auto" w:fill="FFFFFF"/>
          <w:lang w:val="en-US"/>
        </w:rPr>
        <w:t xml:space="preserve">lation to residential buildings and directed on creation of a </w:t>
      </w:r>
      <w:r>
        <w:rPr>
          <w:i/>
          <w:sz w:val="20"/>
          <w:szCs w:val="20"/>
          <w:shd w:val="clear" w:color="auto" w:fill="FFFFFF"/>
          <w:lang w:val="en-US"/>
        </w:rPr>
        <w:t xml:space="preserve">sustainable </w:t>
      </w:r>
      <w:r w:rsidRPr="004A2952">
        <w:rPr>
          <w:i/>
          <w:sz w:val="20"/>
          <w:szCs w:val="20"/>
          <w:shd w:val="clear" w:color="auto" w:fill="FFFFFF"/>
          <w:lang w:val="en-US"/>
        </w:rPr>
        <w:t>urban environment. An important role in it is played by increase of energy efficiency of the built areas by town-planning methods. In this regard, there is a need of development of the new science-based concept of reconstruction of urban areas taking into account increase of energy efficiency.</w:t>
      </w:r>
    </w:p>
    <w:p w:rsidR="00DB53D2" w:rsidRPr="0014428B" w:rsidRDefault="00DB53D2" w:rsidP="00DB53D2">
      <w:pPr>
        <w:ind w:firstLine="709"/>
        <w:jc w:val="both"/>
        <w:rPr>
          <w:b/>
          <w:i/>
          <w:sz w:val="20"/>
          <w:szCs w:val="20"/>
          <w:shd w:val="clear" w:color="auto" w:fill="FFFFFF"/>
          <w:lang w:val="en-US"/>
        </w:rPr>
      </w:pPr>
      <w:r w:rsidRPr="0014428B">
        <w:rPr>
          <w:b/>
          <w:i/>
          <w:sz w:val="20"/>
          <w:szCs w:val="20"/>
          <w:shd w:val="clear" w:color="auto" w:fill="FFFFFF"/>
          <w:lang w:val="en-US"/>
        </w:rPr>
        <w:t>Key</w:t>
      </w:r>
      <w:r>
        <w:rPr>
          <w:b/>
          <w:i/>
          <w:sz w:val="20"/>
          <w:szCs w:val="20"/>
          <w:shd w:val="clear" w:color="auto" w:fill="FFFFFF"/>
          <w:lang w:val="en-US"/>
        </w:rPr>
        <w:t xml:space="preserve"> </w:t>
      </w:r>
      <w:r w:rsidRPr="0014428B">
        <w:rPr>
          <w:b/>
          <w:i/>
          <w:sz w:val="20"/>
          <w:szCs w:val="20"/>
          <w:shd w:val="clear" w:color="auto" w:fill="FFFFFF"/>
          <w:lang w:val="en-US"/>
        </w:rPr>
        <w:t>words:</w:t>
      </w:r>
      <w:r>
        <w:rPr>
          <w:b/>
          <w:i/>
          <w:sz w:val="20"/>
          <w:szCs w:val="20"/>
          <w:shd w:val="clear" w:color="auto" w:fill="FFFFFF"/>
          <w:lang w:val="en-US"/>
        </w:rPr>
        <w:t xml:space="preserve"> </w:t>
      </w:r>
      <w:r w:rsidRPr="0014428B">
        <w:rPr>
          <w:i/>
          <w:sz w:val="20"/>
          <w:szCs w:val="20"/>
          <w:lang w:val="en-US"/>
        </w:rPr>
        <w:t>town planning, reconstruction, energy efficiency, energy saving, sustainable development, u</w:t>
      </w:r>
      <w:r w:rsidRPr="0014428B">
        <w:rPr>
          <w:i/>
          <w:sz w:val="20"/>
          <w:szCs w:val="20"/>
          <w:lang w:val="en-US"/>
        </w:rPr>
        <w:t>r</w:t>
      </w:r>
      <w:r w:rsidRPr="0014428B">
        <w:rPr>
          <w:i/>
          <w:sz w:val="20"/>
          <w:szCs w:val="20"/>
          <w:lang w:val="en-US"/>
        </w:rPr>
        <w:t>ban development</w:t>
      </w:r>
      <w:r>
        <w:rPr>
          <w:i/>
          <w:sz w:val="20"/>
          <w:szCs w:val="20"/>
          <w:lang w:val="en-US"/>
        </w:rPr>
        <w:t>.</w:t>
      </w:r>
    </w:p>
    <w:p w:rsidR="00DB53D2" w:rsidRDefault="00DB53D2" w:rsidP="00DB53D2">
      <w:pPr>
        <w:ind w:left="142"/>
        <w:jc w:val="center"/>
        <w:rPr>
          <w:color w:val="000000"/>
        </w:rPr>
      </w:pPr>
    </w:p>
    <w:p w:rsidR="00DB53D2" w:rsidRDefault="00DB53D2" w:rsidP="00DB53D2">
      <w:pPr>
        <w:ind w:left="142"/>
        <w:jc w:val="center"/>
        <w:rPr>
          <w:color w:val="000000"/>
        </w:rPr>
      </w:pPr>
    </w:p>
    <w:p w:rsidR="00DB53D2" w:rsidRDefault="00DB53D2" w:rsidP="00DB53D2">
      <w:pPr>
        <w:ind w:left="142"/>
        <w:jc w:val="center"/>
        <w:rPr>
          <w:color w:val="000000"/>
        </w:rPr>
      </w:pPr>
    </w:p>
    <w:p w:rsidR="00DB53D2" w:rsidRDefault="00DB53D2" w:rsidP="00DB53D2">
      <w:pPr>
        <w:ind w:left="142"/>
        <w:jc w:val="center"/>
        <w:rPr>
          <w:color w:val="000000"/>
        </w:rPr>
      </w:pPr>
    </w:p>
    <w:p w:rsidR="00DB53D2" w:rsidRDefault="00DB53D2" w:rsidP="00DB53D2">
      <w:pPr>
        <w:ind w:left="142"/>
        <w:jc w:val="center"/>
        <w:rPr>
          <w:color w:val="000000"/>
        </w:rPr>
      </w:pPr>
    </w:p>
    <w:p w:rsidR="00DB53D2" w:rsidRDefault="00DB53D2" w:rsidP="00DB53D2">
      <w:pPr>
        <w:ind w:left="142"/>
        <w:jc w:val="center"/>
        <w:rPr>
          <w:color w:val="000000"/>
        </w:rPr>
      </w:pPr>
    </w:p>
    <w:p w:rsidR="00DB53D2" w:rsidRPr="009D0DB6" w:rsidRDefault="00DB53D2" w:rsidP="00DB53D2">
      <w:pPr>
        <w:ind w:left="142"/>
        <w:jc w:val="center"/>
        <w:rPr>
          <w:color w:val="000000"/>
          <w:lang w:val="en-US"/>
        </w:rPr>
      </w:pPr>
      <w:r w:rsidRPr="009D0DB6">
        <w:rPr>
          <w:color w:val="000000"/>
          <w:lang w:val="en-US"/>
        </w:rPr>
        <w:t>A. E. MAKSIMENKO</w:t>
      </w:r>
    </w:p>
    <w:p w:rsidR="00DB53D2" w:rsidRPr="009D0DB6" w:rsidRDefault="00DB53D2" w:rsidP="00DB53D2">
      <w:pPr>
        <w:ind w:left="142"/>
        <w:jc w:val="center"/>
        <w:rPr>
          <w:b/>
          <w:bCs/>
          <w:sz w:val="28"/>
          <w:szCs w:val="28"/>
          <w:lang w:val="en-US"/>
        </w:rPr>
      </w:pPr>
    </w:p>
    <w:p w:rsidR="00DB53D2" w:rsidRPr="00672E9B" w:rsidRDefault="00DB53D2" w:rsidP="00DB53D2">
      <w:pPr>
        <w:widowControl w:val="0"/>
        <w:jc w:val="center"/>
        <w:rPr>
          <w:rStyle w:val="translation-chunk"/>
          <w:rFonts w:eastAsia="Batang"/>
          <w:b/>
          <w:color w:val="222222"/>
          <w:sz w:val="28"/>
          <w:szCs w:val="28"/>
          <w:shd w:val="clear" w:color="auto" w:fill="FFFFFF"/>
          <w:lang w:val="en-US"/>
        </w:rPr>
      </w:pPr>
      <w:r w:rsidRPr="009D0DB6">
        <w:rPr>
          <w:rStyle w:val="translation-chunk"/>
          <w:rFonts w:eastAsia="Batang"/>
          <w:b/>
          <w:color w:val="222222"/>
          <w:sz w:val="28"/>
          <w:szCs w:val="28"/>
          <w:shd w:val="clear" w:color="auto" w:fill="FFFFFF"/>
          <w:lang w:val="en-US"/>
        </w:rPr>
        <w:t xml:space="preserve">PARKS AND MONUMENTS OF SEVASTOPOL AS A SPIRITUAL TOOL, MORAL AND PATRIOTIC EDUCATION BIOSPHERICALLY </w:t>
      </w:r>
    </w:p>
    <w:p w:rsidR="00DB53D2" w:rsidRPr="009D0DB6" w:rsidRDefault="00DB53D2" w:rsidP="00DB53D2">
      <w:pPr>
        <w:widowControl w:val="0"/>
        <w:jc w:val="center"/>
        <w:rPr>
          <w:rStyle w:val="translation-chunk"/>
          <w:rFonts w:eastAsia="Batang"/>
          <w:b/>
          <w:color w:val="222222"/>
          <w:sz w:val="28"/>
          <w:szCs w:val="28"/>
          <w:shd w:val="clear" w:color="auto" w:fill="FFFFFF"/>
          <w:lang w:val="en-US"/>
        </w:rPr>
      </w:pPr>
      <w:r w:rsidRPr="009D0DB6">
        <w:rPr>
          <w:rStyle w:val="translation-chunk"/>
          <w:rFonts w:eastAsia="Batang"/>
          <w:b/>
          <w:color w:val="222222"/>
          <w:sz w:val="28"/>
          <w:szCs w:val="28"/>
          <w:shd w:val="clear" w:color="auto" w:fill="FFFFFF"/>
          <w:lang w:val="en-US"/>
        </w:rPr>
        <w:t>PERSONALITY</w:t>
      </w:r>
    </w:p>
    <w:p w:rsidR="00DB53D2" w:rsidRPr="009D0DB6" w:rsidRDefault="00DB53D2" w:rsidP="00DB53D2">
      <w:pPr>
        <w:widowControl w:val="0"/>
        <w:jc w:val="center"/>
        <w:rPr>
          <w:sz w:val="28"/>
          <w:szCs w:val="28"/>
          <w:lang w:val="en-US"/>
        </w:rPr>
      </w:pPr>
    </w:p>
    <w:p w:rsidR="00DB53D2" w:rsidRPr="009D0DB6" w:rsidRDefault="00DB53D2" w:rsidP="00DB53D2">
      <w:pPr>
        <w:ind w:firstLine="709"/>
        <w:jc w:val="both"/>
        <w:rPr>
          <w:i/>
          <w:sz w:val="20"/>
          <w:szCs w:val="20"/>
          <w:lang w:val="en-US"/>
        </w:rPr>
      </w:pPr>
      <w:r w:rsidRPr="009D0DB6">
        <w:rPr>
          <w:b/>
          <w:i/>
          <w:sz w:val="20"/>
          <w:szCs w:val="20"/>
          <w:lang w:val="en-US"/>
        </w:rPr>
        <w:t>The focus of the work:</w:t>
      </w:r>
      <w:r w:rsidRPr="009D0DB6">
        <w:rPr>
          <w:i/>
          <w:sz w:val="20"/>
          <w:szCs w:val="20"/>
          <w:lang w:val="en-US"/>
        </w:rPr>
        <w:t xml:space="preserve"> study and evaluation of the historical and cultural heritage of the city of Sevastopol (objects park construction, their sculpture and memorial Composite-</w:t>
      </w:r>
      <w:proofErr w:type="spellStart"/>
      <w:r w:rsidRPr="009D0DB6">
        <w:rPr>
          <w:i/>
          <w:sz w:val="20"/>
          <w:szCs w:val="20"/>
          <w:lang w:val="en-US"/>
        </w:rPr>
        <w:t>tions</w:t>
      </w:r>
      <w:proofErr w:type="spellEnd"/>
      <w:r w:rsidRPr="009D0DB6">
        <w:rPr>
          <w:i/>
          <w:sz w:val="20"/>
          <w:szCs w:val="20"/>
          <w:lang w:val="en-US"/>
        </w:rPr>
        <w:t xml:space="preserve">), which contributes to the revival of the old and the development of new methods and approaches to the creation of </w:t>
      </w:r>
      <w:proofErr w:type="spellStart"/>
      <w:r w:rsidRPr="009D0DB6">
        <w:rPr>
          <w:i/>
          <w:sz w:val="20"/>
          <w:szCs w:val="20"/>
          <w:lang w:val="en-US"/>
        </w:rPr>
        <w:t>biosferosovmestimoy</w:t>
      </w:r>
      <w:proofErr w:type="spellEnd"/>
      <w:r w:rsidRPr="009D0DB6">
        <w:rPr>
          <w:i/>
          <w:sz w:val="20"/>
          <w:szCs w:val="20"/>
          <w:lang w:val="en-US"/>
        </w:rPr>
        <w:t xml:space="preserve"> human enviro</w:t>
      </w:r>
      <w:r w:rsidRPr="009D0DB6">
        <w:rPr>
          <w:i/>
          <w:sz w:val="20"/>
          <w:szCs w:val="20"/>
          <w:lang w:val="en-US"/>
        </w:rPr>
        <w:t>n</w:t>
      </w:r>
      <w:r w:rsidRPr="009D0DB6">
        <w:rPr>
          <w:i/>
          <w:sz w:val="20"/>
          <w:szCs w:val="20"/>
          <w:lang w:val="en-US"/>
        </w:rPr>
        <w:t>ment, to develop creative in potential identity which increases the spiritual, cultural and aesthetic level of the me</w:t>
      </w:r>
      <w:r w:rsidRPr="009D0DB6">
        <w:rPr>
          <w:i/>
          <w:sz w:val="20"/>
          <w:szCs w:val="20"/>
          <w:lang w:val="en-US"/>
        </w:rPr>
        <w:t>m</w:t>
      </w:r>
      <w:r w:rsidRPr="009D0DB6">
        <w:rPr>
          <w:i/>
          <w:sz w:val="20"/>
          <w:szCs w:val="20"/>
          <w:lang w:val="en-US"/>
        </w:rPr>
        <w:t>bers of a modern society, the level of morality, identity and patriotism.</w:t>
      </w:r>
    </w:p>
    <w:p w:rsidR="00DB53D2" w:rsidRPr="009D0DB6" w:rsidRDefault="00DB53D2" w:rsidP="00DB53D2">
      <w:pPr>
        <w:ind w:firstLine="709"/>
        <w:jc w:val="both"/>
        <w:rPr>
          <w:i/>
          <w:sz w:val="20"/>
          <w:szCs w:val="20"/>
          <w:lang w:val="en-US"/>
        </w:rPr>
      </w:pPr>
      <w:r w:rsidRPr="009D0DB6">
        <w:rPr>
          <w:b/>
          <w:i/>
          <w:sz w:val="20"/>
          <w:szCs w:val="20"/>
          <w:lang w:val="en-US"/>
        </w:rPr>
        <w:t>Objective:</w:t>
      </w:r>
      <w:r w:rsidRPr="009D0DB6">
        <w:rPr>
          <w:i/>
          <w:sz w:val="20"/>
          <w:szCs w:val="20"/>
          <w:lang w:val="en-US"/>
        </w:rPr>
        <w:t xml:space="preserve"> To highlight the historical trends and lessons </w:t>
      </w:r>
      <w:proofErr w:type="spellStart"/>
      <w:r w:rsidRPr="009D0DB6">
        <w:rPr>
          <w:i/>
          <w:sz w:val="20"/>
          <w:szCs w:val="20"/>
          <w:lang w:val="en-US"/>
        </w:rPr>
        <w:t>Sebaste</w:t>
      </w:r>
      <w:proofErr w:type="spellEnd"/>
      <w:r w:rsidRPr="009D0DB6">
        <w:rPr>
          <w:i/>
          <w:sz w:val="20"/>
          <w:szCs w:val="20"/>
          <w:lang w:val="en-US"/>
        </w:rPr>
        <w:t xml:space="preserve"> park construction field; creating a unified architectural and landscape ensemble as a whole, and of effective zones of </w:t>
      </w:r>
      <w:proofErr w:type="spellStart"/>
      <w:r w:rsidRPr="009D0DB6">
        <w:rPr>
          <w:i/>
          <w:sz w:val="20"/>
          <w:szCs w:val="20"/>
          <w:lang w:val="en-US"/>
        </w:rPr>
        <w:t>biospheric</w:t>
      </w:r>
      <w:proofErr w:type="spellEnd"/>
      <w:r w:rsidRPr="009D0DB6">
        <w:rPr>
          <w:i/>
          <w:sz w:val="20"/>
          <w:szCs w:val="20"/>
          <w:lang w:val="en-US"/>
        </w:rPr>
        <w:t xml:space="preserve"> compatibility, stimulating cu</w:t>
      </w:r>
      <w:r w:rsidRPr="009D0DB6">
        <w:rPr>
          <w:i/>
          <w:sz w:val="20"/>
          <w:szCs w:val="20"/>
          <w:lang w:val="en-US"/>
        </w:rPr>
        <w:t>l</w:t>
      </w:r>
      <w:r w:rsidRPr="009D0DB6">
        <w:rPr>
          <w:i/>
          <w:sz w:val="20"/>
          <w:szCs w:val="20"/>
          <w:lang w:val="en-US"/>
        </w:rPr>
        <w:t xml:space="preserve">tural and aesthetic development and spiritual education </w:t>
      </w:r>
      <w:proofErr w:type="spellStart"/>
      <w:r w:rsidRPr="009D0DB6">
        <w:rPr>
          <w:i/>
          <w:sz w:val="20"/>
          <w:szCs w:val="20"/>
          <w:lang w:val="en-US"/>
        </w:rPr>
        <w:t>biosferosovmestimoy</w:t>
      </w:r>
      <w:proofErr w:type="spellEnd"/>
      <w:r w:rsidRPr="009D0DB6">
        <w:rPr>
          <w:i/>
          <w:sz w:val="20"/>
          <w:szCs w:val="20"/>
          <w:lang w:val="en-US"/>
        </w:rPr>
        <w:t xml:space="preserve"> personality.</w:t>
      </w:r>
    </w:p>
    <w:p w:rsidR="00A8478F" w:rsidRDefault="00DB53D2" w:rsidP="00DB53D2">
      <w:pPr>
        <w:rPr>
          <w:i/>
          <w:sz w:val="20"/>
          <w:szCs w:val="20"/>
        </w:rPr>
      </w:pPr>
      <w:r w:rsidRPr="009D0DB6">
        <w:rPr>
          <w:b/>
          <w:i/>
          <w:sz w:val="20"/>
          <w:szCs w:val="20"/>
          <w:lang w:val="en-US"/>
        </w:rPr>
        <w:t>Key</w:t>
      </w:r>
      <w:r>
        <w:rPr>
          <w:b/>
          <w:i/>
          <w:sz w:val="20"/>
          <w:szCs w:val="20"/>
          <w:lang w:val="en-US"/>
        </w:rPr>
        <w:t xml:space="preserve"> </w:t>
      </w:r>
      <w:r w:rsidRPr="009D0DB6">
        <w:rPr>
          <w:b/>
          <w:i/>
          <w:sz w:val="20"/>
          <w:szCs w:val="20"/>
          <w:lang w:val="en-US"/>
        </w:rPr>
        <w:t>words:</w:t>
      </w:r>
      <w:r w:rsidRPr="009D0DB6">
        <w:rPr>
          <w:i/>
          <w:sz w:val="20"/>
          <w:szCs w:val="20"/>
          <w:lang w:val="en-US"/>
        </w:rPr>
        <w:t xml:space="preserve"> historical and cultural heritage, parks and monuments of Sevastopol, </w:t>
      </w:r>
      <w:proofErr w:type="spellStart"/>
      <w:r w:rsidRPr="009D0DB6">
        <w:rPr>
          <w:i/>
          <w:sz w:val="20"/>
          <w:szCs w:val="20"/>
          <w:lang w:val="en-US"/>
        </w:rPr>
        <w:t>biospheric</w:t>
      </w:r>
      <w:proofErr w:type="spellEnd"/>
      <w:r w:rsidRPr="009D0DB6">
        <w:rPr>
          <w:i/>
          <w:sz w:val="20"/>
          <w:szCs w:val="20"/>
          <w:lang w:val="en-US"/>
        </w:rPr>
        <w:t xml:space="preserve"> compatibility, spiritual, cultural, aesthetic, moral and </w:t>
      </w:r>
      <w:proofErr w:type="spellStart"/>
      <w:r w:rsidRPr="009D0DB6">
        <w:rPr>
          <w:i/>
          <w:sz w:val="20"/>
          <w:szCs w:val="20"/>
          <w:lang w:val="en-US"/>
        </w:rPr>
        <w:t>Patrasmatic</w:t>
      </w:r>
      <w:proofErr w:type="spellEnd"/>
      <w:r w:rsidRPr="009D0DB6">
        <w:rPr>
          <w:i/>
          <w:sz w:val="20"/>
          <w:szCs w:val="20"/>
          <w:lang w:val="en-US"/>
        </w:rPr>
        <w:t xml:space="preserve"> education, </w:t>
      </w:r>
      <w:proofErr w:type="spellStart"/>
      <w:r w:rsidRPr="009D0DB6">
        <w:rPr>
          <w:i/>
          <w:sz w:val="20"/>
          <w:szCs w:val="20"/>
          <w:lang w:val="en-US"/>
        </w:rPr>
        <w:t>biosferosovmestimaya</w:t>
      </w:r>
      <w:proofErr w:type="spellEnd"/>
      <w:r w:rsidRPr="009D0DB6">
        <w:rPr>
          <w:i/>
          <w:sz w:val="20"/>
          <w:szCs w:val="20"/>
          <w:lang w:val="en-US"/>
        </w:rPr>
        <w:t xml:space="preserve"> personality.</w:t>
      </w:r>
    </w:p>
    <w:p w:rsidR="00DB53D2" w:rsidRDefault="00DB53D2" w:rsidP="00DB53D2">
      <w:pPr>
        <w:jc w:val="center"/>
        <w:rPr>
          <w:bCs/>
        </w:rPr>
      </w:pPr>
    </w:p>
    <w:p w:rsidR="00DB53D2" w:rsidRDefault="00DB53D2" w:rsidP="00DB53D2">
      <w:pPr>
        <w:jc w:val="center"/>
        <w:rPr>
          <w:bCs/>
        </w:rPr>
      </w:pPr>
    </w:p>
    <w:p w:rsidR="00DB53D2" w:rsidRPr="00E131BC" w:rsidRDefault="00DB53D2" w:rsidP="00DB53D2">
      <w:pPr>
        <w:jc w:val="center"/>
        <w:rPr>
          <w:bCs/>
          <w:lang w:val="en-US"/>
        </w:rPr>
      </w:pPr>
      <w:r w:rsidRPr="00E131BC">
        <w:rPr>
          <w:bCs/>
          <w:lang w:val="en-US"/>
        </w:rPr>
        <w:t>I.A. ASEEVA, E.G. KAMENSKY</w:t>
      </w:r>
    </w:p>
    <w:p w:rsidR="00DB53D2" w:rsidRPr="00BE7E84" w:rsidRDefault="00DB53D2" w:rsidP="00DB53D2">
      <w:pPr>
        <w:widowControl w:val="0"/>
        <w:rPr>
          <w:b/>
          <w:bCs/>
          <w:sz w:val="16"/>
          <w:szCs w:val="16"/>
          <w:lang w:val="en-US"/>
        </w:rPr>
      </w:pPr>
    </w:p>
    <w:p w:rsidR="00DB53D2" w:rsidRPr="00530F70" w:rsidRDefault="00DB53D2" w:rsidP="00DB53D2">
      <w:pPr>
        <w:jc w:val="center"/>
        <w:rPr>
          <w:rFonts w:eastAsia="Batang"/>
          <w:b/>
          <w:sz w:val="27"/>
          <w:szCs w:val="27"/>
          <w:lang w:val="en-US"/>
        </w:rPr>
      </w:pPr>
      <w:r w:rsidRPr="00E131BC">
        <w:rPr>
          <w:rFonts w:eastAsia="Batang"/>
          <w:b/>
          <w:sz w:val="27"/>
          <w:szCs w:val="27"/>
          <w:lang w:val="en-US"/>
        </w:rPr>
        <w:t>TO A PROBLEM OF IDENTIFICATION AND FORECASTING OF</w:t>
      </w:r>
    </w:p>
    <w:p w:rsidR="00DB53D2" w:rsidRPr="00D90C55" w:rsidRDefault="00DB53D2" w:rsidP="00DB53D2">
      <w:pPr>
        <w:jc w:val="center"/>
        <w:rPr>
          <w:rFonts w:eastAsia="Batang"/>
          <w:b/>
          <w:sz w:val="27"/>
          <w:szCs w:val="27"/>
          <w:lang w:val="en-US"/>
        </w:rPr>
      </w:pPr>
      <w:r w:rsidRPr="00E131BC">
        <w:rPr>
          <w:rFonts w:eastAsia="Batang"/>
          <w:b/>
          <w:sz w:val="27"/>
          <w:szCs w:val="27"/>
          <w:lang w:val="en-US"/>
        </w:rPr>
        <w:t xml:space="preserve"> SOCIO-HUMANITARIAN RISKS OF TECHNOGENIC</w:t>
      </w:r>
      <w:r>
        <w:rPr>
          <w:rFonts w:eastAsia="Batang"/>
          <w:b/>
          <w:sz w:val="27"/>
          <w:szCs w:val="27"/>
          <w:lang w:val="en-US"/>
        </w:rPr>
        <w:t xml:space="preserve"> DEVELOPMENT </w:t>
      </w:r>
    </w:p>
    <w:p w:rsidR="00DB53D2" w:rsidRPr="00E131BC" w:rsidRDefault="00DB53D2" w:rsidP="00DB53D2">
      <w:pPr>
        <w:jc w:val="center"/>
        <w:rPr>
          <w:rFonts w:eastAsia="Batang"/>
          <w:b/>
          <w:sz w:val="27"/>
          <w:szCs w:val="27"/>
          <w:lang w:val="en-US"/>
        </w:rPr>
      </w:pPr>
      <w:r>
        <w:rPr>
          <w:rFonts w:eastAsia="Batang"/>
          <w:b/>
          <w:sz w:val="27"/>
          <w:szCs w:val="27"/>
          <w:lang w:val="en-US"/>
        </w:rPr>
        <w:t>OF HUMAN’S HABITAT</w:t>
      </w:r>
    </w:p>
    <w:p w:rsidR="00DB53D2" w:rsidRDefault="00DB53D2" w:rsidP="00DB53D2">
      <w:pPr>
        <w:ind w:firstLine="567"/>
        <w:jc w:val="both"/>
        <w:rPr>
          <w:i/>
          <w:sz w:val="20"/>
          <w:szCs w:val="20"/>
          <w:lang w:val="en-US"/>
        </w:rPr>
      </w:pPr>
    </w:p>
    <w:p w:rsidR="00DB53D2" w:rsidRPr="00E131BC" w:rsidRDefault="00DB53D2" w:rsidP="00DB53D2">
      <w:pPr>
        <w:ind w:firstLine="720"/>
        <w:rPr>
          <w:i/>
          <w:sz w:val="20"/>
          <w:szCs w:val="20"/>
          <w:lang w:val="en-US"/>
        </w:rPr>
      </w:pPr>
      <w:r w:rsidRPr="00E131BC">
        <w:rPr>
          <w:i/>
          <w:sz w:val="20"/>
          <w:szCs w:val="20"/>
          <w:lang w:val="en-US"/>
        </w:rPr>
        <w:t xml:space="preserve">In article the modern situation of an aggravation of a problem of </w:t>
      </w:r>
      <w:proofErr w:type="spellStart"/>
      <w:r w:rsidRPr="00E131BC">
        <w:rPr>
          <w:i/>
          <w:sz w:val="20"/>
          <w:szCs w:val="20"/>
          <w:lang w:val="en-US"/>
        </w:rPr>
        <w:t>riskogenic</w:t>
      </w:r>
      <w:proofErr w:type="spellEnd"/>
      <w:r w:rsidRPr="00E131BC">
        <w:rPr>
          <w:i/>
          <w:sz w:val="20"/>
          <w:szCs w:val="20"/>
          <w:lang w:val="en-US"/>
        </w:rPr>
        <w:t xml:space="preserve"> development of human’s hab</w:t>
      </w:r>
      <w:r w:rsidRPr="00E131BC">
        <w:rPr>
          <w:i/>
          <w:sz w:val="20"/>
          <w:szCs w:val="20"/>
          <w:lang w:val="en-US"/>
        </w:rPr>
        <w:t>i</w:t>
      </w:r>
      <w:r w:rsidRPr="00E131BC">
        <w:rPr>
          <w:i/>
          <w:sz w:val="20"/>
          <w:szCs w:val="20"/>
          <w:lang w:val="en-US"/>
        </w:rPr>
        <w:t xml:space="preserve">tat is described, the reasons and estimated consequences of uncontrolled and aggressive intervention of human in the nature are described. At all evidence of </w:t>
      </w:r>
      <w:proofErr w:type="gramStart"/>
      <w:r w:rsidRPr="00E131BC">
        <w:rPr>
          <w:i/>
          <w:sz w:val="20"/>
          <w:szCs w:val="20"/>
          <w:lang w:val="en-US"/>
        </w:rPr>
        <w:t>this problems</w:t>
      </w:r>
      <w:proofErr w:type="gramEnd"/>
      <w:r w:rsidRPr="00E131BC">
        <w:rPr>
          <w:i/>
          <w:sz w:val="20"/>
          <w:szCs w:val="20"/>
          <w:lang w:val="en-US"/>
        </w:rPr>
        <w:t xml:space="preserve"> the key to understanding of borders of interference of i</w:t>
      </w:r>
      <w:r w:rsidRPr="00E131BC">
        <w:rPr>
          <w:i/>
          <w:sz w:val="20"/>
          <w:szCs w:val="20"/>
          <w:lang w:val="en-US"/>
        </w:rPr>
        <w:t>n</w:t>
      </w:r>
      <w:r w:rsidRPr="00E131BC">
        <w:rPr>
          <w:i/>
          <w:sz w:val="20"/>
          <w:szCs w:val="20"/>
          <w:lang w:val="en-US"/>
        </w:rPr>
        <w:t xml:space="preserve">novative processes and ways of distribution of risk threats of </w:t>
      </w:r>
      <w:proofErr w:type="spellStart"/>
      <w:r w:rsidRPr="00E131BC">
        <w:rPr>
          <w:i/>
          <w:sz w:val="20"/>
          <w:szCs w:val="20"/>
          <w:lang w:val="en-US"/>
        </w:rPr>
        <w:t>technogenic</w:t>
      </w:r>
      <w:proofErr w:type="spellEnd"/>
      <w:r w:rsidRPr="00E131BC">
        <w:rPr>
          <w:i/>
          <w:sz w:val="20"/>
          <w:szCs w:val="20"/>
          <w:lang w:val="en-US"/>
        </w:rPr>
        <w:t xml:space="preserve"> modernization of society is still not found. In article a number of tool constructs which is possible for using at an assessment of degree of these or those </w:t>
      </w:r>
      <w:proofErr w:type="spellStart"/>
      <w:r w:rsidRPr="00E131BC">
        <w:rPr>
          <w:i/>
          <w:sz w:val="20"/>
          <w:szCs w:val="20"/>
          <w:lang w:val="en-US"/>
        </w:rPr>
        <w:t>tec</w:t>
      </w:r>
      <w:r w:rsidRPr="00E131BC">
        <w:rPr>
          <w:i/>
          <w:sz w:val="20"/>
          <w:szCs w:val="20"/>
          <w:lang w:val="en-US"/>
        </w:rPr>
        <w:t>h</w:t>
      </w:r>
      <w:r w:rsidRPr="00E131BC">
        <w:rPr>
          <w:i/>
          <w:sz w:val="20"/>
          <w:szCs w:val="20"/>
          <w:lang w:val="en-US"/>
        </w:rPr>
        <w:t>nogenic</w:t>
      </w:r>
      <w:proofErr w:type="spellEnd"/>
      <w:r w:rsidRPr="00E131BC">
        <w:rPr>
          <w:i/>
          <w:sz w:val="20"/>
          <w:szCs w:val="20"/>
          <w:lang w:val="en-US"/>
        </w:rPr>
        <w:t xml:space="preserve"> risks of development of society is offered. In particular, aprioristic and basic classification of social techn</w:t>
      </w:r>
      <w:r w:rsidRPr="00E131BC">
        <w:rPr>
          <w:i/>
          <w:sz w:val="20"/>
          <w:szCs w:val="20"/>
          <w:lang w:val="en-US"/>
        </w:rPr>
        <w:t>o</w:t>
      </w:r>
      <w:r w:rsidRPr="00E131BC">
        <w:rPr>
          <w:i/>
          <w:sz w:val="20"/>
          <w:szCs w:val="20"/>
          <w:lang w:val="en-US"/>
        </w:rPr>
        <w:t xml:space="preserve">logical hazards on the basis of criterion "the sociocultural scale" which allows </w:t>
      </w:r>
      <w:proofErr w:type="gramStart"/>
      <w:r w:rsidRPr="00E131BC">
        <w:rPr>
          <w:i/>
          <w:sz w:val="20"/>
          <w:szCs w:val="20"/>
          <w:lang w:val="en-US"/>
        </w:rPr>
        <w:t>to estimate</w:t>
      </w:r>
      <w:proofErr w:type="gramEnd"/>
      <w:r w:rsidRPr="00E131BC">
        <w:rPr>
          <w:i/>
          <w:sz w:val="20"/>
          <w:szCs w:val="20"/>
          <w:lang w:val="en-US"/>
        </w:rPr>
        <w:t xml:space="preserve"> the existing / possible private representations of each type of risk is simulated.</w:t>
      </w:r>
    </w:p>
    <w:p w:rsidR="00DB53D2" w:rsidRPr="00E131BC" w:rsidRDefault="00DB53D2" w:rsidP="00DB53D2">
      <w:pPr>
        <w:ind w:firstLine="709"/>
        <w:rPr>
          <w:i/>
          <w:sz w:val="20"/>
          <w:szCs w:val="20"/>
          <w:lang w:val="en-US"/>
        </w:rPr>
      </w:pPr>
      <w:r w:rsidRPr="00E131BC">
        <w:rPr>
          <w:b/>
          <w:i/>
          <w:sz w:val="20"/>
          <w:szCs w:val="20"/>
          <w:lang w:val="en-US"/>
        </w:rPr>
        <w:t>Key</w:t>
      </w:r>
      <w:r>
        <w:rPr>
          <w:b/>
          <w:i/>
          <w:sz w:val="20"/>
          <w:szCs w:val="20"/>
          <w:lang w:val="en-US"/>
        </w:rPr>
        <w:t xml:space="preserve"> </w:t>
      </w:r>
      <w:r w:rsidRPr="00E131BC">
        <w:rPr>
          <w:b/>
          <w:i/>
          <w:sz w:val="20"/>
          <w:szCs w:val="20"/>
          <w:lang w:val="en-US"/>
        </w:rPr>
        <w:t>words:</w:t>
      </w:r>
      <w:r w:rsidRPr="00E131BC">
        <w:rPr>
          <w:i/>
          <w:sz w:val="20"/>
          <w:szCs w:val="20"/>
          <w:lang w:val="en-US"/>
        </w:rPr>
        <w:t xml:space="preserve"> Philosophy of Science and Equipment, socio-humanistic risks, forecasting of risks, habitat of human, </w:t>
      </w:r>
      <w:proofErr w:type="spellStart"/>
      <w:r w:rsidRPr="00E131BC">
        <w:rPr>
          <w:i/>
          <w:sz w:val="20"/>
          <w:szCs w:val="20"/>
          <w:lang w:val="en-US"/>
        </w:rPr>
        <w:t>technogenic</w:t>
      </w:r>
      <w:proofErr w:type="spellEnd"/>
      <w:r w:rsidRPr="00E131BC">
        <w:rPr>
          <w:i/>
          <w:sz w:val="20"/>
          <w:szCs w:val="20"/>
          <w:lang w:val="en-US"/>
        </w:rPr>
        <w:t xml:space="preserve"> development of society.</w:t>
      </w:r>
    </w:p>
    <w:p w:rsidR="00DB53D2" w:rsidRDefault="00DB53D2" w:rsidP="00DB53D2">
      <w:pPr>
        <w:widowControl w:val="0"/>
        <w:jc w:val="center"/>
        <w:rPr>
          <w:rStyle w:val="translation-chunk"/>
          <w:rFonts w:eastAsia="Batang"/>
          <w:color w:val="222222"/>
          <w:shd w:val="clear" w:color="auto" w:fill="FFFFFF"/>
        </w:rPr>
      </w:pPr>
    </w:p>
    <w:p w:rsidR="00DB53D2" w:rsidRDefault="00DB53D2" w:rsidP="00DB53D2">
      <w:pPr>
        <w:widowControl w:val="0"/>
        <w:jc w:val="center"/>
        <w:rPr>
          <w:rStyle w:val="translation-chunk"/>
          <w:rFonts w:eastAsia="Batang"/>
          <w:color w:val="222222"/>
          <w:shd w:val="clear" w:color="auto" w:fill="FFFFFF"/>
        </w:rPr>
      </w:pPr>
    </w:p>
    <w:p w:rsidR="00DB53D2" w:rsidRPr="006350A8" w:rsidRDefault="00DB53D2" w:rsidP="00DB53D2">
      <w:pPr>
        <w:widowControl w:val="0"/>
        <w:jc w:val="center"/>
        <w:rPr>
          <w:bCs/>
          <w:lang w:val="en-US"/>
        </w:rPr>
      </w:pPr>
      <w:r w:rsidRPr="006350A8">
        <w:rPr>
          <w:rStyle w:val="translation-chunk"/>
          <w:rFonts w:eastAsia="Batang"/>
          <w:color w:val="222222"/>
          <w:shd w:val="clear" w:color="auto" w:fill="FFFFFF"/>
          <w:lang w:val="en-US"/>
        </w:rPr>
        <w:t xml:space="preserve">T.F. ELCHIEVA </w:t>
      </w:r>
    </w:p>
    <w:p w:rsidR="00DB53D2" w:rsidRPr="00BE7E84" w:rsidRDefault="00DB53D2" w:rsidP="00DB53D2">
      <w:pPr>
        <w:widowControl w:val="0"/>
        <w:rPr>
          <w:b/>
          <w:bCs/>
          <w:sz w:val="16"/>
          <w:szCs w:val="16"/>
          <w:lang w:val="en-US"/>
        </w:rPr>
      </w:pPr>
    </w:p>
    <w:p w:rsidR="00DB53D2" w:rsidRPr="00846B8E" w:rsidRDefault="00DB53D2" w:rsidP="00DB53D2">
      <w:pPr>
        <w:ind w:firstLine="567"/>
        <w:jc w:val="center"/>
        <w:rPr>
          <w:rStyle w:val="translation-chunk"/>
          <w:rFonts w:eastAsia="Batang"/>
          <w:b/>
          <w:color w:val="222222"/>
          <w:sz w:val="28"/>
          <w:szCs w:val="28"/>
          <w:shd w:val="clear" w:color="auto" w:fill="FFFFFF"/>
          <w:lang w:val="en-US"/>
        </w:rPr>
      </w:pPr>
      <w:r w:rsidRPr="00846B8E">
        <w:rPr>
          <w:rStyle w:val="translation-chunk"/>
          <w:rFonts w:eastAsia="Batang"/>
          <w:b/>
          <w:color w:val="222222"/>
          <w:sz w:val="28"/>
          <w:szCs w:val="28"/>
          <w:shd w:val="clear" w:color="auto" w:fill="FFFFFF"/>
          <w:lang w:val="en-US"/>
        </w:rPr>
        <w:t xml:space="preserve">THE LEVELS OF CONTAMINANTS IN THE AIR OF THE </w:t>
      </w:r>
    </w:p>
    <w:p w:rsidR="00DB53D2" w:rsidRPr="00846B8E" w:rsidRDefault="00DB53D2" w:rsidP="00DB53D2">
      <w:pPr>
        <w:ind w:firstLine="567"/>
        <w:jc w:val="center"/>
        <w:rPr>
          <w:rStyle w:val="translation-chunk"/>
          <w:rFonts w:eastAsia="Batang"/>
          <w:b/>
          <w:color w:val="222222"/>
          <w:sz w:val="28"/>
          <w:szCs w:val="28"/>
          <w:shd w:val="clear" w:color="auto" w:fill="FFFFFF"/>
          <w:lang w:val="en-US"/>
        </w:rPr>
      </w:pPr>
      <w:r w:rsidRPr="00846B8E">
        <w:rPr>
          <w:rStyle w:val="translation-chunk"/>
          <w:rFonts w:eastAsia="Batang"/>
          <w:b/>
          <w:color w:val="222222"/>
          <w:sz w:val="28"/>
          <w:szCs w:val="28"/>
          <w:shd w:val="clear" w:color="auto" w:fill="FFFFFF"/>
          <w:lang w:val="en-US"/>
        </w:rPr>
        <w:t xml:space="preserve">CENTRAL BLACK EARTH REGION AND THEIR IMPACT ON </w:t>
      </w:r>
    </w:p>
    <w:p w:rsidR="00DB53D2" w:rsidRDefault="00DB53D2" w:rsidP="00DB53D2">
      <w:pPr>
        <w:ind w:firstLine="567"/>
        <w:jc w:val="center"/>
        <w:rPr>
          <w:rStyle w:val="translation-chunk"/>
          <w:rFonts w:eastAsia="Batang"/>
          <w:b/>
          <w:color w:val="222222"/>
          <w:sz w:val="28"/>
          <w:szCs w:val="28"/>
          <w:shd w:val="clear" w:color="auto" w:fill="FFFFFF"/>
          <w:lang w:val="en-US"/>
        </w:rPr>
      </w:pPr>
      <w:r w:rsidRPr="00846B8E">
        <w:rPr>
          <w:rStyle w:val="translation-chunk"/>
          <w:rFonts w:eastAsia="Batang"/>
          <w:b/>
          <w:color w:val="222222"/>
          <w:sz w:val="28"/>
          <w:szCs w:val="28"/>
          <w:shd w:val="clear" w:color="auto" w:fill="FFFFFF"/>
          <w:lang w:val="en-US"/>
        </w:rPr>
        <w:t>EXTERNAL WALLS OF BUILDINGS</w:t>
      </w:r>
    </w:p>
    <w:p w:rsidR="00DB53D2" w:rsidRPr="006350A8" w:rsidRDefault="00DB53D2" w:rsidP="00DB53D2">
      <w:pPr>
        <w:ind w:firstLine="567"/>
        <w:jc w:val="center"/>
        <w:rPr>
          <w:b/>
          <w:i/>
          <w:sz w:val="28"/>
          <w:szCs w:val="28"/>
          <w:lang w:val="en-US"/>
        </w:rPr>
      </w:pPr>
    </w:p>
    <w:p w:rsidR="00DB53D2" w:rsidRPr="00784EC4" w:rsidRDefault="00DB53D2" w:rsidP="00DB53D2">
      <w:pPr>
        <w:tabs>
          <w:tab w:val="left" w:pos="6237"/>
        </w:tabs>
        <w:autoSpaceDE w:val="0"/>
        <w:autoSpaceDN w:val="0"/>
        <w:adjustRightInd w:val="0"/>
        <w:ind w:firstLine="709"/>
        <w:jc w:val="both"/>
        <w:rPr>
          <w:i/>
          <w:sz w:val="20"/>
          <w:szCs w:val="20"/>
          <w:lang w:val="en-US"/>
        </w:rPr>
      </w:pPr>
      <w:r w:rsidRPr="00784EC4">
        <w:rPr>
          <w:i/>
          <w:sz w:val="20"/>
          <w:szCs w:val="20"/>
          <w:lang w:val="en-US"/>
        </w:rPr>
        <w:t xml:space="preserve">The pollutants of anthropogenic and natural origin have a negative impact on the exterior of the building envelope. Revealed levels and given maps of the distribution of air pollution on the </w:t>
      </w:r>
      <w:smartTag w:uri="urn:schemas-microsoft-com:office:smarttags" w:element="place">
        <w:smartTag w:uri="urn:schemas-microsoft-com:office:smarttags" w:element="PlaceType">
          <w:r w:rsidRPr="00784EC4">
            <w:rPr>
              <w:i/>
              <w:sz w:val="20"/>
              <w:szCs w:val="20"/>
              <w:lang w:val="en-US"/>
            </w:rPr>
            <w:t>territory</w:t>
          </w:r>
        </w:smartTag>
        <w:r w:rsidRPr="00784EC4">
          <w:rPr>
            <w:i/>
            <w:sz w:val="20"/>
            <w:szCs w:val="20"/>
            <w:lang w:val="en-US"/>
          </w:rPr>
          <w:t xml:space="preserve"> of </w:t>
        </w:r>
        <w:smartTag w:uri="urn:schemas-microsoft-com:office:smarttags" w:element="PlaceName">
          <w:r w:rsidRPr="00784EC4">
            <w:rPr>
              <w:i/>
              <w:sz w:val="20"/>
              <w:szCs w:val="20"/>
              <w:lang w:val="en-US"/>
            </w:rPr>
            <w:t>Central Black Earth</w:t>
          </w:r>
        </w:smartTag>
      </w:smartTag>
      <w:r w:rsidRPr="00784EC4">
        <w:rPr>
          <w:i/>
          <w:sz w:val="20"/>
          <w:szCs w:val="20"/>
          <w:lang w:val="en-US"/>
        </w:rPr>
        <w:t xml:space="preserve"> region of solid particulate matter, sulfur dioxide, nitrogen dioxide and carbon monoxide for the 2007</w:t>
      </w:r>
      <w:r w:rsidRPr="00CB4F99">
        <w:rPr>
          <w:i/>
          <w:sz w:val="20"/>
          <w:szCs w:val="20"/>
          <w:lang w:val="en-US"/>
        </w:rPr>
        <w:noBreakHyphen/>
      </w:r>
      <w:r w:rsidRPr="00784EC4">
        <w:rPr>
          <w:i/>
          <w:sz w:val="20"/>
          <w:szCs w:val="20"/>
          <w:lang w:val="en-US"/>
        </w:rPr>
        <w:t xml:space="preserve">2011 </w:t>
      </w:r>
      <w:r w:rsidRPr="00CB4F99">
        <w:rPr>
          <w:i/>
          <w:sz w:val="20"/>
          <w:szCs w:val="20"/>
          <w:lang w:val="en-US"/>
        </w:rPr>
        <w:t>years.</w:t>
      </w:r>
      <w:r w:rsidRPr="00784EC4">
        <w:rPr>
          <w:i/>
          <w:sz w:val="20"/>
          <w:szCs w:val="20"/>
          <w:lang w:val="en-US"/>
        </w:rPr>
        <w:t xml:space="preserve"> The information obtained will allow to pick up the materials, trim and protective coatings for exterior building env</w:t>
      </w:r>
      <w:r w:rsidRPr="00784EC4">
        <w:rPr>
          <w:i/>
          <w:sz w:val="20"/>
          <w:szCs w:val="20"/>
          <w:lang w:val="en-US"/>
        </w:rPr>
        <w:t>e</w:t>
      </w:r>
      <w:r w:rsidRPr="00784EC4">
        <w:rPr>
          <w:i/>
          <w:sz w:val="20"/>
          <w:szCs w:val="20"/>
          <w:lang w:val="en-US"/>
        </w:rPr>
        <w:t>lope with regard to their resistance to the aggressive action of pollutants, depending on the levels of contamination of the territory.</w:t>
      </w:r>
    </w:p>
    <w:p w:rsidR="00DB53D2" w:rsidRPr="00784EC4" w:rsidRDefault="00DB53D2" w:rsidP="00DB53D2">
      <w:pPr>
        <w:tabs>
          <w:tab w:val="left" w:pos="6237"/>
        </w:tabs>
        <w:autoSpaceDE w:val="0"/>
        <w:autoSpaceDN w:val="0"/>
        <w:adjustRightInd w:val="0"/>
        <w:ind w:firstLine="709"/>
        <w:jc w:val="both"/>
        <w:rPr>
          <w:i/>
          <w:sz w:val="20"/>
          <w:szCs w:val="20"/>
          <w:lang w:val="en-US"/>
        </w:rPr>
      </w:pPr>
      <w:r w:rsidRPr="00211E3F">
        <w:rPr>
          <w:b/>
          <w:i/>
          <w:sz w:val="20"/>
          <w:szCs w:val="20"/>
          <w:lang w:val="en-US"/>
        </w:rPr>
        <w:t>Key</w:t>
      </w:r>
      <w:r>
        <w:rPr>
          <w:b/>
          <w:i/>
          <w:sz w:val="20"/>
          <w:szCs w:val="20"/>
          <w:lang w:val="en-US"/>
        </w:rPr>
        <w:t xml:space="preserve"> </w:t>
      </w:r>
      <w:r w:rsidRPr="00211E3F">
        <w:rPr>
          <w:b/>
          <w:i/>
          <w:sz w:val="20"/>
          <w:szCs w:val="20"/>
          <w:lang w:val="en-US"/>
        </w:rPr>
        <w:t>words</w:t>
      </w:r>
      <w:r w:rsidRPr="00CB4F99">
        <w:rPr>
          <w:b/>
          <w:i/>
          <w:sz w:val="20"/>
          <w:szCs w:val="20"/>
          <w:lang w:val="en-US"/>
        </w:rPr>
        <w:t>:</w:t>
      </w:r>
      <w:r w:rsidRPr="00CB4F99">
        <w:rPr>
          <w:i/>
          <w:sz w:val="20"/>
          <w:szCs w:val="20"/>
          <w:lang w:val="en-US"/>
        </w:rPr>
        <w:t xml:space="preserve"> </w:t>
      </w:r>
      <w:r w:rsidRPr="00784EC4">
        <w:rPr>
          <w:i/>
          <w:sz w:val="20"/>
          <w:szCs w:val="20"/>
          <w:lang w:val="en-US"/>
        </w:rPr>
        <w:t>air, pollutants, exterior walls, building materials, pollution levels.</w:t>
      </w:r>
    </w:p>
    <w:p w:rsidR="00DB53D2" w:rsidRDefault="00DB53D2" w:rsidP="00DB53D2">
      <w:pPr>
        <w:jc w:val="center"/>
        <w:rPr>
          <w:rStyle w:val="translation-chunk"/>
          <w:rFonts w:eastAsia="Batang"/>
          <w:color w:val="222222"/>
          <w:shd w:val="clear" w:color="auto" w:fill="FFFFFF"/>
        </w:rPr>
      </w:pPr>
    </w:p>
    <w:p w:rsidR="00DB53D2" w:rsidRDefault="00DB53D2" w:rsidP="00DB53D2">
      <w:pPr>
        <w:jc w:val="center"/>
        <w:rPr>
          <w:rStyle w:val="translation-chunk"/>
          <w:rFonts w:eastAsia="Batang"/>
          <w:color w:val="222222"/>
          <w:shd w:val="clear" w:color="auto" w:fill="FFFFFF"/>
        </w:rPr>
      </w:pPr>
    </w:p>
    <w:p w:rsidR="00DB53D2" w:rsidRDefault="00DB53D2" w:rsidP="00DB53D2">
      <w:pPr>
        <w:jc w:val="center"/>
        <w:rPr>
          <w:rStyle w:val="translation-chunk"/>
          <w:rFonts w:eastAsia="Batang"/>
          <w:color w:val="222222"/>
          <w:shd w:val="clear" w:color="auto" w:fill="FFFFFF"/>
        </w:rPr>
      </w:pPr>
    </w:p>
    <w:p w:rsidR="00DB53D2" w:rsidRDefault="00DB53D2" w:rsidP="00DB53D2">
      <w:pPr>
        <w:jc w:val="center"/>
        <w:rPr>
          <w:rStyle w:val="translation-chunk"/>
          <w:rFonts w:eastAsia="Batang"/>
          <w:color w:val="222222"/>
          <w:shd w:val="clear" w:color="auto" w:fill="FFFFFF"/>
        </w:rPr>
      </w:pPr>
    </w:p>
    <w:p w:rsidR="00DB53D2" w:rsidRDefault="00DB53D2" w:rsidP="00DB53D2">
      <w:pPr>
        <w:jc w:val="center"/>
        <w:rPr>
          <w:rStyle w:val="translation-chunk"/>
          <w:rFonts w:eastAsia="Batang"/>
          <w:color w:val="222222"/>
          <w:shd w:val="clear" w:color="auto" w:fill="FFFFFF"/>
        </w:rPr>
      </w:pPr>
    </w:p>
    <w:p w:rsidR="00DB53D2" w:rsidRDefault="00DB53D2" w:rsidP="00DB53D2">
      <w:pPr>
        <w:jc w:val="center"/>
        <w:rPr>
          <w:rStyle w:val="translation-chunk"/>
          <w:rFonts w:eastAsia="Batang"/>
          <w:color w:val="222222"/>
          <w:shd w:val="clear" w:color="auto" w:fill="FFFFFF"/>
        </w:rPr>
      </w:pPr>
    </w:p>
    <w:p w:rsidR="00DB53D2" w:rsidRPr="009233C5" w:rsidRDefault="00DB53D2" w:rsidP="00DB53D2">
      <w:pPr>
        <w:jc w:val="center"/>
        <w:rPr>
          <w:rStyle w:val="translation-chunk"/>
          <w:rFonts w:eastAsia="Batang"/>
          <w:color w:val="222222"/>
          <w:shd w:val="clear" w:color="auto" w:fill="FFFFFF"/>
          <w:lang w:val="en-US"/>
        </w:rPr>
      </w:pPr>
      <w:r w:rsidRPr="009233C5">
        <w:rPr>
          <w:rStyle w:val="translation-chunk"/>
          <w:rFonts w:eastAsia="Batang"/>
          <w:color w:val="222222"/>
          <w:shd w:val="clear" w:color="auto" w:fill="FFFFFF"/>
          <w:lang w:val="en-US"/>
        </w:rPr>
        <w:lastRenderedPageBreak/>
        <w:t>T. A. IVANENKO, N. M. VETROVA</w:t>
      </w:r>
    </w:p>
    <w:p w:rsidR="00DB53D2" w:rsidRPr="00BE7E84" w:rsidRDefault="00DB53D2" w:rsidP="00DB53D2">
      <w:pPr>
        <w:widowControl w:val="0"/>
        <w:rPr>
          <w:b/>
          <w:bCs/>
          <w:sz w:val="16"/>
          <w:szCs w:val="16"/>
          <w:lang w:val="en-US"/>
        </w:rPr>
      </w:pPr>
    </w:p>
    <w:p w:rsidR="00DB53D2" w:rsidRPr="00E42C06" w:rsidRDefault="00DB53D2" w:rsidP="00DB53D2">
      <w:pPr>
        <w:ind w:firstLine="708"/>
        <w:jc w:val="center"/>
        <w:outlineLvl w:val="0"/>
        <w:rPr>
          <w:b/>
          <w:caps/>
          <w:sz w:val="28"/>
          <w:szCs w:val="28"/>
          <w:lang w:val="en-US"/>
        </w:rPr>
      </w:pPr>
      <w:r w:rsidRPr="009233C5">
        <w:rPr>
          <w:b/>
          <w:caps/>
          <w:sz w:val="28"/>
          <w:szCs w:val="28"/>
          <w:lang w:val="en-US"/>
        </w:rPr>
        <w:t xml:space="preserve">The violation level of the ecological state of </w:t>
      </w:r>
    </w:p>
    <w:p w:rsidR="00DB53D2" w:rsidRPr="009233C5" w:rsidRDefault="00DB53D2" w:rsidP="00DB53D2">
      <w:pPr>
        <w:ind w:firstLine="708"/>
        <w:jc w:val="center"/>
        <w:outlineLvl w:val="0"/>
        <w:rPr>
          <w:b/>
          <w:caps/>
          <w:sz w:val="28"/>
          <w:szCs w:val="28"/>
          <w:lang w:val="en-US"/>
        </w:rPr>
      </w:pPr>
      <w:smartTag w:uri="urn:schemas-microsoft-com:office:smarttags" w:element="metricconverter">
        <w:smartTagPr>
          <w:attr w:name="ProductID" w:val="2006 г"/>
        </w:smartTagPr>
        <w:r w:rsidRPr="009233C5">
          <w:rPr>
            <w:b/>
            <w:caps/>
            <w:sz w:val="28"/>
            <w:szCs w:val="28"/>
            <w:lang w:val="en-US"/>
          </w:rPr>
          <w:t>off-shore</w:t>
        </w:r>
      </w:smartTag>
      <w:smartTag w:uri="urn:schemas-microsoft-com:office:smarttags" w:element="metricconverter">
        <w:smartTagPr>
          <w:attr w:name="ProductID" w:val="2006 г"/>
        </w:smartTagPr>
        <w:r w:rsidRPr="009233C5">
          <w:rPr>
            <w:b/>
            <w:caps/>
            <w:sz w:val="28"/>
            <w:szCs w:val="28"/>
            <w:lang w:val="en-US"/>
          </w:rPr>
          <w:t>territories</w:t>
        </w:r>
      </w:smartTag>
      <w:r w:rsidRPr="009233C5">
        <w:rPr>
          <w:b/>
          <w:caps/>
          <w:sz w:val="28"/>
          <w:szCs w:val="28"/>
          <w:lang w:val="en-US"/>
        </w:rPr>
        <w:t xml:space="preserve"> of </w:t>
      </w:r>
      <w:smartTag w:uri="urn:schemas-microsoft-com:office:smarttags" w:element="metricconverter">
        <w:smartTagPr>
          <w:attr w:name="ProductID" w:val="2006 г"/>
        </w:smartTagPr>
        <w:r w:rsidRPr="009233C5">
          <w:rPr>
            <w:b/>
            <w:caps/>
            <w:sz w:val="28"/>
            <w:szCs w:val="28"/>
            <w:lang w:val="en-US"/>
          </w:rPr>
          <w:t>Western Crimea</w:t>
        </w:r>
      </w:smartTag>
    </w:p>
    <w:p w:rsidR="00DB53D2" w:rsidRPr="006350A8" w:rsidRDefault="00DB53D2" w:rsidP="00DB53D2">
      <w:pPr>
        <w:ind w:firstLine="567"/>
        <w:jc w:val="center"/>
        <w:rPr>
          <w:b/>
          <w:i/>
          <w:sz w:val="28"/>
          <w:szCs w:val="28"/>
          <w:lang w:val="en-US"/>
        </w:rPr>
      </w:pPr>
    </w:p>
    <w:p w:rsidR="00DB53D2" w:rsidRPr="00535D0F" w:rsidRDefault="00DB53D2" w:rsidP="00DB53D2">
      <w:pPr>
        <w:ind w:firstLine="708"/>
        <w:rPr>
          <w:i/>
          <w:sz w:val="20"/>
          <w:szCs w:val="20"/>
          <w:lang w:val="en-US"/>
        </w:rPr>
      </w:pPr>
      <w:r w:rsidRPr="00535D0F">
        <w:rPr>
          <w:i/>
          <w:sz w:val="20"/>
          <w:szCs w:val="20"/>
          <w:lang w:val="en-US"/>
        </w:rPr>
        <w:t xml:space="preserve">Worked out methodical approach to the exposure of the violation level of the ecological state of off-shore </w:t>
      </w:r>
      <w:proofErr w:type="spellStart"/>
      <w:r w:rsidRPr="00535D0F">
        <w:rPr>
          <w:i/>
          <w:sz w:val="20"/>
          <w:szCs w:val="20"/>
          <w:lang w:val="en-US"/>
        </w:rPr>
        <w:t>zoneson</w:t>
      </w:r>
      <w:proofErr w:type="spellEnd"/>
      <w:r w:rsidRPr="00535D0F">
        <w:rPr>
          <w:i/>
          <w:sz w:val="20"/>
          <w:szCs w:val="20"/>
          <w:lang w:val="en-US"/>
        </w:rPr>
        <w:t xml:space="preserve"> the basis of calculation of the generalized index of level of violation  of the ecological state of off-shore re</w:t>
      </w:r>
      <w:r w:rsidRPr="00535D0F">
        <w:rPr>
          <w:i/>
          <w:sz w:val="20"/>
          <w:szCs w:val="20"/>
          <w:lang w:val="en-US"/>
        </w:rPr>
        <w:t>c</w:t>
      </w:r>
      <w:r w:rsidRPr="00535D0F">
        <w:rPr>
          <w:i/>
          <w:sz w:val="20"/>
          <w:szCs w:val="20"/>
          <w:lang w:val="en-US"/>
        </w:rPr>
        <w:t xml:space="preserve">reational </w:t>
      </w:r>
      <w:proofErr w:type="spellStart"/>
      <w:r w:rsidRPr="00535D0F">
        <w:rPr>
          <w:i/>
          <w:sz w:val="20"/>
          <w:szCs w:val="20"/>
          <w:lang w:val="en-US"/>
        </w:rPr>
        <w:t>zonethat</w:t>
      </w:r>
      <w:proofErr w:type="spellEnd"/>
      <w:r w:rsidRPr="00535D0F">
        <w:rPr>
          <w:i/>
          <w:sz w:val="20"/>
          <w:szCs w:val="20"/>
          <w:lang w:val="en-US"/>
        </w:rPr>
        <w:t xml:space="preserve"> allows to take into account the complex index of change of the ecological state under influence of natural factors and  complex index of violation of the ecological state under influence of the anthropogenic loading and to expose the ecological state of area of off-shore recreational zone with the hearths of instability was tested in the article.</w:t>
      </w:r>
    </w:p>
    <w:p w:rsidR="00DB53D2" w:rsidRPr="00535D0F" w:rsidRDefault="00DB53D2" w:rsidP="00DB53D2">
      <w:pPr>
        <w:ind w:firstLine="708"/>
        <w:rPr>
          <w:i/>
          <w:sz w:val="20"/>
          <w:szCs w:val="20"/>
          <w:lang w:val="en-US"/>
        </w:rPr>
      </w:pPr>
      <w:r w:rsidRPr="00535D0F">
        <w:rPr>
          <w:i/>
          <w:sz w:val="20"/>
          <w:szCs w:val="20"/>
          <w:lang w:val="en-US"/>
        </w:rPr>
        <w:t>Approach was approved at the analysis of violations of the ecological state of off-shore recreational zone of Western Crimea and it was discovered, that exogenous geological processes (such as landslides, abrasion) were activated by the anthropogenic loading (such as hacking and artificial moistening of slopes); a near shore is muddy due to the deep-water producing and emergency up casts of effluents; the presence of the unsatisfactory technical state of building protecting buildings is educed.</w:t>
      </w:r>
    </w:p>
    <w:p w:rsidR="00DB53D2" w:rsidRPr="00535D0F" w:rsidRDefault="00DB53D2" w:rsidP="00DB53D2">
      <w:pPr>
        <w:ind w:firstLine="708"/>
        <w:rPr>
          <w:i/>
          <w:sz w:val="20"/>
          <w:szCs w:val="20"/>
          <w:lang w:val="en-US"/>
        </w:rPr>
      </w:pPr>
      <w:r w:rsidRPr="00535D0F">
        <w:rPr>
          <w:i/>
          <w:sz w:val="20"/>
          <w:szCs w:val="20"/>
          <w:lang w:val="en-US"/>
        </w:rPr>
        <w:t>The areas with the height of violations of the ecological state of parameters of the natural systems were di</w:t>
      </w:r>
      <w:r w:rsidRPr="00535D0F">
        <w:rPr>
          <w:i/>
          <w:sz w:val="20"/>
          <w:szCs w:val="20"/>
          <w:lang w:val="en-US"/>
        </w:rPr>
        <w:t>s</w:t>
      </w:r>
      <w:r w:rsidRPr="00535D0F">
        <w:rPr>
          <w:i/>
          <w:sz w:val="20"/>
          <w:szCs w:val="20"/>
          <w:lang w:val="en-US"/>
        </w:rPr>
        <w:t>tinguished.</w:t>
      </w:r>
    </w:p>
    <w:p w:rsidR="00DB53D2" w:rsidRPr="00535D0F" w:rsidRDefault="00DB53D2" w:rsidP="00DB53D2">
      <w:pPr>
        <w:ind w:firstLine="708"/>
        <w:rPr>
          <w:i/>
          <w:sz w:val="20"/>
          <w:szCs w:val="20"/>
          <w:lang w:val="en-US"/>
        </w:rPr>
      </w:pPr>
      <w:r w:rsidRPr="00535D0F">
        <w:rPr>
          <w:b/>
          <w:i/>
          <w:sz w:val="20"/>
          <w:szCs w:val="20"/>
          <w:lang w:val="en-US"/>
        </w:rPr>
        <w:t>Key</w:t>
      </w:r>
      <w:r>
        <w:rPr>
          <w:b/>
          <w:i/>
          <w:sz w:val="20"/>
          <w:szCs w:val="20"/>
          <w:lang w:val="en-US"/>
        </w:rPr>
        <w:t xml:space="preserve"> </w:t>
      </w:r>
      <w:r w:rsidRPr="00535D0F">
        <w:rPr>
          <w:b/>
          <w:i/>
          <w:sz w:val="20"/>
          <w:szCs w:val="20"/>
          <w:lang w:val="en-US"/>
        </w:rPr>
        <w:t xml:space="preserve">words: </w:t>
      </w:r>
      <w:r w:rsidRPr="00535D0F">
        <w:rPr>
          <w:i/>
          <w:sz w:val="20"/>
          <w:szCs w:val="20"/>
          <w:lang w:val="en-US"/>
        </w:rPr>
        <w:t>off-shore recreational zone, ecological state, the level of violation.</w:t>
      </w:r>
    </w:p>
    <w:p w:rsidR="00DB53D2" w:rsidRDefault="00DB53D2" w:rsidP="00DB53D2">
      <w:pPr>
        <w:jc w:val="center"/>
        <w:rPr>
          <w:rStyle w:val="translation-chunk"/>
          <w:rFonts w:eastAsia="Batang"/>
          <w:color w:val="222222"/>
          <w:shd w:val="clear" w:color="auto" w:fill="FFFFFF"/>
        </w:rPr>
      </w:pPr>
    </w:p>
    <w:p w:rsidR="00DB53D2" w:rsidRDefault="00DB53D2" w:rsidP="00DB53D2">
      <w:pPr>
        <w:jc w:val="center"/>
        <w:rPr>
          <w:rStyle w:val="translation-chunk"/>
          <w:rFonts w:eastAsia="Batang"/>
          <w:color w:val="222222"/>
          <w:shd w:val="clear" w:color="auto" w:fill="FFFFFF"/>
        </w:rPr>
      </w:pPr>
    </w:p>
    <w:p w:rsidR="00DB53D2" w:rsidRPr="004C48D7" w:rsidRDefault="00DB53D2" w:rsidP="00DB53D2">
      <w:pPr>
        <w:jc w:val="center"/>
        <w:rPr>
          <w:rStyle w:val="translation-chunk"/>
          <w:rFonts w:eastAsia="Batang"/>
          <w:color w:val="222222"/>
          <w:shd w:val="clear" w:color="auto" w:fill="FFFFFF"/>
          <w:lang w:val="en-US"/>
        </w:rPr>
      </w:pPr>
      <w:r w:rsidRPr="004C48D7">
        <w:rPr>
          <w:rStyle w:val="translation-chunk"/>
          <w:rFonts w:eastAsia="Batang"/>
          <w:color w:val="222222"/>
          <w:shd w:val="clear" w:color="auto" w:fill="FFFFFF"/>
          <w:lang w:val="en-US"/>
        </w:rPr>
        <w:t>N.V. DANILINA</w:t>
      </w:r>
    </w:p>
    <w:p w:rsidR="00DB53D2" w:rsidRPr="00BE7E84" w:rsidRDefault="00DB53D2" w:rsidP="00DB53D2">
      <w:pPr>
        <w:widowControl w:val="0"/>
        <w:rPr>
          <w:b/>
          <w:bCs/>
          <w:sz w:val="16"/>
          <w:szCs w:val="16"/>
          <w:lang w:val="en-US"/>
        </w:rPr>
      </w:pPr>
    </w:p>
    <w:p w:rsidR="00DB53D2" w:rsidRDefault="00DB53D2" w:rsidP="00DB53D2">
      <w:pPr>
        <w:ind w:firstLine="567"/>
        <w:jc w:val="center"/>
        <w:rPr>
          <w:b/>
          <w:caps/>
          <w:sz w:val="28"/>
          <w:szCs w:val="28"/>
          <w:lang w:val="en-US"/>
        </w:rPr>
      </w:pPr>
      <w:r w:rsidRPr="004C48D7">
        <w:rPr>
          <w:b/>
          <w:caps/>
          <w:sz w:val="28"/>
          <w:szCs w:val="28"/>
          <w:lang w:val="en-US"/>
        </w:rPr>
        <w:t xml:space="preserve">ROLE OF THE "Park-and-Ride" facility IN THE </w:t>
      </w:r>
    </w:p>
    <w:p w:rsidR="00DB53D2" w:rsidRDefault="00DB53D2" w:rsidP="00DB53D2">
      <w:pPr>
        <w:ind w:firstLine="567"/>
        <w:jc w:val="center"/>
        <w:rPr>
          <w:b/>
          <w:caps/>
          <w:sz w:val="28"/>
          <w:szCs w:val="28"/>
          <w:lang w:val="en-US"/>
        </w:rPr>
      </w:pPr>
      <w:r w:rsidRPr="004C48D7">
        <w:rPr>
          <w:b/>
          <w:caps/>
          <w:sz w:val="28"/>
          <w:szCs w:val="28"/>
          <w:lang w:val="en-US"/>
        </w:rPr>
        <w:t>SUSTAINABLE DEVELOPMENT OF TRANSPORT SYSTEM OF THE CITY</w:t>
      </w:r>
    </w:p>
    <w:p w:rsidR="00DB53D2" w:rsidRPr="006350A8" w:rsidRDefault="00DB53D2" w:rsidP="00DB53D2">
      <w:pPr>
        <w:ind w:firstLine="567"/>
        <w:jc w:val="center"/>
        <w:rPr>
          <w:b/>
          <w:i/>
          <w:sz w:val="28"/>
          <w:szCs w:val="28"/>
          <w:lang w:val="en-US"/>
        </w:rPr>
      </w:pPr>
    </w:p>
    <w:p w:rsidR="00DB53D2" w:rsidRPr="00756595" w:rsidRDefault="00DB53D2" w:rsidP="00DB53D2">
      <w:pPr>
        <w:ind w:firstLine="709"/>
        <w:jc w:val="both"/>
        <w:rPr>
          <w:i/>
          <w:sz w:val="20"/>
          <w:lang w:val="en-US"/>
        </w:rPr>
      </w:pPr>
      <w:proofErr w:type="gramStart"/>
      <w:r w:rsidRPr="00756595">
        <w:rPr>
          <w:i/>
          <w:sz w:val="20"/>
          <w:lang w:val="en-US"/>
        </w:rPr>
        <w:t>Sustainable urban development isn`t possible without creation of perfect transport infrastructure system, providing social public needs and requirements of ecological safety in cities.</w:t>
      </w:r>
      <w:proofErr w:type="gramEnd"/>
      <w:r w:rsidRPr="00756595">
        <w:rPr>
          <w:i/>
          <w:sz w:val="20"/>
          <w:lang w:val="en-US"/>
        </w:rPr>
        <w:t xml:space="preserve">  “Park-and-Ride” facility systems, that have been formed yet or just planned to be formed in the biggest Russian cities, are oriented to quality, safety and ecological comfort of environment in accordance with main principles of urban sustainability.</w:t>
      </w:r>
    </w:p>
    <w:p w:rsidR="00DB53D2" w:rsidRPr="00756595" w:rsidRDefault="00DB53D2" w:rsidP="00DB53D2">
      <w:pPr>
        <w:ind w:firstLine="709"/>
        <w:jc w:val="both"/>
        <w:rPr>
          <w:i/>
          <w:sz w:val="20"/>
          <w:lang w:val="en-US"/>
        </w:rPr>
      </w:pPr>
      <w:r w:rsidRPr="00756595">
        <w:rPr>
          <w:b/>
          <w:i/>
          <w:sz w:val="20"/>
          <w:lang w:val="en-US"/>
        </w:rPr>
        <w:t>Key words:</w:t>
      </w:r>
      <w:r>
        <w:rPr>
          <w:i/>
          <w:sz w:val="20"/>
          <w:lang w:val="en-US"/>
        </w:rPr>
        <w:t xml:space="preserve"> s</w:t>
      </w:r>
      <w:r w:rsidRPr="00756595">
        <w:rPr>
          <w:i/>
          <w:sz w:val="20"/>
          <w:lang w:val="en-US"/>
        </w:rPr>
        <w:t>ustainable urban development, “Park-and-Ride” facility, transport infrastructure, ecological safety, environment.</w:t>
      </w:r>
    </w:p>
    <w:p w:rsidR="00DB53D2" w:rsidRDefault="00DB53D2" w:rsidP="00DB53D2">
      <w:pPr>
        <w:jc w:val="center"/>
        <w:rPr>
          <w:rStyle w:val="translation-chunk"/>
          <w:rFonts w:eastAsia="Batang"/>
          <w:color w:val="222222"/>
          <w:shd w:val="clear" w:color="auto" w:fill="FFFFFF"/>
        </w:rPr>
      </w:pPr>
    </w:p>
    <w:p w:rsidR="00DB53D2" w:rsidRDefault="00DB53D2" w:rsidP="00DB53D2">
      <w:pPr>
        <w:jc w:val="center"/>
        <w:rPr>
          <w:rStyle w:val="translation-chunk"/>
          <w:rFonts w:eastAsia="Batang"/>
          <w:color w:val="222222"/>
          <w:shd w:val="clear" w:color="auto" w:fill="FFFFFF"/>
        </w:rPr>
      </w:pPr>
    </w:p>
    <w:p w:rsidR="00DB53D2" w:rsidRPr="009233C5" w:rsidRDefault="00DB53D2" w:rsidP="00DB53D2">
      <w:pPr>
        <w:jc w:val="center"/>
        <w:rPr>
          <w:rStyle w:val="translation-chunk"/>
          <w:rFonts w:eastAsia="Batang"/>
          <w:color w:val="222222"/>
          <w:shd w:val="clear" w:color="auto" w:fill="FFFFFF"/>
          <w:lang w:val="en-US"/>
        </w:rPr>
      </w:pPr>
      <w:r>
        <w:rPr>
          <w:rStyle w:val="translation-chunk"/>
          <w:rFonts w:eastAsia="Batang"/>
          <w:color w:val="222222"/>
          <w:shd w:val="clear" w:color="auto" w:fill="FFFFFF"/>
          <w:lang w:val="en-US"/>
        </w:rPr>
        <w:t xml:space="preserve">E.V. </w:t>
      </w:r>
      <w:r w:rsidRPr="00D852F6">
        <w:rPr>
          <w:rStyle w:val="translation-chunk"/>
          <w:rFonts w:eastAsia="Batang"/>
          <w:color w:val="222222"/>
          <w:shd w:val="clear" w:color="auto" w:fill="FFFFFF"/>
          <w:lang w:val="en-US"/>
        </w:rPr>
        <w:t>BESSARABOVA</w:t>
      </w:r>
    </w:p>
    <w:p w:rsidR="00DB53D2" w:rsidRPr="00BE7E84" w:rsidRDefault="00DB53D2" w:rsidP="00DB53D2">
      <w:pPr>
        <w:widowControl w:val="0"/>
        <w:rPr>
          <w:b/>
          <w:bCs/>
          <w:sz w:val="16"/>
          <w:szCs w:val="16"/>
          <w:lang w:val="en-US"/>
        </w:rPr>
      </w:pPr>
    </w:p>
    <w:p w:rsidR="00DB53D2" w:rsidRDefault="00DB53D2" w:rsidP="00DB53D2">
      <w:pPr>
        <w:ind w:firstLine="567"/>
        <w:jc w:val="center"/>
        <w:rPr>
          <w:rStyle w:val="a5"/>
          <w:rFonts w:eastAsia="Batang"/>
          <w:color w:val="000000"/>
          <w:sz w:val="28"/>
          <w:szCs w:val="28"/>
          <w:lang w:val="en-US"/>
        </w:rPr>
      </w:pPr>
      <w:r w:rsidRPr="00D852F6">
        <w:rPr>
          <w:rStyle w:val="a5"/>
          <w:rFonts w:eastAsia="Batang"/>
          <w:color w:val="000000"/>
          <w:sz w:val="28"/>
          <w:szCs w:val="28"/>
          <w:lang w:val="en-US"/>
        </w:rPr>
        <w:t xml:space="preserve">INFLUENCE OF NATURAL CLIMATIC CONDITIONS ON </w:t>
      </w:r>
    </w:p>
    <w:p w:rsidR="00DB53D2" w:rsidRPr="00D852F6" w:rsidRDefault="00DB53D2" w:rsidP="00DB53D2">
      <w:pPr>
        <w:ind w:firstLine="567"/>
        <w:jc w:val="center"/>
        <w:rPr>
          <w:rStyle w:val="a5"/>
          <w:rFonts w:eastAsia="Batang"/>
          <w:color w:val="000000"/>
          <w:sz w:val="28"/>
          <w:szCs w:val="28"/>
          <w:lang w:val="en-US"/>
        </w:rPr>
      </w:pPr>
      <w:r w:rsidRPr="00D852F6">
        <w:rPr>
          <w:rStyle w:val="a5"/>
          <w:rFonts w:eastAsia="Batang"/>
          <w:color w:val="000000"/>
          <w:sz w:val="28"/>
          <w:szCs w:val="28"/>
          <w:lang w:val="en-US"/>
        </w:rPr>
        <w:t>FORMATION OF ARCHITECTURAL LIGHTING</w:t>
      </w:r>
    </w:p>
    <w:p w:rsidR="00DB53D2" w:rsidRPr="00355ED7" w:rsidRDefault="00DB53D2" w:rsidP="00DB53D2">
      <w:pPr>
        <w:ind w:firstLine="567"/>
        <w:jc w:val="center"/>
        <w:rPr>
          <w:b/>
          <w:i/>
          <w:lang w:val="en-US"/>
        </w:rPr>
      </w:pPr>
    </w:p>
    <w:p w:rsidR="00DB53D2" w:rsidRPr="00DB53D2" w:rsidRDefault="00DB53D2" w:rsidP="00DB53D2">
      <w:pPr>
        <w:ind w:firstLine="709"/>
        <w:jc w:val="both"/>
        <w:rPr>
          <w:rStyle w:val="a5"/>
          <w:rFonts w:eastAsia="Batang"/>
          <w:b w:val="0"/>
          <w:i/>
          <w:color w:val="000000"/>
          <w:sz w:val="20"/>
          <w:szCs w:val="20"/>
          <w:lang w:val="en-US"/>
        </w:rPr>
      </w:pPr>
      <w:r w:rsidRPr="00DB53D2">
        <w:rPr>
          <w:rStyle w:val="a5"/>
          <w:rFonts w:eastAsia="Batang"/>
          <w:b w:val="0"/>
          <w:i/>
          <w:color w:val="000000"/>
          <w:sz w:val="20"/>
          <w:szCs w:val="20"/>
          <w:lang w:val="en-US"/>
        </w:rPr>
        <w:t xml:space="preserve">The factors influencing the perception of objects: objective and subjective. Objective factors: geography and climate zone, light and color environment, the shape and proportions of an object, the texture of the material, optical and physical properties combine to form </w:t>
      </w:r>
      <w:proofErr w:type="gramStart"/>
      <w:r w:rsidRPr="00DB53D2">
        <w:rPr>
          <w:rStyle w:val="a5"/>
          <w:rFonts w:eastAsia="Batang"/>
          <w:b w:val="0"/>
          <w:i/>
          <w:color w:val="000000"/>
          <w:sz w:val="20"/>
          <w:szCs w:val="20"/>
          <w:lang w:val="en-US"/>
        </w:rPr>
        <w:t>a physics</w:t>
      </w:r>
      <w:proofErr w:type="gramEnd"/>
      <w:r w:rsidRPr="00DB53D2">
        <w:rPr>
          <w:rStyle w:val="a5"/>
          <w:rFonts w:eastAsia="Batang"/>
          <w:b w:val="0"/>
          <w:i/>
          <w:color w:val="000000"/>
          <w:sz w:val="20"/>
          <w:szCs w:val="20"/>
          <w:lang w:val="en-US"/>
        </w:rPr>
        <w:t xml:space="preserve">-geometrical parameters, creating an impression. </w:t>
      </w:r>
      <w:proofErr w:type="gramStart"/>
      <w:r w:rsidRPr="00DB53D2">
        <w:rPr>
          <w:rStyle w:val="a5"/>
          <w:rFonts w:eastAsia="Batang"/>
          <w:b w:val="0"/>
          <w:i/>
          <w:color w:val="000000"/>
          <w:sz w:val="20"/>
          <w:szCs w:val="20"/>
          <w:lang w:val="en-US"/>
        </w:rPr>
        <w:t>Calc</w:t>
      </w:r>
      <w:r w:rsidRPr="00DB53D2">
        <w:rPr>
          <w:rStyle w:val="a5"/>
          <w:rFonts w:eastAsia="Batang"/>
          <w:b w:val="0"/>
          <w:i/>
          <w:color w:val="000000"/>
          <w:sz w:val="20"/>
          <w:szCs w:val="20"/>
          <w:lang w:val="en-US"/>
        </w:rPr>
        <w:t>u</w:t>
      </w:r>
      <w:r w:rsidRPr="00DB53D2">
        <w:rPr>
          <w:rStyle w:val="a5"/>
          <w:rFonts w:eastAsia="Batang"/>
          <w:b w:val="0"/>
          <w:i/>
          <w:color w:val="000000"/>
          <w:sz w:val="20"/>
          <w:szCs w:val="20"/>
          <w:lang w:val="en-US"/>
        </w:rPr>
        <w:t>lated illumination brightness of the various landscaped areas with the transparency of the atmosphere and the angle of incidence of sunlight.</w:t>
      </w:r>
      <w:proofErr w:type="gramEnd"/>
      <w:r w:rsidRPr="00DB53D2">
        <w:rPr>
          <w:rStyle w:val="a5"/>
          <w:rFonts w:eastAsia="Batang"/>
          <w:b w:val="0"/>
          <w:i/>
          <w:color w:val="000000"/>
          <w:sz w:val="20"/>
          <w:szCs w:val="20"/>
          <w:lang w:val="en-US"/>
        </w:rPr>
        <w:t xml:space="preserve"> These calculations make it possible to analyze the perception of an object, not as isolated and placed in certain conditions, which corresponds to the actual conditions of perception.</w:t>
      </w:r>
    </w:p>
    <w:p w:rsidR="00DB53D2" w:rsidRPr="00DB53D2" w:rsidRDefault="00DB53D2" w:rsidP="00DB53D2">
      <w:pPr>
        <w:ind w:firstLine="709"/>
        <w:jc w:val="both"/>
        <w:rPr>
          <w:rStyle w:val="a5"/>
          <w:rFonts w:eastAsia="Batang"/>
          <w:b w:val="0"/>
          <w:i/>
          <w:color w:val="000000"/>
          <w:sz w:val="20"/>
          <w:szCs w:val="20"/>
          <w:lang w:val="en-US"/>
        </w:rPr>
      </w:pPr>
      <w:r w:rsidRPr="00DB53D2">
        <w:rPr>
          <w:rStyle w:val="a5"/>
          <w:rFonts w:eastAsia="Batang"/>
          <w:i/>
          <w:color w:val="000000"/>
          <w:sz w:val="20"/>
          <w:szCs w:val="20"/>
          <w:lang w:val="en-US"/>
        </w:rPr>
        <w:t>Key words:</w:t>
      </w:r>
      <w:r w:rsidRPr="00DB53D2">
        <w:rPr>
          <w:rStyle w:val="a5"/>
          <w:rFonts w:eastAsia="Batang"/>
          <w:b w:val="0"/>
          <w:i/>
          <w:color w:val="000000"/>
          <w:sz w:val="20"/>
          <w:szCs w:val="20"/>
          <w:lang w:val="en-US"/>
        </w:rPr>
        <w:t xml:space="preserve"> perception, landscape architecture, geography and climate zone, light-color medium contrast, background, landscape, lighting.</w:t>
      </w:r>
    </w:p>
    <w:p w:rsidR="00DB53D2" w:rsidRDefault="00DB53D2" w:rsidP="00DB53D2">
      <w:pPr>
        <w:jc w:val="center"/>
        <w:rPr>
          <w:shd w:val="clear" w:color="auto" w:fill="FFFFFF"/>
        </w:rPr>
      </w:pPr>
    </w:p>
    <w:p w:rsidR="00DB53D2" w:rsidRDefault="00DB53D2" w:rsidP="00DB53D2">
      <w:pPr>
        <w:jc w:val="center"/>
        <w:rPr>
          <w:shd w:val="clear" w:color="auto" w:fill="FFFFFF"/>
        </w:rPr>
      </w:pPr>
    </w:p>
    <w:p w:rsidR="00DB53D2" w:rsidRDefault="00DB53D2" w:rsidP="00DB53D2">
      <w:pPr>
        <w:jc w:val="center"/>
        <w:rPr>
          <w:shd w:val="clear" w:color="auto" w:fill="FFFFFF"/>
        </w:rPr>
      </w:pPr>
    </w:p>
    <w:p w:rsidR="00DB53D2" w:rsidRDefault="00DB53D2" w:rsidP="00DB53D2">
      <w:pPr>
        <w:jc w:val="center"/>
        <w:rPr>
          <w:shd w:val="clear" w:color="auto" w:fill="FFFFFF"/>
        </w:rPr>
      </w:pPr>
    </w:p>
    <w:p w:rsidR="00DB53D2" w:rsidRDefault="00DB53D2" w:rsidP="00DB53D2">
      <w:pPr>
        <w:jc w:val="center"/>
        <w:rPr>
          <w:shd w:val="clear" w:color="auto" w:fill="FFFFFF"/>
        </w:rPr>
      </w:pPr>
    </w:p>
    <w:p w:rsidR="00DB53D2" w:rsidRDefault="00DB53D2" w:rsidP="00DB53D2">
      <w:pPr>
        <w:jc w:val="center"/>
        <w:rPr>
          <w:shd w:val="clear" w:color="auto" w:fill="FFFFFF"/>
        </w:rPr>
      </w:pPr>
    </w:p>
    <w:p w:rsidR="00DB53D2" w:rsidRDefault="00DB53D2" w:rsidP="00DB53D2">
      <w:pPr>
        <w:jc w:val="center"/>
        <w:rPr>
          <w:shd w:val="clear" w:color="auto" w:fill="FFFFFF"/>
        </w:rPr>
      </w:pPr>
    </w:p>
    <w:p w:rsidR="00DB53D2" w:rsidRDefault="00DB53D2" w:rsidP="00DB53D2">
      <w:pPr>
        <w:jc w:val="center"/>
        <w:rPr>
          <w:shd w:val="clear" w:color="auto" w:fill="FFFFFF"/>
        </w:rPr>
      </w:pPr>
    </w:p>
    <w:p w:rsidR="00DB53D2" w:rsidRPr="00876F2C" w:rsidRDefault="00DB53D2" w:rsidP="00DB53D2">
      <w:pPr>
        <w:jc w:val="center"/>
        <w:rPr>
          <w:shd w:val="clear" w:color="auto" w:fill="FFFFFF"/>
          <w:lang w:val="en-US"/>
        </w:rPr>
      </w:pPr>
      <w:r w:rsidRPr="00876F2C">
        <w:rPr>
          <w:shd w:val="clear" w:color="auto" w:fill="FFFFFF"/>
          <w:lang w:val="en-US"/>
        </w:rPr>
        <w:lastRenderedPageBreak/>
        <w:t>T.A. AKHMYAROV, A.V. SPIRIDONOV, I.L. SHUBIN</w:t>
      </w:r>
    </w:p>
    <w:p w:rsidR="00DB53D2" w:rsidRPr="00876F2C" w:rsidRDefault="00DB53D2" w:rsidP="00DB53D2">
      <w:pPr>
        <w:widowControl w:val="0"/>
        <w:jc w:val="center"/>
        <w:rPr>
          <w:sz w:val="28"/>
          <w:szCs w:val="28"/>
          <w:lang w:val="en-US"/>
        </w:rPr>
      </w:pPr>
    </w:p>
    <w:p w:rsidR="00DB53D2" w:rsidRPr="00940031" w:rsidRDefault="00DB53D2" w:rsidP="00DB53D2">
      <w:pPr>
        <w:ind w:firstLine="567"/>
        <w:jc w:val="center"/>
        <w:rPr>
          <w:rFonts w:eastAsia="Batang"/>
          <w:b/>
          <w:sz w:val="28"/>
          <w:szCs w:val="28"/>
          <w:lang w:val="en-US" w:eastAsia="en-US"/>
        </w:rPr>
      </w:pPr>
      <w:r w:rsidRPr="00940031">
        <w:rPr>
          <w:rFonts w:eastAsia="Batang"/>
          <w:b/>
          <w:sz w:val="28"/>
          <w:szCs w:val="28"/>
          <w:lang w:val="en-US" w:eastAsia="en-US"/>
        </w:rPr>
        <w:t xml:space="preserve">PROSPECTS OF APPLICATION OF TECHNOLOGIES AND </w:t>
      </w:r>
    </w:p>
    <w:p w:rsidR="00DB53D2" w:rsidRPr="00940031" w:rsidRDefault="00DB53D2" w:rsidP="00DB53D2">
      <w:pPr>
        <w:ind w:firstLine="567"/>
        <w:jc w:val="center"/>
        <w:rPr>
          <w:rFonts w:eastAsia="Batang"/>
          <w:b/>
          <w:sz w:val="28"/>
          <w:szCs w:val="28"/>
          <w:lang w:val="en-US" w:eastAsia="en-US"/>
        </w:rPr>
      </w:pPr>
      <w:r w:rsidRPr="00940031">
        <w:rPr>
          <w:rFonts w:eastAsia="Batang"/>
          <w:b/>
          <w:sz w:val="28"/>
          <w:szCs w:val="28"/>
          <w:lang w:val="en-US" w:eastAsia="en-US"/>
        </w:rPr>
        <w:t xml:space="preserve">SYSTEMS OF ACTIVE ENERGY SAVING, THE POWER </w:t>
      </w:r>
    </w:p>
    <w:p w:rsidR="00DB53D2" w:rsidRPr="00940031" w:rsidRDefault="00DB53D2" w:rsidP="00DB53D2">
      <w:pPr>
        <w:ind w:firstLine="567"/>
        <w:jc w:val="center"/>
        <w:rPr>
          <w:rFonts w:eastAsia="Batang"/>
          <w:b/>
          <w:sz w:val="28"/>
          <w:szCs w:val="28"/>
          <w:lang w:val="en-US" w:eastAsia="en-US"/>
        </w:rPr>
      </w:pPr>
      <w:r w:rsidRPr="00940031">
        <w:rPr>
          <w:rFonts w:eastAsia="Batang"/>
          <w:b/>
          <w:sz w:val="28"/>
          <w:szCs w:val="28"/>
          <w:lang w:val="en-US" w:eastAsia="en-US"/>
        </w:rPr>
        <w:t xml:space="preserve">EFFECTIVE VENTILATED PROTECTING DESIGNS AT </w:t>
      </w:r>
    </w:p>
    <w:p w:rsidR="00DB53D2" w:rsidRPr="00940031" w:rsidRDefault="00DB53D2" w:rsidP="00DB53D2">
      <w:pPr>
        <w:ind w:firstLine="567"/>
        <w:jc w:val="center"/>
        <w:rPr>
          <w:rFonts w:eastAsia="Batang"/>
          <w:b/>
          <w:sz w:val="28"/>
          <w:szCs w:val="28"/>
          <w:lang w:val="en-US" w:eastAsia="en-US"/>
        </w:rPr>
      </w:pPr>
      <w:r w:rsidRPr="00940031">
        <w:rPr>
          <w:rFonts w:eastAsia="Batang"/>
          <w:b/>
          <w:sz w:val="28"/>
          <w:szCs w:val="28"/>
          <w:lang w:val="en-US" w:eastAsia="en-US"/>
        </w:rPr>
        <w:t xml:space="preserve">CONSTRUCTION, RECONSTRUCTION AND CAPITAL REPAIRS OF RESIDENTIAL AND PUBLIC BUILDINGS IN THE RUSSIAN </w:t>
      </w:r>
    </w:p>
    <w:p w:rsidR="00DB53D2" w:rsidRDefault="00DB53D2" w:rsidP="00DB53D2">
      <w:pPr>
        <w:ind w:firstLine="567"/>
        <w:jc w:val="center"/>
        <w:rPr>
          <w:rFonts w:eastAsia="Batang"/>
          <w:b/>
          <w:sz w:val="28"/>
          <w:szCs w:val="28"/>
          <w:lang w:val="en-US" w:eastAsia="en-US"/>
        </w:rPr>
      </w:pPr>
      <w:r w:rsidRPr="00576CA2">
        <w:rPr>
          <w:rFonts w:eastAsia="Batang"/>
          <w:b/>
          <w:sz w:val="28"/>
          <w:szCs w:val="28"/>
          <w:lang w:val="en-US" w:eastAsia="en-US"/>
        </w:rPr>
        <w:t>FEDERATIONS</w:t>
      </w:r>
    </w:p>
    <w:p w:rsidR="00DB53D2" w:rsidRPr="00FD3B03" w:rsidRDefault="00DB53D2" w:rsidP="00DB53D2">
      <w:pPr>
        <w:ind w:firstLine="567"/>
        <w:jc w:val="center"/>
        <w:rPr>
          <w:i/>
          <w:lang w:val="en-US"/>
        </w:rPr>
      </w:pPr>
    </w:p>
    <w:p w:rsidR="00DB53D2" w:rsidRPr="00576CA2" w:rsidRDefault="00DB53D2" w:rsidP="00DB53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0"/>
          <w:szCs w:val="20"/>
          <w:lang w:val="en"/>
        </w:rPr>
      </w:pPr>
      <w:r w:rsidRPr="00576CA2">
        <w:rPr>
          <w:i/>
          <w:sz w:val="20"/>
          <w:szCs w:val="20"/>
          <w:lang w:val="en"/>
        </w:rPr>
        <w:t xml:space="preserve">The prospects for the use of technologies and active systems of energy saving, energy-efficient ventilated cladding structures during construction, reconstruction and capital repair of </w:t>
      </w:r>
      <w:proofErr w:type="spellStart"/>
      <w:r w:rsidRPr="00576CA2">
        <w:rPr>
          <w:i/>
          <w:sz w:val="20"/>
          <w:szCs w:val="20"/>
          <w:lang w:val="en"/>
        </w:rPr>
        <w:t>glyh</w:t>
      </w:r>
      <w:proofErr w:type="spellEnd"/>
      <w:r w:rsidRPr="00576CA2">
        <w:rPr>
          <w:i/>
          <w:sz w:val="20"/>
          <w:szCs w:val="20"/>
          <w:lang w:val="en"/>
        </w:rPr>
        <w:t xml:space="preserve"> and public buildings in the Ru</w:t>
      </w:r>
      <w:r w:rsidRPr="00576CA2">
        <w:rPr>
          <w:i/>
          <w:sz w:val="20"/>
          <w:szCs w:val="20"/>
          <w:lang w:val="en"/>
        </w:rPr>
        <w:t>s</w:t>
      </w:r>
      <w:r w:rsidRPr="00576CA2">
        <w:rPr>
          <w:i/>
          <w:sz w:val="20"/>
          <w:szCs w:val="20"/>
          <w:lang w:val="en"/>
        </w:rPr>
        <w:t>sian Federation. There are main advantages of new principles for the design of the outer shell of buildings and structures for various purposes with the use of active recovery coming out of heat and moisture, and designed ene</w:t>
      </w:r>
      <w:r w:rsidRPr="00576CA2">
        <w:rPr>
          <w:i/>
          <w:sz w:val="20"/>
          <w:szCs w:val="20"/>
          <w:lang w:val="en"/>
        </w:rPr>
        <w:t>r</w:t>
      </w:r>
      <w:r w:rsidRPr="00576CA2">
        <w:rPr>
          <w:i/>
          <w:sz w:val="20"/>
          <w:szCs w:val="20"/>
          <w:lang w:val="en"/>
        </w:rPr>
        <w:t>gy-efficient ventilated cladding</w:t>
      </w:r>
      <w:r>
        <w:rPr>
          <w:i/>
          <w:sz w:val="20"/>
          <w:szCs w:val="20"/>
          <w:lang w:val="en"/>
        </w:rPr>
        <w:t xml:space="preserve"> </w:t>
      </w:r>
      <w:r>
        <w:rPr>
          <w:i/>
          <w:sz w:val="20"/>
          <w:szCs w:val="20"/>
          <w:lang w:val="en-US"/>
        </w:rPr>
        <w:t>and translucent structures</w:t>
      </w:r>
      <w:r w:rsidRPr="00576CA2">
        <w:rPr>
          <w:i/>
          <w:sz w:val="20"/>
          <w:szCs w:val="20"/>
          <w:lang w:val="en-US"/>
        </w:rPr>
        <w:t xml:space="preserve">. </w:t>
      </w:r>
    </w:p>
    <w:p w:rsidR="00DB53D2" w:rsidRDefault="00DB53D2" w:rsidP="00DB53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0"/>
          <w:szCs w:val="20"/>
        </w:rPr>
      </w:pPr>
      <w:r w:rsidRPr="00576CA2">
        <w:rPr>
          <w:b/>
          <w:i/>
          <w:sz w:val="20"/>
          <w:szCs w:val="20"/>
          <w:lang w:val="en"/>
        </w:rPr>
        <w:t>Key</w:t>
      </w:r>
      <w:r>
        <w:rPr>
          <w:b/>
          <w:i/>
          <w:sz w:val="20"/>
          <w:szCs w:val="20"/>
          <w:lang w:val="en"/>
        </w:rPr>
        <w:t xml:space="preserve"> </w:t>
      </w:r>
      <w:r w:rsidRPr="00576CA2">
        <w:rPr>
          <w:b/>
          <w:i/>
          <w:sz w:val="20"/>
          <w:szCs w:val="20"/>
          <w:lang w:val="en"/>
        </w:rPr>
        <w:t>words:</w:t>
      </w:r>
      <w:r w:rsidRPr="00576CA2">
        <w:rPr>
          <w:i/>
          <w:sz w:val="20"/>
          <w:szCs w:val="20"/>
          <w:lang w:val="en"/>
        </w:rPr>
        <w:t xml:space="preserve"> conservation, reconstruction, engineering, construction</w:t>
      </w:r>
      <w:r w:rsidRPr="00A6637A">
        <w:rPr>
          <w:i/>
          <w:sz w:val="20"/>
          <w:szCs w:val="20"/>
          <w:lang w:val="en-US"/>
        </w:rPr>
        <w:t>.</w:t>
      </w:r>
    </w:p>
    <w:p w:rsidR="00DB53D2" w:rsidRDefault="00DB53D2" w:rsidP="00DB53D2">
      <w:pPr>
        <w:spacing w:after="200" w:line="233" w:lineRule="auto"/>
        <w:ind w:left="360"/>
        <w:jc w:val="center"/>
      </w:pPr>
    </w:p>
    <w:p w:rsidR="00DB53D2" w:rsidRDefault="00DB53D2" w:rsidP="00DB53D2">
      <w:pPr>
        <w:spacing w:after="200" w:line="233" w:lineRule="auto"/>
        <w:ind w:left="360"/>
        <w:jc w:val="center"/>
        <w:rPr>
          <w:lang w:val="en-US"/>
        </w:rPr>
      </w:pPr>
      <w:r>
        <w:rPr>
          <w:lang w:val="en-US"/>
        </w:rPr>
        <w:t>A.T. DVORETSKY,</w:t>
      </w:r>
      <w:r w:rsidRPr="004D75EA">
        <w:rPr>
          <w:lang w:val="en-US"/>
        </w:rPr>
        <w:t xml:space="preserve"> K.</w:t>
      </w:r>
      <w:r>
        <w:rPr>
          <w:lang w:val="en-US"/>
        </w:rPr>
        <w:t>N.</w:t>
      </w:r>
      <w:r w:rsidRPr="004D75EA">
        <w:rPr>
          <w:lang w:val="en-US"/>
        </w:rPr>
        <w:t xml:space="preserve"> </w:t>
      </w:r>
      <w:r>
        <w:rPr>
          <w:lang w:val="en-US"/>
        </w:rPr>
        <w:t>KLEVETS</w:t>
      </w:r>
    </w:p>
    <w:p w:rsidR="00DB53D2" w:rsidRDefault="00DB53D2" w:rsidP="00DB53D2">
      <w:pPr>
        <w:spacing w:line="233" w:lineRule="auto"/>
        <w:jc w:val="center"/>
        <w:rPr>
          <w:b/>
          <w:sz w:val="28"/>
          <w:szCs w:val="28"/>
          <w:lang w:val="en-US"/>
        </w:rPr>
      </w:pPr>
      <w:r>
        <w:rPr>
          <w:b/>
          <w:sz w:val="28"/>
          <w:szCs w:val="28"/>
          <w:lang w:val="en-US"/>
        </w:rPr>
        <w:t>PASSIVE SOLAR HEATING OF BUILDING</w:t>
      </w:r>
    </w:p>
    <w:p w:rsidR="00DB53D2" w:rsidRPr="002647B4" w:rsidRDefault="00DB53D2" w:rsidP="00DB53D2">
      <w:pPr>
        <w:pStyle w:val="a6"/>
        <w:spacing w:after="0" w:line="233" w:lineRule="auto"/>
        <w:rPr>
          <w:rFonts w:ascii="Times New Roman" w:hAnsi="Times New Roman"/>
          <w:sz w:val="16"/>
          <w:szCs w:val="16"/>
          <w:lang w:val="en-US"/>
        </w:rPr>
      </w:pPr>
    </w:p>
    <w:p w:rsidR="00DB53D2" w:rsidRPr="00707385" w:rsidRDefault="00DB53D2" w:rsidP="00DB53D2">
      <w:pPr>
        <w:spacing w:line="233" w:lineRule="auto"/>
        <w:ind w:firstLine="708"/>
        <w:jc w:val="both"/>
        <w:rPr>
          <w:i/>
          <w:sz w:val="20"/>
          <w:szCs w:val="20"/>
          <w:lang w:val="en-US"/>
        </w:rPr>
      </w:pPr>
      <w:r w:rsidRPr="00707385">
        <w:rPr>
          <w:i/>
          <w:sz w:val="20"/>
          <w:szCs w:val="20"/>
          <w:lang w:val="en-US"/>
        </w:rPr>
        <w:t xml:space="preserve">The purpose of this article is to measure the proportion of passive solar energy in the heat balance of the building in the </w:t>
      </w:r>
      <w:smartTag w:uri="urn:schemas-microsoft-com:office:smarttags" w:element="place">
        <w:smartTag w:uri="urn:schemas-microsoft-com:office:smarttags" w:element="City">
          <w:r w:rsidRPr="00707385">
            <w:rPr>
              <w:i/>
              <w:sz w:val="20"/>
              <w:szCs w:val="20"/>
              <w:lang w:val="en-US"/>
            </w:rPr>
            <w:t>Simferopol</w:t>
          </w:r>
        </w:smartTag>
      </w:smartTag>
      <w:r w:rsidRPr="00707385">
        <w:rPr>
          <w:i/>
          <w:sz w:val="20"/>
          <w:szCs w:val="20"/>
          <w:lang w:val="en-US"/>
        </w:rPr>
        <w:t xml:space="preserve"> climatic conditions. The stages of building energy efficiency mainly at the</w:t>
      </w:r>
      <w:r w:rsidRPr="00707385">
        <w:rPr>
          <w:i/>
          <w:color w:val="FF0000"/>
          <w:sz w:val="20"/>
          <w:szCs w:val="20"/>
          <w:lang w:val="en-US"/>
        </w:rPr>
        <w:t xml:space="preserve"> </w:t>
      </w:r>
      <w:r w:rsidRPr="009B5A3A">
        <w:rPr>
          <w:i/>
          <w:sz w:val="20"/>
          <w:szCs w:val="20"/>
          <w:lang w:val="en-US"/>
        </w:rPr>
        <w:t>expense</w:t>
      </w:r>
      <w:r w:rsidRPr="00707385">
        <w:rPr>
          <w:i/>
          <w:sz w:val="20"/>
          <w:szCs w:val="20"/>
          <w:lang w:val="en-US"/>
        </w:rPr>
        <w:t xml:space="preserve"> of pa</w:t>
      </w:r>
      <w:r w:rsidRPr="00707385">
        <w:rPr>
          <w:i/>
          <w:sz w:val="20"/>
          <w:szCs w:val="20"/>
          <w:lang w:val="en-US"/>
        </w:rPr>
        <w:t>s</w:t>
      </w:r>
      <w:r w:rsidRPr="00707385">
        <w:rPr>
          <w:i/>
          <w:sz w:val="20"/>
          <w:szCs w:val="20"/>
          <w:lang w:val="en-US"/>
        </w:rPr>
        <w:t xml:space="preserve">sive solar heating were considered. Among the factors influencing the energy efficiency of the building include: the level of development insulation, a moderate increase of the south-facing windows area due to the windows of other fronts, the use of solar space. Functioning of passive solar houses in the </w:t>
      </w:r>
      <w:smartTag w:uri="urn:schemas-microsoft-com:office:smarttags" w:element="place">
        <w:r w:rsidRPr="00707385">
          <w:rPr>
            <w:i/>
            <w:sz w:val="20"/>
            <w:szCs w:val="20"/>
            <w:lang w:val="en-US"/>
          </w:rPr>
          <w:t>Crimea</w:t>
        </w:r>
      </w:smartTag>
      <w:r w:rsidRPr="00707385">
        <w:rPr>
          <w:i/>
          <w:sz w:val="20"/>
          <w:szCs w:val="20"/>
          <w:lang w:val="en-US"/>
        </w:rPr>
        <w:t xml:space="preserve"> takes on average about 30% less energy for heating than conventional houses, and some houses have more energy conservation.</w:t>
      </w:r>
    </w:p>
    <w:p w:rsidR="00DB53D2" w:rsidRPr="00707385" w:rsidRDefault="00DB53D2" w:rsidP="00DB53D2">
      <w:pPr>
        <w:spacing w:line="233" w:lineRule="auto"/>
        <w:jc w:val="both"/>
        <w:rPr>
          <w:i/>
          <w:sz w:val="20"/>
          <w:szCs w:val="20"/>
          <w:lang w:val="en-US"/>
        </w:rPr>
      </w:pPr>
      <w:r w:rsidRPr="00707385">
        <w:rPr>
          <w:b/>
          <w:i/>
          <w:sz w:val="20"/>
          <w:szCs w:val="20"/>
          <w:lang w:val="en-US"/>
        </w:rPr>
        <w:tab/>
        <w:t>Key</w:t>
      </w:r>
      <w:r>
        <w:rPr>
          <w:b/>
          <w:i/>
          <w:sz w:val="20"/>
          <w:szCs w:val="20"/>
          <w:lang w:val="en-US"/>
        </w:rPr>
        <w:t xml:space="preserve"> </w:t>
      </w:r>
      <w:r w:rsidRPr="00707385">
        <w:rPr>
          <w:b/>
          <w:i/>
          <w:sz w:val="20"/>
          <w:szCs w:val="20"/>
          <w:lang w:val="en-US"/>
        </w:rPr>
        <w:t>words:</w:t>
      </w:r>
      <w:r w:rsidRPr="00707385">
        <w:rPr>
          <w:i/>
          <w:sz w:val="20"/>
          <w:szCs w:val="20"/>
          <w:lang w:val="en-US"/>
        </w:rPr>
        <w:t xml:space="preserve"> Passi</w:t>
      </w:r>
      <w:r>
        <w:rPr>
          <w:i/>
          <w:sz w:val="20"/>
          <w:szCs w:val="20"/>
          <w:lang w:val="en-US"/>
        </w:rPr>
        <w:t xml:space="preserve">ve solar energy, heat balance, </w:t>
      </w:r>
      <w:r w:rsidRPr="00707385">
        <w:rPr>
          <w:i/>
          <w:sz w:val="20"/>
          <w:szCs w:val="20"/>
          <w:lang w:val="en-US"/>
        </w:rPr>
        <w:t>solar energy conservation, energy efficiency of buildings, solar space.</w:t>
      </w:r>
    </w:p>
    <w:p w:rsidR="00DB53D2" w:rsidRPr="00DB53D2" w:rsidRDefault="00DB53D2" w:rsidP="00DB53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0"/>
          <w:szCs w:val="20"/>
          <w:lang w:val="en-US"/>
        </w:rPr>
      </w:pPr>
    </w:p>
    <w:p w:rsidR="00DB53D2" w:rsidRDefault="00DB53D2" w:rsidP="00DB53D2">
      <w:pPr>
        <w:jc w:val="center"/>
        <w:rPr>
          <w:lang w:val="en-US"/>
        </w:rPr>
      </w:pPr>
      <w:r w:rsidRPr="00514BCF">
        <w:rPr>
          <w:lang w:val="en-US"/>
        </w:rPr>
        <w:t>V. T. SHALENNYI, K.A. LEONENKO</w:t>
      </w:r>
    </w:p>
    <w:p w:rsidR="00DB53D2" w:rsidRPr="00514BCF" w:rsidRDefault="00DB53D2" w:rsidP="00DB53D2">
      <w:pPr>
        <w:jc w:val="center"/>
        <w:rPr>
          <w:lang w:val="en-US"/>
        </w:rPr>
      </w:pPr>
    </w:p>
    <w:p w:rsidR="00DB53D2" w:rsidRPr="004D68E4" w:rsidRDefault="00DB53D2" w:rsidP="00DB53D2">
      <w:pPr>
        <w:jc w:val="center"/>
        <w:rPr>
          <w:b/>
          <w:sz w:val="28"/>
          <w:szCs w:val="28"/>
          <w:lang w:val="en-US"/>
        </w:rPr>
      </w:pPr>
      <w:r w:rsidRPr="004D68E4">
        <w:rPr>
          <w:b/>
          <w:sz w:val="28"/>
          <w:szCs w:val="28"/>
          <w:lang w:val="en-US"/>
        </w:rPr>
        <w:t>METHODS AND RESULTS OF ENERGY COSTS COMPARATIVE EVALUATION OF MASONS IN THE CONSTRUCTION OF THE GUEST HUSE OF BRICK AND MASONRY BLOCKS</w:t>
      </w:r>
    </w:p>
    <w:p w:rsidR="00DB53D2" w:rsidRPr="00514BCF" w:rsidRDefault="00DB53D2" w:rsidP="00DB53D2">
      <w:pPr>
        <w:ind w:firstLine="709"/>
        <w:jc w:val="both"/>
        <w:rPr>
          <w:b/>
          <w:lang w:val="en-US"/>
        </w:rPr>
      </w:pPr>
    </w:p>
    <w:p w:rsidR="00DB53D2" w:rsidRPr="00CB407C" w:rsidRDefault="00DB53D2" w:rsidP="00DB53D2">
      <w:pPr>
        <w:ind w:firstLine="709"/>
        <w:jc w:val="both"/>
        <w:rPr>
          <w:rFonts w:eastAsiaTheme="minorEastAsia"/>
          <w:i/>
          <w:sz w:val="20"/>
          <w:szCs w:val="20"/>
          <w:lang w:val="en-US"/>
        </w:rPr>
      </w:pPr>
      <w:proofErr w:type="gramStart"/>
      <w:r w:rsidRPr="00D25171">
        <w:rPr>
          <w:i/>
          <w:sz w:val="20"/>
          <w:szCs w:val="20"/>
          <w:lang w:val="en-US"/>
        </w:rPr>
        <w:t>Provided an improved contact and application model of the real object and the method of estimating the reduction in energy and labor costs of masons.</w:t>
      </w:r>
      <w:proofErr w:type="gramEnd"/>
      <w:r w:rsidRPr="00D25171">
        <w:rPr>
          <w:i/>
          <w:sz w:val="20"/>
          <w:szCs w:val="20"/>
          <w:lang w:val="en-US"/>
        </w:rPr>
        <w:t xml:space="preserve"> Consider three ways construction of the object, their comparative analysis, including energy costs indicator. The constructive solutions that allow </w:t>
      </w:r>
      <w:proofErr w:type="gramStart"/>
      <w:r w:rsidRPr="00D25171">
        <w:rPr>
          <w:i/>
          <w:sz w:val="20"/>
          <w:szCs w:val="20"/>
          <w:lang w:val="en-US"/>
        </w:rPr>
        <w:t>to reduce</w:t>
      </w:r>
      <w:proofErr w:type="gramEnd"/>
      <w:r w:rsidRPr="00D25171">
        <w:rPr>
          <w:i/>
          <w:sz w:val="20"/>
          <w:szCs w:val="20"/>
          <w:lang w:val="en-US"/>
        </w:rPr>
        <w:t xml:space="preserve"> energy costs.</w:t>
      </w:r>
      <w:r w:rsidRPr="00CB407C">
        <w:rPr>
          <w:i/>
          <w:sz w:val="20"/>
          <w:szCs w:val="20"/>
          <w:lang w:val="en-US"/>
        </w:rPr>
        <w:t xml:space="preserve"> Using the proposed method and new equipment allows </w:t>
      </w:r>
      <w:proofErr w:type="gramStart"/>
      <w:r w:rsidRPr="00CB407C">
        <w:rPr>
          <w:i/>
          <w:sz w:val="20"/>
          <w:szCs w:val="20"/>
          <w:lang w:val="en-US"/>
        </w:rPr>
        <w:t>to take</w:t>
      </w:r>
      <w:proofErr w:type="gramEnd"/>
      <w:r w:rsidRPr="00CB407C">
        <w:rPr>
          <w:i/>
          <w:sz w:val="20"/>
          <w:szCs w:val="20"/>
          <w:lang w:val="en-US"/>
        </w:rPr>
        <w:t xml:space="preserve"> into account energy costs of the workers, as the criterion of gravity performed labor, technology compare to each other based on the severity of labor. Our development will enhance the technological capabilities in the production of stone work on the walls of the device and small masonry units, as</w:t>
      </w:r>
      <w:r w:rsidRPr="00DB53D2">
        <w:rPr>
          <w:i/>
          <w:sz w:val="20"/>
          <w:szCs w:val="20"/>
          <w:lang w:val="en-US"/>
        </w:rPr>
        <w:t xml:space="preserve"> </w:t>
      </w:r>
      <w:bookmarkStart w:id="0" w:name="_GoBack"/>
      <w:bookmarkEnd w:id="0"/>
      <w:proofErr w:type="gramStart"/>
      <w:r w:rsidRPr="00CB407C">
        <w:rPr>
          <w:i/>
          <w:sz w:val="20"/>
          <w:szCs w:val="20"/>
          <w:lang w:val="en-US"/>
        </w:rPr>
        <w:t>It</w:t>
      </w:r>
      <w:proofErr w:type="gramEnd"/>
      <w:r w:rsidRPr="00CB407C">
        <w:rPr>
          <w:i/>
          <w:sz w:val="20"/>
          <w:szCs w:val="20"/>
          <w:lang w:val="en-US"/>
        </w:rPr>
        <w:t xml:space="preserve"> becomes possible mechanization of masonry.</w:t>
      </w:r>
    </w:p>
    <w:p w:rsidR="00DB53D2" w:rsidRPr="00EA4FA6" w:rsidRDefault="00DB53D2" w:rsidP="00DB53D2">
      <w:pPr>
        <w:ind w:firstLine="709"/>
        <w:jc w:val="both"/>
        <w:rPr>
          <w:i/>
          <w:sz w:val="20"/>
          <w:szCs w:val="20"/>
          <w:lang w:val="en-US"/>
        </w:rPr>
      </w:pPr>
      <w:r w:rsidRPr="00D25171">
        <w:rPr>
          <w:b/>
          <w:i/>
          <w:sz w:val="20"/>
          <w:szCs w:val="20"/>
          <w:lang w:val="en-US"/>
        </w:rPr>
        <w:t>Key</w:t>
      </w:r>
      <w:r>
        <w:rPr>
          <w:b/>
          <w:i/>
          <w:sz w:val="20"/>
          <w:szCs w:val="20"/>
          <w:lang w:val="en-US"/>
        </w:rPr>
        <w:t xml:space="preserve"> </w:t>
      </w:r>
      <w:r w:rsidRPr="00D25171">
        <w:rPr>
          <w:b/>
          <w:i/>
          <w:sz w:val="20"/>
          <w:szCs w:val="20"/>
          <w:lang w:val="en-US"/>
        </w:rPr>
        <w:t>words:</w:t>
      </w:r>
      <w:r w:rsidRPr="00D25171">
        <w:rPr>
          <w:i/>
          <w:sz w:val="20"/>
          <w:szCs w:val="20"/>
          <w:lang w:val="en-US"/>
        </w:rPr>
        <w:t xml:space="preserve"> Energy Efficiency; the severity of labor; crane-manipulator; method of fixing energy costs, crane equipment</w:t>
      </w:r>
      <w:r w:rsidRPr="00EA4FA6">
        <w:rPr>
          <w:i/>
          <w:sz w:val="20"/>
          <w:szCs w:val="20"/>
          <w:lang w:val="en-US"/>
        </w:rPr>
        <w:t>.</w:t>
      </w:r>
    </w:p>
    <w:p w:rsidR="00DB53D2" w:rsidRPr="00DB53D2" w:rsidRDefault="00DB53D2" w:rsidP="00DB53D2">
      <w:pPr>
        <w:rPr>
          <w:lang w:val="en-US"/>
        </w:rPr>
      </w:pPr>
    </w:p>
    <w:sectPr w:rsidR="00DB53D2" w:rsidRPr="00DB53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3D2"/>
    <w:rsid w:val="00A8478F"/>
    <w:rsid w:val="00DB5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3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DB53D2"/>
    <w:rPr>
      <w:rFonts w:cs="Times New Roman"/>
      <w:i/>
    </w:rPr>
  </w:style>
  <w:style w:type="paragraph" w:styleId="a4">
    <w:name w:val="Normal (Web)"/>
    <w:basedOn w:val="a"/>
    <w:uiPriority w:val="99"/>
    <w:rsid w:val="00DB53D2"/>
    <w:pPr>
      <w:spacing w:before="100" w:beforeAutospacing="1" w:after="100" w:afterAutospacing="1"/>
    </w:pPr>
  </w:style>
  <w:style w:type="character" w:customStyle="1" w:styleId="translation-chunk">
    <w:name w:val="translation-chunk"/>
    <w:basedOn w:val="a0"/>
    <w:rsid w:val="00DB53D2"/>
  </w:style>
  <w:style w:type="character" w:styleId="a5">
    <w:name w:val="Strong"/>
    <w:basedOn w:val="a0"/>
    <w:qFormat/>
    <w:rsid w:val="00DB53D2"/>
    <w:rPr>
      <w:rFonts w:cs="Times New Roman"/>
      <w:b/>
    </w:rPr>
  </w:style>
  <w:style w:type="paragraph" w:styleId="a6">
    <w:name w:val="List Paragraph"/>
    <w:basedOn w:val="a"/>
    <w:uiPriority w:val="34"/>
    <w:qFormat/>
    <w:rsid w:val="00DB53D2"/>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3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DB53D2"/>
    <w:rPr>
      <w:rFonts w:cs="Times New Roman"/>
      <w:i/>
    </w:rPr>
  </w:style>
  <w:style w:type="paragraph" w:styleId="a4">
    <w:name w:val="Normal (Web)"/>
    <w:basedOn w:val="a"/>
    <w:uiPriority w:val="99"/>
    <w:rsid w:val="00DB53D2"/>
    <w:pPr>
      <w:spacing w:before="100" w:beforeAutospacing="1" w:after="100" w:afterAutospacing="1"/>
    </w:pPr>
  </w:style>
  <w:style w:type="character" w:customStyle="1" w:styleId="translation-chunk">
    <w:name w:val="translation-chunk"/>
    <w:basedOn w:val="a0"/>
    <w:rsid w:val="00DB53D2"/>
  </w:style>
  <w:style w:type="character" w:styleId="a5">
    <w:name w:val="Strong"/>
    <w:basedOn w:val="a0"/>
    <w:qFormat/>
    <w:rsid w:val="00DB53D2"/>
    <w:rPr>
      <w:rFonts w:cs="Times New Roman"/>
      <w:b/>
    </w:rPr>
  </w:style>
  <w:style w:type="paragraph" w:styleId="a6">
    <w:name w:val="List Paragraph"/>
    <w:basedOn w:val="a"/>
    <w:uiPriority w:val="34"/>
    <w:qFormat/>
    <w:rsid w:val="00DB53D2"/>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1742</Words>
  <Characters>9934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1</cp:revision>
  <dcterms:created xsi:type="dcterms:W3CDTF">2016-01-08T19:50:00Z</dcterms:created>
  <dcterms:modified xsi:type="dcterms:W3CDTF">2016-01-08T20:07:00Z</dcterms:modified>
</cp:coreProperties>
</file>