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Pr="001531E5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1531E5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1531E5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1531E5" w:rsidRDefault="00712038" w:rsidP="007120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Пятигорский филиал </w:t>
      </w:r>
      <w:r w:rsidR="00543113" w:rsidRPr="001531E5">
        <w:rPr>
          <w:rFonts w:asciiTheme="majorHAnsi" w:hAnsiTheme="majorHAnsi"/>
          <w:sz w:val="18"/>
          <w:szCs w:val="18"/>
        </w:rPr>
        <w:t>(Россия)</w:t>
      </w:r>
    </w:p>
    <w:p w:rsidR="00847BD4" w:rsidRPr="001531E5" w:rsidRDefault="00847BD4" w:rsidP="009C2AF5">
      <w:pPr>
        <w:pStyle w:val="a6"/>
        <w:spacing w:after="0"/>
        <w:ind w:right="-57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Оргкомитет </w:t>
      </w:r>
      <w:r w:rsidR="00712038">
        <w:rPr>
          <w:rFonts w:asciiTheme="majorHAnsi" w:hAnsiTheme="majorHAnsi"/>
          <w:sz w:val="20"/>
          <w:szCs w:val="20"/>
        </w:rPr>
        <w:t xml:space="preserve">2-й </w:t>
      </w:r>
      <w:r w:rsidRPr="001531E5">
        <w:rPr>
          <w:rFonts w:asciiTheme="majorHAnsi" w:hAnsiTheme="majorHAnsi"/>
          <w:sz w:val="20"/>
          <w:szCs w:val="20"/>
        </w:rPr>
        <w:t xml:space="preserve">Международной </w:t>
      </w:r>
    </w:p>
    <w:p w:rsidR="00847BD4" w:rsidRPr="001531E5" w:rsidRDefault="00847BD4" w:rsidP="009C2AF5">
      <w:pPr>
        <w:pStyle w:val="a6"/>
        <w:spacing w:after="0"/>
        <w:ind w:right="-57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>научно-</w:t>
      </w:r>
      <w:r w:rsidR="00CC2A6B" w:rsidRPr="001531E5">
        <w:rPr>
          <w:rFonts w:asciiTheme="majorHAnsi" w:hAnsiTheme="majorHAnsi"/>
          <w:sz w:val="20"/>
          <w:szCs w:val="20"/>
        </w:rPr>
        <w:t>практиче</w:t>
      </w:r>
      <w:r w:rsidR="00551B3E" w:rsidRPr="001531E5">
        <w:rPr>
          <w:rFonts w:asciiTheme="majorHAnsi" w:hAnsiTheme="majorHAnsi"/>
          <w:sz w:val="20"/>
          <w:szCs w:val="20"/>
        </w:rPr>
        <w:t>с</w:t>
      </w:r>
      <w:r w:rsidR="00CC2A6B" w:rsidRPr="001531E5">
        <w:rPr>
          <w:rFonts w:asciiTheme="majorHAnsi" w:hAnsiTheme="majorHAnsi"/>
          <w:sz w:val="20"/>
          <w:szCs w:val="20"/>
        </w:rPr>
        <w:t>кой</w:t>
      </w:r>
      <w:r w:rsidRPr="001531E5">
        <w:rPr>
          <w:rFonts w:asciiTheme="majorHAnsi" w:hAnsiTheme="majorHAnsi"/>
          <w:sz w:val="20"/>
          <w:szCs w:val="20"/>
        </w:rPr>
        <w:t xml:space="preserve"> конференции</w:t>
      </w:r>
    </w:p>
    <w:p w:rsidR="001531E5" w:rsidRPr="001531E5" w:rsidRDefault="001531E5" w:rsidP="001531E5">
      <w:pPr>
        <w:pStyle w:val="a6"/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1531E5">
        <w:rPr>
          <w:rFonts w:asciiTheme="majorHAnsi" w:hAnsiTheme="majorHAnsi"/>
          <w:b/>
          <w:bCs/>
          <w:color w:val="auto"/>
          <w:sz w:val="24"/>
          <w:szCs w:val="24"/>
        </w:rPr>
        <w:t>«</w:t>
      </w:r>
      <w:r w:rsidRPr="001531E5">
        <w:rPr>
          <w:rFonts w:asciiTheme="majorHAnsi" w:hAnsiTheme="majorHAnsi"/>
          <w:b/>
          <w:color w:val="auto"/>
          <w:sz w:val="24"/>
          <w:szCs w:val="24"/>
        </w:rPr>
        <w:t xml:space="preserve">ИННОВАЦИОННЫЙ ПОТЕНЦИАЛ </w:t>
      </w:r>
      <w:r>
        <w:rPr>
          <w:rFonts w:asciiTheme="majorHAnsi" w:hAnsiTheme="majorHAnsi"/>
          <w:b/>
          <w:color w:val="auto"/>
          <w:sz w:val="24"/>
          <w:szCs w:val="24"/>
        </w:rPr>
        <w:t>ЦИФРОВОЙ ЭКОНОМИКИ</w:t>
      </w:r>
      <w:r w:rsidRPr="001531E5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847BD4" w:rsidRPr="001531E5" w:rsidRDefault="001531E5" w:rsidP="001531E5">
      <w:pPr>
        <w:pStyle w:val="a6"/>
        <w:spacing w:after="0"/>
        <w:jc w:val="center"/>
        <w:rPr>
          <w:rFonts w:asciiTheme="majorHAnsi" w:hAnsiTheme="majorHAnsi"/>
          <w:b/>
          <w:bCs/>
        </w:rPr>
      </w:pPr>
      <w:r w:rsidRPr="001531E5">
        <w:rPr>
          <w:rFonts w:asciiTheme="majorHAnsi" w:hAnsiTheme="majorHAnsi"/>
          <w:b/>
          <w:color w:val="auto"/>
          <w:sz w:val="24"/>
          <w:szCs w:val="24"/>
        </w:rPr>
        <w:t>СОСТОЯНИЕ И НАПРАВЛЕНИЯ РАЗВИТИЯ</w:t>
      </w:r>
      <w:r w:rsidRPr="001531E5">
        <w:rPr>
          <w:rFonts w:asciiTheme="majorHAnsi" w:hAnsiTheme="majorHAnsi"/>
          <w:b/>
          <w:bCs/>
          <w:color w:val="auto"/>
          <w:sz w:val="24"/>
          <w:szCs w:val="24"/>
        </w:rPr>
        <w:t>»</w:t>
      </w:r>
      <w:r w:rsidRPr="001531E5">
        <w:rPr>
          <w:rFonts w:asciiTheme="majorHAnsi" w:hAnsiTheme="majorHAnsi"/>
          <w:b/>
          <w:bCs/>
        </w:rPr>
        <w:t xml:space="preserve"> </w:t>
      </w:r>
      <w:r w:rsidR="00712038">
        <w:rPr>
          <w:rFonts w:asciiTheme="majorHAnsi" w:hAnsiTheme="majorHAnsi"/>
          <w:bCs/>
          <w:sz w:val="24"/>
          <w:szCs w:val="24"/>
        </w:rPr>
        <w:t>(ПС-01</w:t>
      </w:r>
      <w:r w:rsidR="00C646FA" w:rsidRPr="001531E5">
        <w:rPr>
          <w:rFonts w:asciiTheme="majorHAnsi" w:hAnsiTheme="majorHAnsi"/>
          <w:bCs/>
          <w:sz w:val="24"/>
          <w:szCs w:val="24"/>
        </w:rPr>
        <w:t>)</w:t>
      </w:r>
      <w:r w:rsidR="00980C6E" w:rsidRPr="001531E5">
        <w:rPr>
          <w:rFonts w:asciiTheme="majorHAnsi" w:hAnsiTheme="majorHAnsi"/>
          <w:b/>
          <w:bCs/>
        </w:rPr>
        <w:t xml:space="preserve"> </w:t>
      </w:r>
    </w:p>
    <w:p w:rsidR="00783913" w:rsidRPr="001531E5" w:rsidRDefault="00847BD4" w:rsidP="00384712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приглашает Вас принять участие в конференции, </w:t>
      </w:r>
    </w:p>
    <w:p w:rsidR="00BA1E64" w:rsidRPr="001531E5" w:rsidRDefault="00847BD4" w:rsidP="00384712">
      <w:pPr>
        <w:pStyle w:val="a6"/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которая будет проходить </w:t>
      </w:r>
      <w:r w:rsidR="001531E5" w:rsidRPr="001531E5">
        <w:rPr>
          <w:rFonts w:asciiTheme="majorHAnsi" w:hAnsiTheme="majorHAnsi"/>
          <w:b/>
          <w:bCs/>
          <w:sz w:val="20"/>
          <w:szCs w:val="20"/>
        </w:rPr>
        <w:t>2</w:t>
      </w:r>
      <w:r w:rsidR="00712038">
        <w:rPr>
          <w:rFonts w:asciiTheme="majorHAnsi" w:hAnsiTheme="majorHAnsi"/>
          <w:b/>
          <w:bCs/>
          <w:sz w:val="20"/>
          <w:szCs w:val="20"/>
        </w:rPr>
        <w:t>0-21</w:t>
      </w:r>
      <w:r w:rsidR="001531E5" w:rsidRPr="001531E5">
        <w:rPr>
          <w:rFonts w:asciiTheme="majorHAnsi" w:hAnsiTheme="majorHAnsi"/>
          <w:b/>
          <w:bCs/>
          <w:sz w:val="20"/>
          <w:szCs w:val="20"/>
        </w:rPr>
        <w:t xml:space="preserve"> октября</w:t>
      </w:r>
      <w:r w:rsidR="0071203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1531E5">
        <w:rPr>
          <w:rFonts w:asciiTheme="majorHAnsi" w:hAnsiTheme="majorHAnsi"/>
          <w:b/>
          <w:bCs/>
          <w:sz w:val="20"/>
          <w:szCs w:val="20"/>
        </w:rPr>
        <w:t>20</w:t>
      </w:r>
      <w:r w:rsidR="00107392" w:rsidRPr="001531E5">
        <w:rPr>
          <w:rFonts w:asciiTheme="majorHAnsi" w:hAnsiTheme="majorHAnsi"/>
          <w:b/>
          <w:bCs/>
          <w:sz w:val="20"/>
          <w:szCs w:val="20"/>
        </w:rPr>
        <w:t>2</w:t>
      </w:r>
      <w:r w:rsidR="00712038">
        <w:rPr>
          <w:rFonts w:asciiTheme="majorHAnsi" w:hAnsiTheme="majorHAnsi"/>
          <w:b/>
          <w:bCs/>
          <w:sz w:val="20"/>
          <w:szCs w:val="20"/>
        </w:rPr>
        <w:t>2</w:t>
      </w:r>
      <w:r w:rsidR="00D114FB" w:rsidRPr="001531E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1531E5">
        <w:rPr>
          <w:rFonts w:asciiTheme="majorHAnsi" w:hAnsiTheme="majorHAnsi"/>
          <w:b/>
          <w:bCs/>
          <w:sz w:val="20"/>
          <w:szCs w:val="20"/>
        </w:rPr>
        <w:t>года</w:t>
      </w:r>
      <w:r w:rsidR="0065246F" w:rsidRPr="001531E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C12535" w:rsidRPr="001531E5" w:rsidRDefault="0065246F" w:rsidP="00384712">
      <w:pPr>
        <w:pStyle w:val="a6"/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531E5">
        <w:rPr>
          <w:rFonts w:asciiTheme="majorHAnsi" w:hAnsiTheme="majorHAnsi"/>
          <w:b/>
          <w:bCs/>
          <w:sz w:val="20"/>
          <w:szCs w:val="20"/>
        </w:rPr>
        <w:t xml:space="preserve">в Юго-Западном государственном университете </w:t>
      </w:r>
    </w:p>
    <w:p w:rsidR="00847BD4" w:rsidRPr="001531E5" w:rsidRDefault="0065246F" w:rsidP="00384712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b/>
          <w:bCs/>
          <w:sz w:val="20"/>
          <w:szCs w:val="20"/>
        </w:rPr>
        <w:t>(Курск, Россия)</w:t>
      </w:r>
    </w:p>
    <w:p w:rsidR="00FF3669" w:rsidRDefault="00FF3669" w:rsidP="00FF3669">
      <w:pPr>
        <w:pStyle w:val="Default"/>
        <w:tabs>
          <w:tab w:val="left" w:pos="9214"/>
        </w:tabs>
        <w:ind w:firstLine="142"/>
        <w:jc w:val="center"/>
        <w:rPr>
          <w:i/>
          <w:color w:val="auto"/>
          <w:sz w:val="20"/>
          <w:szCs w:val="20"/>
        </w:rPr>
      </w:pPr>
      <w:r w:rsidRPr="00FF3669">
        <w:rPr>
          <w:i/>
          <w:color w:val="auto"/>
          <w:sz w:val="20"/>
          <w:szCs w:val="20"/>
        </w:rPr>
        <w:t>Цель –научно-практической конференции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712038" w:rsidRDefault="0081000B" w:rsidP="0081000B">
      <w:pPr>
        <w:pStyle w:val="a6"/>
        <w:spacing w:after="0"/>
        <w:jc w:val="center"/>
        <w:rPr>
          <w:b/>
          <w:i/>
          <w:sz w:val="18"/>
          <w:szCs w:val="18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945FA8">
        <w:rPr>
          <w:b/>
          <w:i/>
          <w:sz w:val="18"/>
          <w:szCs w:val="18"/>
        </w:rPr>
        <w:t>5-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 xml:space="preserve">текста </w:t>
      </w:r>
    </w:p>
    <w:p w:rsidR="0081000B" w:rsidRPr="00DF4C77" w:rsidRDefault="00B81B5D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>
        <w:rPr>
          <w:b/>
          <w:i/>
          <w:sz w:val="18"/>
          <w:szCs w:val="18"/>
        </w:rPr>
        <w:t>без учета сп</w:t>
      </w:r>
      <w:r w:rsidR="0081000B">
        <w:rPr>
          <w:b/>
          <w:i/>
          <w:sz w:val="18"/>
          <w:szCs w:val="18"/>
        </w:rPr>
        <w:t xml:space="preserve">иска литературы) </w:t>
      </w:r>
      <w:r w:rsidR="0081000B"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="0081000B" w:rsidRPr="00DF4C77">
        <w:rPr>
          <w:b/>
          <w:i/>
          <w:sz w:val="18"/>
          <w:szCs w:val="18"/>
        </w:rPr>
        <w:t xml:space="preserve"> включены в отдельный номер </w:t>
      </w:r>
      <w:r w:rsidR="0081000B"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  <w:r w:rsidR="001531E5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</w:p>
    <w:p w:rsidR="007645C2" w:rsidRDefault="007645C2" w:rsidP="007645C2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</w:pP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 xml:space="preserve">Научная специальность журнала – </w:t>
      </w:r>
      <w:r w:rsidRPr="00F6595D">
        <w:rPr>
          <w:b/>
          <w:i/>
          <w:sz w:val="20"/>
          <w:szCs w:val="20"/>
          <w:shd w:val="clear" w:color="auto" w:fill="FFFFFF"/>
        </w:rPr>
        <w:t> Экономика и управление народным хозяйством</w:t>
      </w: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.</w:t>
      </w:r>
      <w:r w:rsidRPr="00F1751B"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  <w:t xml:space="preserve"> </w:t>
      </w:r>
    </w:p>
    <w:p w:rsidR="007645C2" w:rsidRPr="00F1751B" w:rsidRDefault="007645C2" w:rsidP="007645C2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auto"/>
          <w:sz w:val="20"/>
          <w:szCs w:val="20"/>
        </w:rPr>
      </w:pPr>
      <w:r w:rsidRPr="00F1751B">
        <w:rPr>
          <w:b/>
          <w:i/>
          <w:iCs/>
          <w:color w:val="auto"/>
          <w:sz w:val="20"/>
          <w:szCs w:val="20"/>
        </w:rPr>
        <w:t xml:space="preserve">Статьям журнала ИЭ будет присваиваться индекс цитирования </w:t>
      </w:r>
      <w:r w:rsidRPr="00F1751B">
        <w:rPr>
          <w:b/>
          <w:i/>
          <w:iCs/>
          <w:color w:val="auto"/>
          <w:sz w:val="20"/>
          <w:szCs w:val="20"/>
          <w:lang w:val="en-US"/>
        </w:rPr>
        <w:t>DOI</w:t>
      </w:r>
      <w:r w:rsidRPr="00F1751B">
        <w:rPr>
          <w:b/>
          <w:i/>
          <w:iCs/>
          <w:color w:val="auto"/>
          <w:sz w:val="20"/>
          <w:szCs w:val="20"/>
        </w:rPr>
        <w:t>.</w:t>
      </w:r>
    </w:p>
    <w:p w:rsidR="00712038" w:rsidRDefault="00712038" w:rsidP="00712038">
      <w:pPr>
        <w:pStyle w:val="14"/>
        <w:pBdr>
          <w:bottom w:val="none" w:sz="0" w:space="0" w:color="auto"/>
        </w:pBdr>
        <w:spacing w:after="0"/>
        <w:jc w:val="center"/>
        <w:rPr>
          <w:rFonts w:asciiTheme="majorHAnsi" w:hAnsiTheme="majorHAnsi"/>
          <w:bCs/>
          <w:sz w:val="18"/>
          <w:szCs w:val="18"/>
        </w:rPr>
      </w:pPr>
      <w:r w:rsidRPr="000617CE">
        <w:rPr>
          <w:rFonts w:asciiTheme="majorHAnsi" w:hAnsiTheme="majorHAnsi"/>
          <w:bCs/>
          <w:sz w:val="18"/>
          <w:szCs w:val="18"/>
        </w:rPr>
        <w:t xml:space="preserve">Председатель оргкомитета – </w:t>
      </w:r>
    </w:p>
    <w:p w:rsidR="00712038" w:rsidRPr="000617CE" w:rsidRDefault="00712038" w:rsidP="00712038">
      <w:pPr>
        <w:pStyle w:val="14"/>
        <w:pBdr>
          <w:bottom w:val="none" w:sz="0" w:space="0" w:color="auto"/>
        </w:pBdr>
        <w:spacing w:after="0"/>
        <w:jc w:val="center"/>
        <w:rPr>
          <w:rFonts w:asciiTheme="majorHAnsi" w:hAnsiTheme="majorHAnsi"/>
          <w:b w:val="0"/>
          <w:bCs/>
          <w:sz w:val="18"/>
          <w:szCs w:val="18"/>
        </w:rPr>
      </w:pPr>
      <w:r w:rsidRPr="000617CE">
        <w:rPr>
          <w:rFonts w:asciiTheme="majorHAnsi" w:hAnsiTheme="majorHAnsi"/>
          <w:bCs/>
          <w:sz w:val="18"/>
          <w:szCs w:val="18"/>
        </w:rPr>
        <w:t xml:space="preserve"> Положенцева Юлия Сергеевна, зав.кафедрой </w:t>
      </w:r>
      <w:r w:rsidRPr="000617CE">
        <w:rPr>
          <w:rFonts w:asciiTheme="majorHAnsi" w:hAnsiTheme="majorHAnsi"/>
          <w:sz w:val="18"/>
          <w:szCs w:val="18"/>
          <w:shd w:val="clear" w:color="auto" w:fill="FFFFFF"/>
        </w:rPr>
        <w:t>региональной экономики и менеджмента Юго-Западного государственного университета (г,Курск, Россия)</w:t>
      </w:r>
    </w:p>
    <w:p w:rsidR="004651FB" w:rsidRDefault="004651FB" w:rsidP="0071203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rFonts w:asciiTheme="majorHAnsi" w:hAnsiTheme="majorHAnsi"/>
          <w:b/>
          <w:bCs/>
          <w:color w:val="auto"/>
          <w:sz w:val="18"/>
          <w:szCs w:val="18"/>
        </w:rPr>
      </w:pPr>
    </w:p>
    <w:p w:rsidR="00712038" w:rsidRPr="000617CE" w:rsidRDefault="00712038" w:rsidP="0071203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rFonts w:asciiTheme="majorHAnsi" w:hAnsiTheme="majorHAnsi"/>
          <w:sz w:val="18"/>
          <w:szCs w:val="18"/>
        </w:rPr>
      </w:pPr>
      <w:r w:rsidRPr="000617CE">
        <w:rPr>
          <w:rFonts w:asciiTheme="majorHAnsi" w:hAnsiTheme="majorHAnsi"/>
          <w:b/>
          <w:bCs/>
          <w:color w:val="auto"/>
          <w:sz w:val="18"/>
          <w:szCs w:val="18"/>
        </w:rPr>
        <w:t xml:space="preserve">тел. +7-910-730-82-83. </w:t>
      </w:r>
      <w:hyperlink r:id="rId7" w:history="1"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regionika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</w:rPr>
          <w:t>@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yandex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</w:rPr>
          <w:t>.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ru</w:t>
        </w:r>
      </w:hyperlink>
    </w:p>
    <w:p w:rsidR="00847BD4" w:rsidRPr="00B4505A" w:rsidRDefault="00847BD4" w:rsidP="0007296A">
      <w:pPr>
        <w:pStyle w:val="a6"/>
        <w:spacing w:after="0"/>
        <w:rPr>
          <w:b/>
          <w:bCs/>
          <w:sz w:val="22"/>
          <w:szCs w:val="22"/>
        </w:rPr>
      </w:pPr>
      <w:r w:rsidRPr="00B4505A">
        <w:rPr>
          <w:b/>
          <w:bCs/>
          <w:sz w:val="22"/>
          <w:szCs w:val="22"/>
        </w:rPr>
        <w:t>Основные направления работы научно-</w:t>
      </w:r>
      <w:r w:rsidR="009D60BF" w:rsidRPr="00B4505A">
        <w:rPr>
          <w:b/>
          <w:bCs/>
          <w:sz w:val="22"/>
          <w:szCs w:val="22"/>
        </w:rPr>
        <w:t>практической</w:t>
      </w:r>
      <w:r w:rsidRPr="00B4505A">
        <w:rPr>
          <w:b/>
          <w:bCs/>
          <w:sz w:val="22"/>
          <w:szCs w:val="22"/>
        </w:rPr>
        <w:t xml:space="preserve"> конференции: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Экономика развития и совершенствования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Нормативное регулирование цифровой среды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Кадры для цифровой экономики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инфраструктура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безопасность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Цифровые технологии</w:t>
      </w:r>
    </w:p>
    <w:p w:rsidR="00B4505A" w:rsidRPr="00B4505A" w:rsidRDefault="002B06ED" w:rsidP="00F01FB3">
      <w:pPr>
        <w:pBdr>
          <w:bottom w:val="single" w:sz="4" w:space="1" w:color="auto"/>
        </w:pBdr>
        <w:rPr>
          <w:sz w:val="22"/>
          <w:szCs w:val="22"/>
        </w:rPr>
      </w:pPr>
      <w:r w:rsidRPr="00B4505A">
        <w:rPr>
          <w:sz w:val="22"/>
          <w:szCs w:val="22"/>
        </w:rPr>
        <w:t>- Цифровое государственное управление</w:t>
      </w:r>
    </w:p>
    <w:p w:rsidR="00831F53" w:rsidRPr="00094555" w:rsidRDefault="00B4505A" w:rsidP="00B4505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CC7DFD">
        <w:rPr>
          <w:b/>
          <w:i/>
          <w:sz w:val="20"/>
          <w:szCs w:val="20"/>
        </w:rPr>
        <w:lastRenderedPageBreak/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 статьи не принимаются. </w:t>
      </w:r>
      <w:r w:rsidRPr="00CC7DFD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</w:t>
      </w:r>
      <w:r w:rsidRPr="00094555">
        <w:rPr>
          <w:b/>
          <w:i/>
          <w:color w:val="auto"/>
          <w:sz w:val="20"/>
          <w:szCs w:val="20"/>
        </w:rPr>
        <w:t xml:space="preserve">научного руководителя не ниже кандидата наук не включаются. Оргкомитет вправе отказать во включении в журнал и рекомендовать в сборник конференции. От одного автора не более 2 статей. Количество авторов в статье не более трех.  </w:t>
      </w:r>
    </w:p>
    <w:p w:rsidR="00094555" w:rsidRPr="00094555" w:rsidRDefault="00094555" w:rsidP="00094555">
      <w:pPr>
        <w:jc w:val="center"/>
        <w:rPr>
          <w:b/>
          <w:i/>
          <w:sz w:val="20"/>
          <w:szCs w:val="20"/>
        </w:rPr>
      </w:pPr>
      <w:r w:rsidRPr="00094555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094555">
        <w:rPr>
          <w:b/>
          <w:i/>
          <w:iCs/>
          <w:sz w:val="20"/>
          <w:szCs w:val="20"/>
          <w:lang w:val="en-US"/>
        </w:rPr>
        <w:t>ISBN</w:t>
      </w:r>
      <w:r w:rsidRPr="00094555">
        <w:rPr>
          <w:b/>
          <w:i/>
          <w:iCs/>
          <w:sz w:val="20"/>
          <w:szCs w:val="20"/>
        </w:rPr>
        <w:t xml:space="preserve"> </w:t>
      </w:r>
      <w:r w:rsidRPr="00094555">
        <w:rPr>
          <w:b/>
          <w:i/>
          <w:sz w:val="20"/>
          <w:szCs w:val="20"/>
        </w:rPr>
        <w:t>в течение 20 дней после даты конференции</w:t>
      </w:r>
      <w:r w:rsidRPr="00094555">
        <w:rPr>
          <w:b/>
          <w:i/>
          <w:iCs/>
          <w:sz w:val="20"/>
          <w:szCs w:val="20"/>
        </w:rPr>
        <w:t xml:space="preserve"> с последующей регистрацией в РИНЦ</w:t>
      </w:r>
      <w:r w:rsidRPr="00094555">
        <w:rPr>
          <w:b/>
          <w:i/>
          <w:sz w:val="20"/>
          <w:szCs w:val="20"/>
        </w:rPr>
        <w:t>.</w:t>
      </w:r>
    </w:p>
    <w:p w:rsidR="00B4505A" w:rsidRDefault="00B4505A" w:rsidP="00B4505A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18"/>
          <w:szCs w:val="18"/>
        </w:rPr>
      </w:pPr>
      <w:r w:rsidRPr="00712038">
        <w:rPr>
          <w:rFonts w:asciiTheme="majorHAnsi" w:hAnsiTheme="majorHAnsi"/>
          <w:i/>
          <w:color w:val="auto"/>
          <w:sz w:val="18"/>
          <w:szCs w:val="18"/>
        </w:rPr>
        <w:t xml:space="preserve">Форма участия – </w:t>
      </w:r>
      <w:proofErr w:type="spellStart"/>
      <w:r w:rsidRPr="00712038">
        <w:rPr>
          <w:rFonts w:asciiTheme="majorHAnsi" w:hAnsiTheme="majorHAnsi"/>
          <w:i/>
          <w:color w:val="auto"/>
          <w:sz w:val="18"/>
          <w:szCs w:val="18"/>
        </w:rPr>
        <w:t>онлайн</w:t>
      </w:r>
      <w:proofErr w:type="spellEnd"/>
      <w:r w:rsidRPr="00712038">
        <w:rPr>
          <w:rFonts w:asciiTheme="majorHAnsi" w:hAnsiTheme="majorHAnsi"/>
          <w:i/>
          <w:color w:val="auto"/>
          <w:sz w:val="18"/>
          <w:szCs w:val="18"/>
        </w:rPr>
        <w:t xml:space="preserve"> интернет-участие, заочная.</w:t>
      </w:r>
    </w:p>
    <w:p w:rsidR="00DF0EB3" w:rsidRPr="00DF0EB3" w:rsidRDefault="007A2AC9" w:rsidP="00DF0EB3">
      <w:pPr>
        <w:jc w:val="center"/>
        <w:rPr>
          <w:sz w:val="20"/>
          <w:szCs w:val="20"/>
        </w:rPr>
      </w:pPr>
      <w:hyperlink r:id="rId8" w:history="1">
        <w:r w:rsidR="00DF0EB3" w:rsidRPr="00DF0EB3">
          <w:rPr>
            <w:rStyle w:val="a3"/>
            <w:sz w:val="20"/>
            <w:szCs w:val="20"/>
          </w:rPr>
          <w:t>https://leader-id.ru/events/263054</w:t>
        </w:r>
      </w:hyperlink>
    </w:p>
    <w:p w:rsidR="002944E6" w:rsidRPr="00712038" w:rsidRDefault="002944E6" w:rsidP="002944E6">
      <w:pPr>
        <w:jc w:val="center"/>
        <w:rPr>
          <w:rFonts w:asciiTheme="majorHAnsi" w:hAnsiTheme="majorHAnsi"/>
          <w:sz w:val="18"/>
          <w:szCs w:val="18"/>
        </w:rPr>
      </w:pPr>
      <w:r w:rsidRPr="00712038">
        <w:rPr>
          <w:rFonts w:asciiTheme="majorHAnsi" w:hAnsiTheme="majorHAnsi"/>
          <w:sz w:val="18"/>
          <w:szCs w:val="18"/>
        </w:rPr>
        <w:t xml:space="preserve">Ссылка для участия в </w:t>
      </w:r>
      <w:r w:rsidRPr="00712038">
        <w:rPr>
          <w:rFonts w:asciiTheme="majorHAnsi" w:hAnsiTheme="majorHAnsi"/>
          <w:sz w:val="18"/>
          <w:szCs w:val="18"/>
          <w:lang w:val="en-US"/>
        </w:rPr>
        <w:t>ZOOM</w:t>
      </w:r>
      <w:r w:rsidRPr="00712038">
        <w:rPr>
          <w:rFonts w:asciiTheme="majorHAnsi" w:hAnsiTheme="majorHAnsi"/>
          <w:sz w:val="18"/>
          <w:szCs w:val="18"/>
        </w:rPr>
        <w:t xml:space="preserve"> </w:t>
      </w:r>
      <w:r w:rsidR="00712038" w:rsidRPr="00712038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21 окт</w:t>
      </w:r>
      <w:r w:rsidR="00712038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ября</w:t>
      </w:r>
      <w:r w:rsidR="00712038" w:rsidRPr="00712038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2022 12:00 PM Москва</w:t>
      </w:r>
    </w:p>
    <w:p w:rsidR="00712038" w:rsidRPr="00712038" w:rsidRDefault="007A2AC9" w:rsidP="002944E6">
      <w:pPr>
        <w:suppressAutoHyphens w:val="0"/>
        <w:ind w:hanging="142"/>
        <w:jc w:val="center"/>
        <w:rPr>
          <w:rFonts w:asciiTheme="majorHAnsi" w:hAnsiTheme="majorHAnsi"/>
          <w:sz w:val="16"/>
          <w:szCs w:val="16"/>
        </w:rPr>
      </w:pPr>
      <w:hyperlink r:id="rId9" w:tgtFrame="_blank" w:history="1">
        <w:r w:rsidR="00712038" w:rsidRPr="00712038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https://us02web.zoom.us/j/84068049344?pwd=Q1dSZVgxUVc2NHUxSzRsMlJaR2RQZz09</w:t>
        </w:r>
      </w:hyperlink>
    </w:p>
    <w:p w:rsidR="00831F53" w:rsidRPr="00712038" w:rsidRDefault="002944E6" w:rsidP="00712038">
      <w:pPr>
        <w:pBdr>
          <w:bottom w:val="single" w:sz="4" w:space="1" w:color="auto"/>
        </w:pBdr>
        <w:suppressAutoHyphens w:val="0"/>
        <w:ind w:hanging="142"/>
        <w:jc w:val="center"/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</w:rPr>
      </w:pPr>
      <w:r w:rsidRPr="00712038">
        <w:rPr>
          <w:rFonts w:asciiTheme="majorHAnsi" w:hAnsiTheme="majorHAnsi"/>
          <w:color w:val="auto"/>
          <w:sz w:val="18"/>
          <w:szCs w:val="18"/>
          <w:lang w:eastAsia="ru-RU" w:bidi="ar-SA"/>
        </w:rPr>
        <w:t xml:space="preserve">Идентификатор </w:t>
      </w:r>
      <w:r w:rsidR="00712038" w:rsidRPr="00712038">
        <w:rPr>
          <w:rFonts w:asciiTheme="majorHAnsi" w:hAnsiTheme="majorHAnsi"/>
          <w:b/>
          <w:color w:val="232333"/>
          <w:sz w:val="18"/>
          <w:szCs w:val="18"/>
          <w:shd w:val="clear" w:color="auto" w:fill="FFFFFF"/>
        </w:rPr>
        <w:t>840 6804 9344</w:t>
      </w:r>
      <w:r w:rsidRPr="00712038">
        <w:rPr>
          <w:rFonts w:asciiTheme="majorHAnsi" w:hAnsiTheme="majorHAnsi"/>
          <w:color w:val="232333"/>
          <w:sz w:val="18"/>
          <w:szCs w:val="18"/>
          <w:lang w:eastAsia="ru-RU" w:bidi="ar-SA"/>
        </w:rPr>
        <w:t xml:space="preserve"> </w:t>
      </w:r>
      <w:r w:rsidRPr="00712038">
        <w:rPr>
          <w:rFonts w:asciiTheme="majorHAnsi" w:hAnsiTheme="majorHAnsi"/>
          <w:sz w:val="18"/>
          <w:szCs w:val="18"/>
        </w:rPr>
        <w:t>Код доступа</w:t>
      </w:r>
      <w:r w:rsidRPr="00712038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  </w:t>
      </w:r>
      <w:r w:rsidR="00712038" w:rsidRPr="00712038"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</w:rPr>
        <w:t>431428</w:t>
      </w:r>
    </w:p>
    <w:p w:rsidR="00B4505A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831F53">
        <w:rPr>
          <w:i/>
          <w:iCs/>
          <w:color w:val="auto"/>
          <w:sz w:val="20"/>
          <w:szCs w:val="20"/>
        </w:rPr>
        <w:t>Представление документов</w:t>
      </w:r>
      <w:r w:rsidR="003060FB" w:rsidRPr="00831F53">
        <w:rPr>
          <w:i/>
          <w:iCs/>
          <w:color w:val="auto"/>
          <w:sz w:val="20"/>
          <w:szCs w:val="20"/>
        </w:rPr>
        <w:t xml:space="preserve"> (статьи, квитанции об</w:t>
      </w:r>
      <w:r w:rsidR="003060FB" w:rsidRPr="00BB147E">
        <w:rPr>
          <w:i/>
          <w:iCs/>
          <w:color w:val="auto"/>
          <w:sz w:val="20"/>
          <w:szCs w:val="20"/>
        </w:rPr>
        <w:t xml:space="preserve"> оплате)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2944E6">
        <w:rPr>
          <w:b/>
          <w:bCs/>
          <w:i/>
          <w:iCs/>
          <w:color w:val="auto"/>
          <w:sz w:val="20"/>
          <w:szCs w:val="20"/>
        </w:rPr>
        <w:t>2</w:t>
      </w:r>
      <w:r w:rsidR="00712038">
        <w:rPr>
          <w:b/>
          <w:bCs/>
          <w:i/>
          <w:iCs/>
          <w:color w:val="auto"/>
          <w:sz w:val="20"/>
          <w:szCs w:val="20"/>
        </w:rPr>
        <w:t>1</w:t>
      </w:r>
      <w:r w:rsidR="002944E6">
        <w:rPr>
          <w:b/>
          <w:bCs/>
          <w:i/>
          <w:iCs/>
          <w:color w:val="auto"/>
          <w:sz w:val="20"/>
          <w:szCs w:val="20"/>
        </w:rPr>
        <w:t xml:space="preserve"> октября</w:t>
      </w:r>
      <w:r w:rsidR="00B4505A">
        <w:rPr>
          <w:b/>
          <w:bCs/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>20</w:t>
      </w:r>
      <w:r w:rsidR="00107392" w:rsidRPr="00BB147E">
        <w:rPr>
          <w:b/>
          <w:bCs/>
          <w:i/>
          <w:iCs/>
          <w:color w:val="auto"/>
          <w:sz w:val="20"/>
          <w:szCs w:val="20"/>
        </w:rPr>
        <w:t>2</w:t>
      </w:r>
      <w:r w:rsidR="00712038">
        <w:rPr>
          <w:b/>
          <w:bCs/>
          <w:i/>
          <w:iCs/>
          <w:color w:val="auto"/>
          <w:sz w:val="20"/>
          <w:szCs w:val="20"/>
        </w:rPr>
        <w:t>2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 года (включительно)</w:t>
      </w:r>
      <w:r w:rsidRPr="00BB147E">
        <w:rPr>
          <w:i/>
          <w:iCs/>
          <w:color w:val="auto"/>
          <w:sz w:val="20"/>
          <w:szCs w:val="20"/>
        </w:rPr>
        <w:t xml:space="preserve"> </w:t>
      </w:r>
    </w:p>
    <w:p w:rsidR="00C12535" w:rsidRPr="00BB147E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 xml:space="preserve">в оргкомитет конференции </w:t>
      </w:r>
    </w:p>
    <w:p w:rsidR="00543E9D" w:rsidRPr="00BB147E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FF0000"/>
          <w:sz w:val="20"/>
          <w:szCs w:val="20"/>
          <w:u w:val="single"/>
        </w:rPr>
      </w:pPr>
      <w:r w:rsidRPr="00BB147E">
        <w:rPr>
          <w:b/>
          <w:bCs/>
          <w:color w:val="auto"/>
          <w:sz w:val="20"/>
          <w:szCs w:val="20"/>
          <w:u w:val="single"/>
        </w:rPr>
        <w:t>ТОЛЬКО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BB147E">
        <w:rPr>
          <w:color w:val="auto"/>
          <w:sz w:val="20"/>
          <w:szCs w:val="20"/>
        </w:rPr>
        <w:t xml:space="preserve"> </w:t>
      </w:r>
      <w:hyperlink r:id="rId10" w:history="1"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D83969" w:rsidRPr="00BB147E">
          <w:rPr>
            <w:rStyle w:val="a3"/>
            <w:b/>
            <w:bCs/>
            <w:sz w:val="20"/>
            <w:szCs w:val="20"/>
          </w:rPr>
          <w:t>@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D83969" w:rsidRPr="00BB147E">
          <w:rPr>
            <w:rStyle w:val="a3"/>
            <w:b/>
            <w:bCs/>
            <w:sz w:val="20"/>
            <w:szCs w:val="20"/>
          </w:rPr>
          <w:t>.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4651FB" w:rsidRDefault="004651FB" w:rsidP="004651FB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</w:p>
    <w:p w:rsidR="004651FB" w:rsidRDefault="004651FB" w:rsidP="004651FB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2944E6" w:rsidRDefault="002944E6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4651FB" w:rsidRPr="00C12535" w:rsidRDefault="004651FB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945FA8" w:rsidRPr="002B06E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 w:rsidR="00945FA8" w:rsidRPr="002B06ED">
        <w:rPr>
          <w:i/>
          <w:iCs/>
          <w:color w:val="auto"/>
          <w:sz w:val="18"/>
          <w:szCs w:val="18"/>
        </w:rPr>
        <w:t xml:space="preserve"> 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303E7A" w:rsidRPr="00ED4ADC" w:rsidRDefault="00303E7A" w:rsidP="00303E7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  <w:r w:rsidR="002944E6">
        <w:rPr>
          <w:i/>
          <w:sz w:val="18"/>
          <w:szCs w:val="18"/>
          <w:shd w:val="clear" w:color="auto" w:fill="FFFFFF"/>
        </w:rPr>
        <w:t xml:space="preserve"> К конце указать на английском языке: название, ФИО авторов, должность, степень, аннотацию, ключевые слова</w:t>
      </w:r>
    </w:p>
    <w:p w:rsidR="00956483" w:rsidRPr="00C12535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</w:t>
      </w:r>
      <w:r w:rsidR="00C12535">
        <w:rPr>
          <w:i/>
          <w:iCs/>
          <w:color w:val="auto"/>
          <w:sz w:val="18"/>
          <w:szCs w:val="18"/>
        </w:rPr>
        <w:t xml:space="preserve">номер секции, </w:t>
      </w:r>
      <w:r w:rsidR="00C12535" w:rsidRPr="0020053D">
        <w:rPr>
          <w:i/>
          <w:iCs/>
          <w:color w:val="auto"/>
          <w:sz w:val="18"/>
          <w:szCs w:val="18"/>
        </w:rPr>
        <w:t>название секции.</w:t>
      </w:r>
      <w:r w:rsidR="00C12535">
        <w:rPr>
          <w:i/>
          <w:iCs/>
          <w:color w:val="auto"/>
          <w:sz w:val="18"/>
          <w:szCs w:val="18"/>
        </w:rPr>
        <w:t xml:space="preserve"> </w:t>
      </w:r>
      <w:r w:rsidRPr="0020053D">
        <w:rPr>
          <w:i/>
          <w:iCs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="00C12535">
        <w:rPr>
          <w:i/>
          <w:iCs/>
          <w:color w:val="auto"/>
          <w:sz w:val="18"/>
          <w:szCs w:val="18"/>
        </w:rPr>
        <w:t xml:space="preserve"> (ОБЯЗАТЕЛЬНО).</w:t>
      </w:r>
    </w:p>
    <w:p w:rsidR="00945FA8" w:rsidRPr="00C12535" w:rsidRDefault="00945FA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</w:p>
    <w:p w:rsidR="00712038" w:rsidRPr="008503B5" w:rsidRDefault="00712038" w:rsidP="00712038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8503B5">
        <w:rPr>
          <w:b/>
          <w:i/>
          <w:color w:val="auto"/>
          <w:sz w:val="20"/>
          <w:szCs w:val="20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712038" w:rsidRPr="008503B5" w:rsidRDefault="00712038" w:rsidP="00712038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>Оплата за участие (одна статья) составляет:</w:t>
      </w:r>
    </w:p>
    <w:p w:rsidR="00712038" w:rsidRPr="008503B5" w:rsidRDefault="00712038" w:rsidP="00712038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712038" w:rsidRPr="008503B5" w:rsidRDefault="00712038" w:rsidP="00712038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сборника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12038" w:rsidRPr="008503B5" w:rsidRDefault="00712038" w:rsidP="00712038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 - Стоимость публикации одной статьи для журнала ИЭ, объемом 5-6 страниц (журнал в электронном виде -  1000 рублей. Каждая дополнительная страница – 100 рублей </w:t>
      </w:r>
    </w:p>
    <w:p w:rsidR="00712038" w:rsidRPr="008503B5" w:rsidRDefault="00712038" w:rsidP="00712038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журнала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12038" w:rsidRPr="008503B5" w:rsidRDefault="00712038" w:rsidP="00712038">
      <w:pPr>
        <w:shd w:val="clear" w:color="auto" w:fill="FFFFFF"/>
        <w:autoSpaceDE w:val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</w:t>
      </w:r>
      <w:r w:rsidRPr="008503B5">
        <w:rPr>
          <w:b/>
          <w:i/>
          <w:iCs/>
          <w:sz w:val="20"/>
          <w:szCs w:val="20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712038" w:rsidRPr="008503B5" w:rsidRDefault="00712038" w:rsidP="00712038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>Стоимость дополнительного  сборника, журнала в бумажном варианте – 500 рублей, для участников из стран СНГ – 15 долларов, включая стоимость почтовых расходов</w:t>
      </w:r>
    </w:p>
    <w:p w:rsidR="00712038" w:rsidRPr="008503B5" w:rsidRDefault="00712038" w:rsidP="00712038">
      <w:pPr>
        <w:pStyle w:val="a6"/>
        <w:pBdr>
          <w:bottom w:val="single" w:sz="4" w:space="1" w:color="auto"/>
        </w:pBdr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 xml:space="preserve">- Присвоение </w:t>
      </w:r>
      <w:r w:rsidRPr="008503B5">
        <w:rPr>
          <w:b/>
          <w:i/>
          <w:iCs/>
          <w:sz w:val="20"/>
          <w:szCs w:val="20"/>
          <w:lang w:val="en-US"/>
        </w:rPr>
        <w:t>DOI</w:t>
      </w:r>
      <w:r w:rsidRPr="008503B5">
        <w:rPr>
          <w:b/>
          <w:i/>
          <w:iCs/>
          <w:sz w:val="20"/>
          <w:szCs w:val="20"/>
        </w:rPr>
        <w:t xml:space="preserve"> статье сборника – 200 рулей за статью. </w:t>
      </w: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D87B69" w:rsidRDefault="00D87B69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</w:pPr>
    </w:p>
    <w:p w:rsidR="00712038" w:rsidRDefault="00712038" w:rsidP="00783913">
      <w:pPr>
        <w:pStyle w:val="a6"/>
        <w:spacing w:after="0"/>
        <w:jc w:val="both"/>
        <w:rPr>
          <w:sz w:val="18"/>
          <w:szCs w:val="18"/>
        </w:rPr>
        <w:sectPr w:rsidR="00712038" w:rsidSect="00945FA8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3" w:space="212"/>
          <w:docGrid w:linePitch="360"/>
        </w:sectPr>
      </w:pPr>
    </w:p>
    <w:p w:rsidR="00945FA8" w:rsidRPr="00945FA8" w:rsidRDefault="00945FA8" w:rsidP="00945FA8">
      <w:pPr>
        <w:pStyle w:val="a6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945FA8">
        <w:rPr>
          <w:color w:val="FF0000"/>
          <w:sz w:val="24"/>
          <w:szCs w:val="24"/>
          <w:shd w:val="clear" w:color="auto" w:fill="FFFFFF"/>
        </w:rPr>
        <w:lastRenderedPageBreak/>
        <w:t xml:space="preserve">Образец Оформления статьи </w:t>
      </w:r>
      <w:r w:rsidR="00D87B69">
        <w:rPr>
          <w:color w:val="FF0000"/>
          <w:sz w:val="24"/>
          <w:szCs w:val="24"/>
          <w:shd w:val="clear" w:color="auto" w:fill="FFFFFF"/>
        </w:rPr>
        <w:t>для сборника</w:t>
      </w:r>
      <w:r w:rsidR="002944E6">
        <w:rPr>
          <w:color w:val="FF0000"/>
          <w:sz w:val="24"/>
          <w:szCs w:val="24"/>
          <w:shd w:val="clear" w:color="auto" w:fill="FFFFFF"/>
        </w:rPr>
        <w:t xml:space="preserve"> и журнала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>НА ПРЕДВАРИТЕЛЬНОМ РАССЛЕДОВАНИИ</w:t>
      </w:r>
    </w:p>
    <w:p w:rsidR="00945FA8" w:rsidRPr="00945FA8" w:rsidRDefault="00945FA8" w:rsidP="00945FA8">
      <w:pPr>
        <w:widowControl w:val="0"/>
        <w:jc w:val="center"/>
        <w:rPr>
          <w:b/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Акулова Алла Ивановна</w:t>
      </w:r>
      <w:r w:rsidRPr="00945FA8">
        <w:rPr>
          <w:i/>
          <w:sz w:val="24"/>
          <w:szCs w:val="24"/>
        </w:rPr>
        <w:t>, студент</w:t>
      </w:r>
    </w:p>
    <w:p w:rsidR="00945FA8" w:rsidRPr="009304F7" w:rsidRDefault="00945FA8" w:rsidP="00945FA8">
      <w:pPr>
        <w:widowControl w:val="0"/>
        <w:jc w:val="center"/>
        <w:rPr>
          <w:i/>
          <w:sz w:val="24"/>
          <w:szCs w:val="24"/>
        </w:rPr>
      </w:pPr>
      <w:r w:rsidRPr="009304F7">
        <w:rPr>
          <w:i/>
          <w:sz w:val="24"/>
          <w:szCs w:val="24"/>
        </w:rPr>
        <w:t>(</w:t>
      </w:r>
      <w:r w:rsidRPr="00945FA8">
        <w:rPr>
          <w:i/>
          <w:sz w:val="24"/>
          <w:szCs w:val="24"/>
          <w:lang w:val="en-US"/>
        </w:rPr>
        <w:t>e</w:t>
      </w:r>
      <w:r w:rsidRPr="009304F7">
        <w:rPr>
          <w:i/>
          <w:sz w:val="24"/>
          <w:szCs w:val="24"/>
        </w:rPr>
        <w:t>-</w:t>
      </w:r>
      <w:r w:rsidRPr="00945FA8">
        <w:rPr>
          <w:i/>
          <w:sz w:val="24"/>
          <w:szCs w:val="24"/>
          <w:lang w:val="en-US"/>
        </w:rPr>
        <w:t>mail</w:t>
      </w:r>
      <w:r w:rsidRPr="009304F7">
        <w:rPr>
          <w:i/>
          <w:sz w:val="24"/>
          <w:szCs w:val="24"/>
        </w:rPr>
        <w:t xml:space="preserve">: </w:t>
      </w:r>
      <w:r w:rsidRPr="00945FA8">
        <w:rPr>
          <w:i/>
          <w:sz w:val="24"/>
          <w:szCs w:val="24"/>
          <w:lang w:val="en-US"/>
        </w:rPr>
        <w:t>ak</w:t>
      </w:r>
      <w:r w:rsidRPr="009304F7">
        <w:rPr>
          <w:i/>
          <w:sz w:val="24"/>
          <w:szCs w:val="24"/>
        </w:rPr>
        <w:t>-</w:t>
      </w:r>
      <w:r w:rsidRPr="00945FA8">
        <w:rPr>
          <w:i/>
          <w:sz w:val="24"/>
          <w:szCs w:val="24"/>
          <w:lang w:val="en-US"/>
        </w:rPr>
        <w:t>vik</w:t>
      </w:r>
      <w:r w:rsidRPr="009304F7">
        <w:rPr>
          <w:i/>
          <w:sz w:val="24"/>
          <w:szCs w:val="24"/>
        </w:rPr>
        <w:t>@</w:t>
      </w:r>
      <w:r w:rsidRPr="00945FA8">
        <w:rPr>
          <w:i/>
          <w:sz w:val="24"/>
          <w:szCs w:val="24"/>
          <w:lang w:val="en-US"/>
        </w:rPr>
        <w:t>mail</w:t>
      </w:r>
      <w:r w:rsidRPr="009304F7">
        <w:rPr>
          <w:i/>
          <w:sz w:val="24"/>
          <w:szCs w:val="24"/>
        </w:rPr>
        <w:t>.</w:t>
      </w:r>
      <w:r w:rsidRPr="00945FA8">
        <w:rPr>
          <w:i/>
          <w:sz w:val="24"/>
          <w:szCs w:val="24"/>
          <w:lang w:val="en-US"/>
        </w:rPr>
        <w:t>ru</w:t>
      </w:r>
      <w:r w:rsidRPr="009304F7">
        <w:rPr>
          <w:i/>
          <w:sz w:val="24"/>
          <w:szCs w:val="24"/>
        </w:rPr>
        <w:t>)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Долгова Марина Ивановна</w:t>
      </w:r>
      <w:r w:rsidRPr="00945FA8">
        <w:rPr>
          <w:i/>
          <w:sz w:val="24"/>
          <w:szCs w:val="24"/>
        </w:rPr>
        <w:t>,</w:t>
      </w:r>
      <w:r w:rsidRPr="00945FA8">
        <w:rPr>
          <w:b/>
          <w:i/>
          <w:sz w:val="24"/>
          <w:szCs w:val="24"/>
        </w:rPr>
        <w:t xml:space="preserve"> </w:t>
      </w:r>
      <w:r w:rsidRPr="00945FA8">
        <w:rPr>
          <w:i/>
          <w:sz w:val="24"/>
          <w:szCs w:val="24"/>
        </w:rPr>
        <w:t xml:space="preserve"> к.т.н., доцент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  <w:lang w:val="en-US"/>
        </w:rPr>
      </w:pPr>
      <w:r w:rsidRPr="00945FA8">
        <w:rPr>
          <w:i/>
          <w:sz w:val="24"/>
          <w:szCs w:val="24"/>
          <w:lang w:val="en-US"/>
        </w:rPr>
        <w:t>(e-mail: ak-vik@mail.ru)</w:t>
      </w:r>
    </w:p>
    <w:p w:rsidR="00945FA8" w:rsidRPr="00945FA8" w:rsidRDefault="00945FA8" w:rsidP="00945FA8">
      <w:pPr>
        <w:widowControl w:val="0"/>
        <w:rPr>
          <w:sz w:val="24"/>
          <w:szCs w:val="24"/>
          <w:lang w:val="en-US"/>
        </w:rPr>
      </w:pP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Ключевые слова: следственное действие, допрос, тактика допроса, несовершеннолетний.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…….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….</w:t>
      </w:r>
    </w:p>
    <w:p w:rsidR="00945FA8" w:rsidRPr="00945FA8" w:rsidRDefault="00945FA8" w:rsidP="00945FA8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945FA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1.    ……</w:t>
      </w:r>
    </w:p>
    <w:p w:rsidR="00D87B69" w:rsidRDefault="00945FA8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2. …</w:t>
      </w: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944E6" w:rsidRPr="009304F7" w:rsidRDefault="002944E6" w:rsidP="002944E6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9304F7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9304F7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9304F7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2944E6" w:rsidRPr="00A10F6A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944E6" w:rsidRPr="00D438BF" w:rsidRDefault="002944E6" w:rsidP="002944E6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2944E6" w:rsidRPr="00FE7F77" w:rsidRDefault="002944E6" w:rsidP="002944E6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944E6" w:rsidRPr="002B06ED" w:rsidRDefault="002944E6" w:rsidP="002944E6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9E5CF5" w:rsidRPr="002944E6" w:rsidRDefault="009E5CF5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CE5E31" w:rsidRPr="0003178A" w:rsidRDefault="00CE5E31" w:rsidP="00D87B69">
      <w:pPr>
        <w:pStyle w:val="a6"/>
        <w:spacing w:after="0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D87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945FA8"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2944E6">
        <w:rPr>
          <w:rFonts w:ascii="Cambria" w:hAnsi="Cambria"/>
          <w:b/>
          <w:i/>
          <w:sz w:val="24"/>
          <w:szCs w:val="24"/>
        </w:rPr>
        <w:t>октябрь</w:t>
      </w:r>
      <w:r w:rsidR="00B4505A">
        <w:rPr>
          <w:rFonts w:ascii="Cambria" w:hAnsi="Cambria"/>
          <w:b/>
          <w:i/>
          <w:sz w:val="24"/>
          <w:szCs w:val="24"/>
        </w:rPr>
        <w:t xml:space="preserve"> </w:t>
      </w:r>
      <w:r w:rsidR="00783913" w:rsidRPr="00F73E14">
        <w:rPr>
          <w:rFonts w:ascii="Cambria" w:hAnsi="Cambria"/>
          <w:b/>
          <w:i/>
          <w:sz w:val="24"/>
          <w:szCs w:val="24"/>
        </w:rPr>
        <w:t>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712038">
        <w:rPr>
          <w:rFonts w:ascii="Cambria" w:hAnsi="Cambria"/>
          <w:b/>
          <w:i/>
          <w:sz w:val="24"/>
          <w:szCs w:val="24"/>
        </w:rPr>
        <w:t>2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945FA8" w:rsidRPr="00945FA8" w:rsidRDefault="00945FA8" w:rsidP="00CE5E31">
      <w:pPr>
        <w:pStyle w:val="a6"/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945FA8">
        <w:rPr>
          <w:rFonts w:ascii="Cambria" w:hAnsi="Cambria"/>
          <w:b/>
          <w:i/>
          <w:sz w:val="20"/>
          <w:szCs w:val="20"/>
        </w:rPr>
        <w:t xml:space="preserve">Каждой статье журнала будет присваиваться международный индекс </w:t>
      </w:r>
      <w:r w:rsidRPr="00945FA8">
        <w:rPr>
          <w:rFonts w:ascii="Cambria" w:hAnsi="Cambria"/>
          <w:b/>
          <w:i/>
          <w:sz w:val="20"/>
          <w:szCs w:val="20"/>
          <w:lang w:val="en-US"/>
        </w:rPr>
        <w:t>DOI</w:t>
      </w:r>
      <w:r w:rsidRPr="00945FA8">
        <w:rPr>
          <w:rFonts w:ascii="Cambria" w:hAnsi="Cambria"/>
          <w:b/>
          <w:i/>
          <w:sz w:val="20"/>
          <w:szCs w:val="20"/>
        </w:rPr>
        <w:t xml:space="preserve"> 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C12535" w:rsidRDefault="00CE5E31" w:rsidP="00CE5E31">
      <w:pPr>
        <w:pStyle w:val="a6"/>
        <w:spacing w:after="0"/>
        <w:rPr>
          <w:b/>
          <w:i/>
          <w:sz w:val="22"/>
          <w:szCs w:val="22"/>
        </w:rPr>
      </w:pPr>
      <w:r w:rsidRPr="00C12535">
        <w:rPr>
          <w:b/>
          <w:i/>
          <w:sz w:val="22"/>
          <w:szCs w:val="22"/>
        </w:rPr>
        <w:t>Требования к оформлению статьи для журнала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Схема построения публикации: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ФИО автора 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полностью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место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Ключевые слова,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текст с рисунками и таблицами,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Список литературы.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i/>
          <w:color w:val="FF0000"/>
          <w:sz w:val="22"/>
          <w:szCs w:val="22"/>
          <w:shd w:val="clear" w:color="auto" w:fill="FFFFFF"/>
        </w:rPr>
        <w:t>В конце статьи указывается на английском языке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фамилия и инициалы автора(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lastRenderedPageBreak/>
        <w:t xml:space="preserve">места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Ключевые слова.</w:t>
      </w:r>
    </w:p>
    <w:p w:rsidR="00C12535" w:rsidRDefault="00C12535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E5E31" w:rsidRPr="009304F7" w:rsidRDefault="00CE5E31" w:rsidP="00CE5E31">
      <w:pPr>
        <w:jc w:val="center"/>
        <w:rPr>
          <w:rFonts w:ascii="Cambria" w:hAnsi="Cambria"/>
          <w:b/>
        </w:rPr>
      </w:pPr>
    </w:p>
    <w:p w:rsidR="00CE5E31" w:rsidRPr="00670C6C" w:rsidRDefault="007A2AC9" w:rsidP="00CE5E31">
      <w:pPr>
        <w:jc w:val="center"/>
        <w:rPr>
          <w:rFonts w:ascii="Cambria" w:hAnsi="Cambria"/>
          <w:b/>
        </w:rPr>
      </w:pPr>
      <w:r w:rsidRPr="007A2AC9">
        <w:rPr>
          <w:noProof/>
          <w:lang w:eastAsia="ru-RU" w:bidi="ar-SA"/>
        </w:rPr>
        <w:pict>
          <v:roundrect id="_x0000_s1026" style="position:absolute;left:0;text-align:left;margin-left:6.65pt;margin-top:-8.2pt;width:384.65pt;height:550.4pt;z-index:251660288" arcsize="10923f" filled="f"/>
        </w:pict>
      </w:r>
      <w:r w:rsidR="00CE5E31"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1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2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lastRenderedPageBreak/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D87B69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9" w:rsidRDefault="00D87B69" w:rsidP="00D87B69">
      <w:r>
        <w:separator/>
      </w:r>
    </w:p>
  </w:endnote>
  <w:endnote w:type="continuationSeparator" w:id="0">
    <w:p w:rsidR="00D87B69" w:rsidRDefault="00D87B69" w:rsidP="00D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9" w:rsidRDefault="00D87B69" w:rsidP="00D87B69">
      <w:r>
        <w:separator/>
      </w:r>
    </w:p>
  </w:footnote>
  <w:footnote w:type="continuationSeparator" w:id="0">
    <w:p w:rsidR="00D87B69" w:rsidRDefault="00D87B69" w:rsidP="00D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65A"/>
    <w:multiLevelType w:val="multilevel"/>
    <w:tmpl w:val="7C7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F374656"/>
    <w:multiLevelType w:val="multilevel"/>
    <w:tmpl w:val="1F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73755"/>
    <w:rsid w:val="00094555"/>
    <w:rsid w:val="000D4071"/>
    <w:rsid w:val="000E20D7"/>
    <w:rsid w:val="000E5EBE"/>
    <w:rsid w:val="00107392"/>
    <w:rsid w:val="00112599"/>
    <w:rsid w:val="00114461"/>
    <w:rsid w:val="00133F2F"/>
    <w:rsid w:val="00136FFD"/>
    <w:rsid w:val="0014016A"/>
    <w:rsid w:val="001531E5"/>
    <w:rsid w:val="00154286"/>
    <w:rsid w:val="001848DE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47B65"/>
    <w:rsid w:val="00287577"/>
    <w:rsid w:val="002944E6"/>
    <w:rsid w:val="002B06ED"/>
    <w:rsid w:val="002C1E9C"/>
    <w:rsid w:val="002D63E7"/>
    <w:rsid w:val="002F225E"/>
    <w:rsid w:val="003024CC"/>
    <w:rsid w:val="00303E7A"/>
    <w:rsid w:val="003060FB"/>
    <w:rsid w:val="00306FA7"/>
    <w:rsid w:val="00310161"/>
    <w:rsid w:val="003345BC"/>
    <w:rsid w:val="00343C06"/>
    <w:rsid w:val="00350CE3"/>
    <w:rsid w:val="003730FE"/>
    <w:rsid w:val="00374521"/>
    <w:rsid w:val="00375732"/>
    <w:rsid w:val="00384712"/>
    <w:rsid w:val="00395752"/>
    <w:rsid w:val="003C29E8"/>
    <w:rsid w:val="003C74AD"/>
    <w:rsid w:val="003D1A88"/>
    <w:rsid w:val="003D4BC2"/>
    <w:rsid w:val="003E2DF7"/>
    <w:rsid w:val="003F275A"/>
    <w:rsid w:val="00403CD9"/>
    <w:rsid w:val="00405BED"/>
    <w:rsid w:val="00406FBF"/>
    <w:rsid w:val="00425F69"/>
    <w:rsid w:val="004269F6"/>
    <w:rsid w:val="00436568"/>
    <w:rsid w:val="00460C3F"/>
    <w:rsid w:val="00464621"/>
    <w:rsid w:val="004651FB"/>
    <w:rsid w:val="004870FF"/>
    <w:rsid w:val="00490D95"/>
    <w:rsid w:val="004917FB"/>
    <w:rsid w:val="004A3B28"/>
    <w:rsid w:val="004B5624"/>
    <w:rsid w:val="004C66CA"/>
    <w:rsid w:val="004D2969"/>
    <w:rsid w:val="00505AA8"/>
    <w:rsid w:val="00531703"/>
    <w:rsid w:val="00531E33"/>
    <w:rsid w:val="00543113"/>
    <w:rsid w:val="00543E9D"/>
    <w:rsid w:val="00551B3E"/>
    <w:rsid w:val="00590B7E"/>
    <w:rsid w:val="005973AA"/>
    <w:rsid w:val="0059757B"/>
    <w:rsid w:val="005A6E58"/>
    <w:rsid w:val="005C6516"/>
    <w:rsid w:val="005D4A59"/>
    <w:rsid w:val="00634B1F"/>
    <w:rsid w:val="006351F0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12038"/>
    <w:rsid w:val="00727030"/>
    <w:rsid w:val="00730DE4"/>
    <w:rsid w:val="007573D7"/>
    <w:rsid w:val="007645C2"/>
    <w:rsid w:val="00767203"/>
    <w:rsid w:val="00783913"/>
    <w:rsid w:val="00795B86"/>
    <w:rsid w:val="007A2AC9"/>
    <w:rsid w:val="007A77E3"/>
    <w:rsid w:val="007B01C1"/>
    <w:rsid w:val="007B2582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17AA8"/>
    <w:rsid w:val="00825F8B"/>
    <w:rsid w:val="00831F53"/>
    <w:rsid w:val="00833F22"/>
    <w:rsid w:val="00847BD4"/>
    <w:rsid w:val="00856FF1"/>
    <w:rsid w:val="008657D8"/>
    <w:rsid w:val="00871222"/>
    <w:rsid w:val="008C24A8"/>
    <w:rsid w:val="00905A1A"/>
    <w:rsid w:val="00905D8B"/>
    <w:rsid w:val="00921EF8"/>
    <w:rsid w:val="00926301"/>
    <w:rsid w:val="009304F7"/>
    <w:rsid w:val="00936B65"/>
    <w:rsid w:val="00941989"/>
    <w:rsid w:val="00941BBD"/>
    <w:rsid w:val="00945FA8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5CF5"/>
    <w:rsid w:val="009E7DF2"/>
    <w:rsid w:val="009F78BD"/>
    <w:rsid w:val="00A016B7"/>
    <w:rsid w:val="00A10F6A"/>
    <w:rsid w:val="00A14985"/>
    <w:rsid w:val="00A40164"/>
    <w:rsid w:val="00A43C8D"/>
    <w:rsid w:val="00A57D48"/>
    <w:rsid w:val="00A6720D"/>
    <w:rsid w:val="00A869BC"/>
    <w:rsid w:val="00AA58FB"/>
    <w:rsid w:val="00AB3D16"/>
    <w:rsid w:val="00AF6D64"/>
    <w:rsid w:val="00B055EE"/>
    <w:rsid w:val="00B201FE"/>
    <w:rsid w:val="00B26975"/>
    <w:rsid w:val="00B4505A"/>
    <w:rsid w:val="00B52EB1"/>
    <w:rsid w:val="00B56298"/>
    <w:rsid w:val="00B807A9"/>
    <w:rsid w:val="00B81B5D"/>
    <w:rsid w:val="00B90CB4"/>
    <w:rsid w:val="00B92630"/>
    <w:rsid w:val="00B939DC"/>
    <w:rsid w:val="00BA0A6E"/>
    <w:rsid w:val="00BA1C8A"/>
    <w:rsid w:val="00BA1CD4"/>
    <w:rsid w:val="00BA1E64"/>
    <w:rsid w:val="00BA4D18"/>
    <w:rsid w:val="00BB147E"/>
    <w:rsid w:val="00BF063E"/>
    <w:rsid w:val="00BF26B5"/>
    <w:rsid w:val="00C00292"/>
    <w:rsid w:val="00C048DD"/>
    <w:rsid w:val="00C1081A"/>
    <w:rsid w:val="00C12535"/>
    <w:rsid w:val="00C16B62"/>
    <w:rsid w:val="00C215DF"/>
    <w:rsid w:val="00C23FE0"/>
    <w:rsid w:val="00C338B6"/>
    <w:rsid w:val="00C539EC"/>
    <w:rsid w:val="00C646FA"/>
    <w:rsid w:val="00C675FD"/>
    <w:rsid w:val="00CA5156"/>
    <w:rsid w:val="00CC2A6B"/>
    <w:rsid w:val="00CC7A3F"/>
    <w:rsid w:val="00CD5411"/>
    <w:rsid w:val="00CE4BED"/>
    <w:rsid w:val="00CE5701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6200C"/>
    <w:rsid w:val="00D71DFD"/>
    <w:rsid w:val="00D83969"/>
    <w:rsid w:val="00D86E21"/>
    <w:rsid w:val="00D87B69"/>
    <w:rsid w:val="00DA52E7"/>
    <w:rsid w:val="00DA6250"/>
    <w:rsid w:val="00DB4BB1"/>
    <w:rsid w:val="00DB64ED"/>
    <w:rsid w:val="00DC40F9"/>
    <w:rsid w:val="00DF0EB3"/>
    <w:rsid w:val="00DF1B39"/>
    <w:rsid w:val="00DF2A74"/>
    <w:rsid w:val="00E12E18"/>
    <w:rsid w:val="00E1447F"/>
    <w:rsid w:val="00E24919"/>
    <w:rsid w:val="00E56C7D"/>
    <w:rsid w:val="00E7242E"/>
    <w:rsid w:val="00E77D28"/>
    <w:rsid w:val="00E87ADE"/>
    <w:rsid w:val="00E93E71"/>
    <w:rsid w:val="00EA2F52"/>
    <w:rsid w:val="00EA480C"/>
    <w:rsid w:val="00EB7689"/>
    <w:rsid w:val="00ED05E3"/>
    <w:rsid w:val="00ED19CE"/>
    <w:rsid w:val="00EE4F9B"/>
    <w:rsid w:val="00F01FB3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A4C23"/>
    <w:rsid w:val="00FB4A26"/>
    <w:rsid w:val="00FD16E2"/>
    <w:rsid w:val="00FD1CE7"/>
    <w:rsid w:val="00FD2BA8"/>
    <w:rsid w:val="00FE3F31"/>
    <w:rsid w:val="00FE4616"/>
    <w:rsid w:val="00FE4C9C"/>
    <w:rsid w:val="00FE7F77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qFormat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styleId="ae">
    <w:name w:val="footer"/>
    <w:basedOn w:val="a"/>
    <w:link w:val="af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customStyle="1" w:styleId="Default">
    <w:name w:val="Default"/>
    <w:rsid w:val="00FF36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294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14">
          <w:marLeft w:val="2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63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ika@yandex.ru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gion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068049344?pwd=Q1dSZVgxUVc2NHUxSzRsMlJaR2RQ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2011-11-02T14:51:00Z</cp:lastPrinted>
  <dcterms:created xsi:type="dcterms:W3CDTF">2022-01-25T10:47:00Z</dcterms:created>
  <dcterms:modified xsi:type="dcterms:W3CDTF">2022-01-25T10:48:00Z</dcterms:modified>
</cp:coreProperties>
</file>