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BFB" w:rsidRPr="00447CB4" w:rsidRDefault="00094BFB" w:rsidP="00094BFB">
      <w:pPr>
        <w:jc w:val="center"/>
        <w:rPr>
          <w:rFonts w:eastAsia="Droid Sans Fallback"/>
          <w:b/>
          <w:color w:val="000000"/>
          <w:szCs w:val="32"/>
          <w:lang w:eastAsia="hi-IN"/>
        </w:rPr>
      </w:pPr>
      <w:r w:rsidRPr="00447CB4">
        <w:rPr>
          <w:rFonts w:eastAsia="Droid Sans Fallback"/>
          <w:b/>
          <w:color w:val="000000"/>
          <w:szCs w:val="32"/>
          <w:lang w:eastAsia="hi-IN"/>
        </w:rPr>
        <w:t>МИНОБРНАУКИ РОССИИ</w:t>
      </w:r>
    </w:p>
    <w:p w:rsidR="00094BFB" w:rsidRPr="00447CB4" w:rsidRDefault="00094BFB" w:rsidP="00094BFB">
      <w:pPr>
        <w:jc w:val="center"/>
        <w:rPr>
          <w:rFonts w:eastAsia="Droid Sans Fallback"/>
          <w:color w:val="000000"/>
          <w:szCs w:val="32"/>
          <w:lang w:eastAsia="hi-IN"/>
        </w:rPr>
      </w:pPr>
    </w:p>
    <w:p w:rsidR="00094BFB" w:rsidRPr="00447CB4" w:rsidRDefault="00094BFB" w:rsidP="00094BFB">
      <w:pPr>
        <w:jc w:val="center"/>
        <w:rPr>
          <w:rFonts w:eastAsia="Droid Sans Fallback"/>
          <w:color w:val="000000"/>
          <w:szCs w:val="32"/>
          <w:lang w:eastAsia="hi-IN"/>
        </w:rPr>
      </w:pPr>
      <w:r w:rsidRPr="00447CB4">
        <w:rPr>
          <w:rFonts w:eastAsia="Droid Sans Fallback"/>
          <w:color w:val="000000"/>
          <w:szCs w:val="32"/>
          <w:lang w:eastAsia="hi-IN"/>
        </w:rPr>
        <w:t>Федеральное государственное бюджетное образовательное учреждение высшего образования</w:t>
      </w:r>
    </w:p>
    <w:p w:rsidR="00094BFB" w:rsidRPr="00447CB4" w:rsidRDefault="00094BFB" w:rsidP="00094BFB">
      <w:pPr>
        <w:jc w:val="center"/>
        <w:rPr>
          <w:rFonts w:eastAsia="Droid Sans Fallback"/>
          <w:color w:val="000000"/>
          <w:szCs w:val="32"/>
          <w:lang w:eastAsia="hi-IN"/>
        </w:rPr>
      </w:pPr>
    </w:p>
    <w:p w:rsidR="00094BFB" w:rsidRPr="00447CB4" w:rsidRDefault="00094BFB" w:rsidP="00094BFB">
      <w:pPr>
        <w:jc w:val="center"/>
        <w:rPr>
          <w:rFonts w:eastAsia="Droid Sans Fallback"/>
          <w:color w:val="000000"/>
          <w:szCs w:val="32"/>
          <w:lang w:eastAsia="hi-IN"/>
        </w:rPr>
      </w:pPr>
      <w:r w:rsidRPr="00447CB4">
        <w:rPr>
          <w:rFonts w:eastAsia="Droid Sans Fallback"/>
          <w:color w:val="000000"/>
          <w:szCs w:val="32"/>
          <w:lang w:eastAsia="hi-IN"/>
        </w:rPr>
        <w:t xml:space="preserve"> «Юго-Западный государственный университет»</w:t>
      </w:r>
    </w:p>
    <w:p w:rsidR="00094BFB" w:rsidRPr="00447CB4" w:rsidRDefault="00094BFB" w:rsidP="00094BFB">
      <w:pPr>
        <w:jc w:val="center"/>
        <w:rPr>
          <w:rFonts w:eastAsia="Droid Sans Fallback"/>
          <w:color w:val="000000"/>
          <w:szCs w:val="32"/>
          <w:lang w:eastAsia="hi-IN"/>
        </w:rPr>
      </w:pPr>
      <w:r w:rsidRPr="00447CB4">
        <w:rPr>
          <w:rFonts w:eastAsia="Droid Sans Fallback"/>
          <w:color w:val="000000"/>
          <w:szCs w:val="32"/>
          <w:lang w:eastAsia="hi-IN"/>
        </w:rPr>
        <w:t>(ЮЗГУ)</w:t>
      </w:r>
    </w:p>
    <w:p w:rsidR="00094BFB" w:rsidRPr="00447CB4" w:rsidRDefault="00094BFB" w:rsidP="00094BFB">
      <w:pPr>
        <w:jc w:val="center"/>
        <w:rPr>
          <w:rFonts w:eastAsia="Droid Sans Fallback"/>
          <w:color w:val="000000"/>
          <w:szCs w:val="32"/>
          <w:lang w:eastAsia="hi-IN"/>
        </w:rPr>
      </w:pPr>
    </w:p>
    <w:p w:rsidR="00094BFB" w:rsidRPr="00447CB4" w:rsidRDefault="00094BFB" w:rsidP="00094BFB">
      <w:pPr>
        <w:jc w:val="center"/>
        <w:rPr>
          <w:rFonts w:eastAsia="Droid Sans Fallback"/>
          <w:color w:val="000000"/>
          <w:szCs w:val="32"/>
          <w:lang w:eastAsia="hi-IN"/>
        </w:rPr>
      </w:pPr>
      <w:r w:rsidRPr="00447CB4">
        <w:rPr>
          <w:rFonts w:eastAsia="Droid Sans Fallback"/>
          <w:color w:val="000000"/>
          <w:szCs w:val="32"/>
          <w:lang w:eastAsia="hi-IN"/>
        </w:rPr>
        <w:t>Кафедра информационной безопасности</w:t>
      </w:r>
    </w:p>
    <w:p w:rsidR="00094BFB" w:rsidRPr="00447CB4" w:rsidRDefault="00094BFB" w:rsidP="00094BFB">
      <w:pPr>
        <w:jc w:val="right"/>
        <w:rPr>
          <w:rFonts w:eastAsia="Droid Sans Fallback"/>
          <w:szCs w:val="32"/>
          <w:lang w:eastAsia="hi-IN"/>
        </w:rPr>
      </w:pPr>
    </w:p>
    <w:p w:rsidR="00094BFB" w:rsidRPr="00447CB4" w:rsidRDefault="00094BFB" w:rsidP="00094BFB">
      <w:pPr>
        <w:jc w:val="right"/>
        <w:rPr>
          <w:rFonts w:eastAsia="Droid Sans Fallback"/>
          <w:szCs w:val="32"/>
          <w:lang w:eastAsia="hi-IN"/>
        </w:rPr>
      </w:pPr>
    </w:p>
    <w:p w:rsidR="00094BFB" w:rsidRPr="00447CB4" w:rsidRDefault="00094BFB" w:rsidP="00094BFB">
      <w:pPr>
        <w:ind w:right="2125"/>
        <w:jc w:val="right"/>
        <w:rPr>
          <w:rFonts w:eastAsia="Droid Sans Fallback"/>
          <w:szCs w:val="32"/>
          <w:lang w:eastAsia="hi-IN"/>
        </w:rPr>
      </w:pPr>
      <w:r w:rsidRPr="00447CB4">
        <w:rPr>
          <w:rFonts w:eastAsia="Droid Sans Fallback"/>
          <w:szCs w:val="32"/>
          <w:lang w:eastAsia="hi-IN"/>
        </w:rPr>
        <w:t xml:space="preserve">                                               УТВЕРЖДАЮ</w:t>
      </w:r>
    </w:p>
    <w:p w:rsidR="00094BFB" w:rsidRPr="00447CB4" w:rsidRDefault="00094BFB" w:rsidP="00094BFB">
      <w:pPr>
        <w:ind w:right="141"/>
        <w:jc w:val="right"/>
        <w:rPr>
          <w:rFonts w:eastAsia="Droid Sans Fallback"/>
          <w:szCs w:val="32"/>
          <w:lang w:eastAsia="hi-IN"/>
        </w:rPr>
      </w:pPr>
      <w:r w:rsidRPr="00447CB4">
        <w:rPr>
          <w:rFonts w:eastAsia="Droid Sans Fallback"/>
          <w:szCs w:val="32"/>
          <w:lang w:eastAsia="hi-IN"/>
        </w:rPr>
        <w:t xml:space="preserve">                                               Проректор по учебной работе</w:t>
      </w:r>
    </w:p>
    <w:p w:rsidR="00094BFB" w:rsidRPr="00447CB4" w:rsidRDefault="00094BFB" w:rsidP="00094BFB">
      <w:pPr>
        <w:jc w:val="right"/>
        <w:rPr>
          <w:rFonts w:eastAsia="Droid Sans Fallback"/>
          <w:szCs w:val="32"/>
          <w:u w:val="single"/>
          <w:lang w:eastAsia="hi-IN"/>
        </w:rPr>
      </w:pPr>
      <w:r w:rsidRPr="00447CB4">
        <w:rPr>
          <w:rFonts w:eastAsia="Droid Sans Fallback"/>
          <w:szCs w:val="32"/>
          <w:lang w:eastAsia="hi-IN"/>
        </w:rPr>
        <w:t xml:space="preserve">                                                  </w:t>
      </w:r>
      <w:r w:rsidRPr="00447CB4">
        <w:rPr>
          <w:rFonts w:eastAsia="Droid Sans Fallback"/>
          <w:szCs w:val="32"/>
          <w:u w:val="single"/>
          <w:lang w:eastAsia="hi-IN"/>
        </w:rPr>
        <w:t xml:space="preserve">                         </w:t>
      </w:r>
      <w:r w:rsidRPr="00447CB4">
        <w:rPr>
          <w:rFonts w:eastAsia="Droid Sans Fallback"/>
          <w:szCs w:val="32"/>
          <w:lang w:eastAsia="hi-IN"/>
        </w:rPr>
        <w:t xml:space="preserve">О.Г. </w:t>
      </w:r>
      <w:proofErr w:type="spellStart"/>
      <w:r w:rsidRPr="00447CB4">
        <w:rPr>
          <w:rFonts w:eastAsia="Droid Sans Fallback"/>
          <w:szCs w:val="32"/>
          <w:lang w:eastAsia="hi-IN"/>
        </w:rPr>
        <w:t>Локтионова</w:t>
      </w:r>
      <w:proofErr w:type="spellEnd"/>
      <w:r w:rsidRPr="00447CB4">
        <w:rPr>
          <w:rFonts w:eastAsia="Droid Sans Fallback"/>
          <w:szCs w:val="32"/>
          <w:lang w:eastAsia="hi-IN"/>
        </w:rPr>
        <w:t xml:space="preserve">    </w:t>
      </w:r>
      <w:r w:rsidRPr="00447CB4">
        <w:rPr>
          <w:rFonts w:eastAsia="Droid Sans Fallback"/>
          <w:szCs w:val="32"/>
          <w:u w:val="single"/>
          <w:lang w:eastAsia="hi-IN"/>
        </w:rPr>
        <w:t xml:space="preserve">  </w:t>
      </w:r>
    </w:p>
    <w:p w:rsidR="00094BFB" w:rsidRPr="00447CB4" w:rsidRDefault="00094BFB" w:rsidP="00094BFB">
      <w:pPr>
        <w:jc w:val="right"/>
        <w:rPr>
          <w:rFonts w:eastAsia="Droid Sans Fallback"/>
          <w:szCs w:val="32"/>
          <w:lang w:eastAsia="hi-IN"/>
        </w:rPr>
      </w:pPr>
      <w:r w:rsidRPr="00447CB4">
        <w:rPr>
          <w:rFonts w:eastAsia="Droid Sans Fallback"/>
          <w:szCs w:val="32"/>
          <w:lang w:eastAsia="hi-IN"/>
        </w:rPr>
        <w:t xml:space="preserve">                                                   «</w:t>
      </w:r>
      <w:r w:rsidRPr="00447CB4">
        <w:rPr>
          <w:rFonts w:eastAsia="Droid Sans Fallback"/>
          <w:szCs w:val="32"/>
          <w:u w:val="single"/>
          <w:lang w:eastAsia="hi-IN"/>
        </w:rPr>
        <w:t xml:space="preserve">    </w:t>
      </w:r>
      <w:r w:rsidRPr="00447CB4">
        <w:rPr>
          <w:rFonts w:eastAsia="Droid Sans Fallback"/>
          <w:szCs w:val="32"/>
          <w:lang w:eastAsia="hi-IN"/>
        </w:rPr>
        <w:t>»</w:t>
      </w:r>
      <w:r w:rsidRPr="00447CB4">
        <w:rPr>
          <w:rFonts w:eastAsia="Droid Sans Fallback"/>
          <w:szCs w:val="32"/>
          <w:u w:val="single"/>
          <w:lang w:eastAsia="hi-IN"/>
        </w:rPr>
        <w:t xml:space="preserve">                                  </w:t>
      </w:r>
      <w:r w:rsidRPr="00447CB4">
        <w:rPr>
          <w:rFonts w:eastAsia="Droid Sans Fallback"/>
          <w:szCs w:val="32"/>
          <w:lang w:eastAsia="hi-IN"/>
        </w:rPr>
        <w:t>2017г.</w:t>
      </w:r>
    </w:p>
    <w:p w:rsidR="00094BFB" w:rsidRPr="00447CB4" w:rsidRDefault="00094BFB" w:rsidP="00094BFB">
      <w:pPr>
        <w:jc w:val="right"/>
        <w:rPr>
          <w:rFonts w:eastAsia="Droid Sans Fallback"/>
          <w:szCs w:val="32"/>
          <w:lang w:eastAsia="hi-IN"/>
        </w:rPr>
      </w:pPr>
    </w:p>
    <w:p w:rsidR="00094BFB" w:rsidRPr="00447CB4" w:rsidRDefault="00094BFB" w:rsidP="00094BFB">
      <w:pPr>
        <w:jc w:val="center"/>
        <w:rPr>
          <w:rFonts w:eastAsia="Droid Sans Fallback"/>
          <w:szCs w:val="32"/>
          <w:lang w:eastAsia="hi-IN"/>
        </w:rPr>
      </w:pPr>
    </w:p>
    <w:p w:rsidR="00094BFB" w:rsidRPr="00447CB4" w:rsidRDefault="00094BFB" w:rsidP="00094BFB">
      <w:pPr>
        <w:jc w:val="center"/>
        <w:rPr>
          <w:rFonts w:eastAsia="Droid Sans Fallback"/>
          <w:szCs w:val="32"/>
          <w:lang w:eastAsia="hi-IN"/>
        </w:rPr>
      </w:pPr>
    </w:p>
    <w:p w:rsidR="00094BFB" w:rsidRPr="00447CB4" w:rsidRDefault="00447CB4" w:rsidP="00094BFB">
      <w:pPr>
        <w:spacing w:line="264" w:lineRule="auto"/>
        <w:ind w:left="260" w:firstLine="449"/>
        <w:jc w:val="center"/>
        <w:rPr>
          <w:szCs w:val="32"/>
        </w:rPr>
      </w:pPr>
      <w:r>
        <w:rPr>
          <w:rFonts w:eastAsia="Times New Roman"/>
          <w:b/>
          <w:bCs/>
          <w:szCs w:val="32"/>
        </w:rPr>
        <w:t>Расчет задержек передачи пакетов в телекоммуникационной сети</w:t>
      </w:r>
    </w:p>
    <w:p w:rsidR="00094BFB" w:rsidRPr="00447CB4" w:rsidRDefault="00094BFB" w:rsidP="00094BFB">
      <w:pPr>
        <w:rPr>
          <w:rFonts w:eastAsia="Droid Sans Fallback"/>
          <w:b/>
          <w:szCs w:val="32"/>
          <w:lang w:eastAsia="hi-IN"/>
        </w:rPr>
      </w:pPr>
    </w:p>
    <w:p w:rsidR="00094BFB" w:rsidRPr="00447CB4" w:rsidRDefault="00094BFB" w:rsidP="00094BFB">
      <w:pPr>
        <w:jc w:val="center"/>
        <w:rPr>
          <w:rFonts w:eastAsia="Droid Sans Fallback"/>
          <w:b/>
          <w:szCs w:val="32"/>
          <w:lang w:eastAsia="hi-IN"/>
        </w:rPr>
      </w:pPr>
    </w:p>
    <w:p w:rsidR="00094BFB" w:rsidRPr="00447CB4" w:rsidRDefault="00447CB4" w:rsidP="00447CB4">
      <w:pPr>
        <w:ind w:left="567"/>
        <w:rPr>
          <w:rFonts w:eastAsia="Droid Sans Fallback"/>
          <w:szCs w:val="32"/>
          <w:lang w:eastAsia="hi-IN"/>
        </w:rPr>
      </w:pPr>
      <w:r w:rsidRPr="00A14FE3">
        <w:rPr>
          <w:rFonts w:eastAsia="Times New Roman"/>
          <w:szCs w:val="32"/>
        </w:rPr>
        <w:t>Методические указания по выполнению практической работы по дисциплине «Аппаратные средства телекоммуникационных систем» для студентов укрупненной группы специальностей 10.05.02</w:t>
      </w:r>
    </w:p>
    <w:p w:rsidR="00094BFB" w:rsidRPr="00447CB4" w:rsidRDefault="00094BFB" w:rsidP="00094BFB">
      <w:pPr>
        <w:jc w:val="center"/>
        <w:rPr>
          <w:rFonts w:eastAsia="Droid Sans Fallback"/>
          <w:szCs w:val="32"/>
          <w:lang w:eastAsia="hi-IN"/>
        </w:rPr>
      </w:pPr>
    </w:p>
    <w:p w:rsidR="00094BFB" w:rsidRPr="00447CB4" w:rsidRDefault="00094BFB" w:rsidP="00094BFB">
      <w:pPr>
        <w:jc w:val="center"/>
        <w:rPr>
          <w:rFonts w:eastAsia="Droid Sans Fallback"/>
          <w:szCs w:val="32"/>
          <w:lang w:eastAsia="hi-IN"/>
        </w:rPr>
      </w:pPr>
    </w:p>
    <w:p w:rsidR="00094BFB" w:rsidRPr="00447CB4" w:rsidRDefault="00094BFB" w:rsidP="00094BFB">
      <w:pPr>
        <w:jc w:val="center"/>
        <w:rPr>
          <w:rFonts w:eastAsia="Droid Sans Fallback"/>
          <w:szCs w:val="32"/>
          <w:lang w:eastAsia="hi-IN"/>
        </w:rPr>
      </w:pPr>
    </w:p>
    <w:p w:rsidR="00094BFB" w:rsidRPr="00447CB4" w:rsidRDefault="00094BFB" w:rsidP="00094BFB">
      <w:pPr>
        <w:rPr>
          <w:rFonts w:eastAsia="Droid Sans Fallback"/>
          <w:szCs w:val="32"/>
          <w:lang w:eastAsia="hi-IN"/>
        </w:rPr>
      </w:pPr>
    </w:p>
    <w:p w:rsidR="00094BFB" w:rsidRPr="00447CB4" w:rsidRDefault="00094BFB" w:rsidP="00094BFB">
      <w:pPr>
        <w:rPr>
          <w:rFonts w:eastAsia="Droid Sans Fallback"/>
          <w:szCs w:val="32"/>
          <w:lang w:eastAsia="hi-IN"/>
        </w:rPr>
      </w:pPr>
    </w:p>
    <w:p w:rsidR="00094BFB" w:rsidRPr="00447CB4" w:rsidRDefault="00094BFB" w:rsidP="00094BFB">
      <w:pPr>
        <w:rPr>
          <w:rFonts w:eastAsia="Droid Sans Fallback"/>
          <w:szCs w:val="32"/>
          <w:lang w:eastAsia="hi-IN"/>
        </w:rPr>
      </w:pPr>
    </w:p>
    <w:p w:rsidR="00094BFB" w:rsidRPr="00447CB4" w:rsidRDefault="00094BFB" w:rsidP="00094BFB">
      <w:pPr>
        <w:rPr>
          <w:rFonts w:eastAsia="Droid Sans Fallback"/>
          <w:szCs w:val="32"/>
          <w:lang w:eastAsia="hi-IN"/>
        </w:rPr>
      </w:pPr>
    </w:p>
    <w:p w:rsidR="00094BFB" w:rsidRPr="00447CB4" w:rsidRDefault="00094BFB" w:rsidP="00094BFB">
      <w:pPr>
        <w:rPr>
          <w:rFonts w:eastAsia="Droid Sans Fallback"/>
          <w:szCs w:val="32"/>
          <w:lang w:eastAsia="hi-IN"/>
        </w:rPr>
      </w:pPr>
    </w:p>
    <w:p w:rsidR="00094BFB" w:rsidRPr="00447CB4" w:rsidRDefault="00094BFB" w:rsidP="00094BFB">
      <w:pPr>
        <w:rPr>
          <w:rFonts w:eastAsia="Droid Sans Fallback"/>
          <w:szCs w:val="32"/>
          <w:lang w:eastAsia="hi-IN"/>
        </w:rPr>
      </w:pPr>
    </w:p>
    <w:p w:rsidR="00094BFB" w:rsidRPr="00447CB4" w:rsidRDefault="00094BFB" w:rsidP="00094BFB">
      <w:pPr>
        <w:rPr>
          <w:rFonts w:eastAsia="Droid Sans Fallback"/>
          <w:szCs w:val="32"/>
          <w:lang w:eastAsia="hi-IN"/>
        </w:rPr>
      </w:pPr>
    </w:p>
    <w:p w:rsidR="00094BFB" w:rsidRPr="00447CB4" w:rsidRDefault="00094BFB" w:rsidP="0097535F">
      <w:pPr>
        <w:tabs>
          <w:tab w:val="left" w:pos="2325"/>
        </w:tabs>
        <w:jc w:val="center"/>
        <w:rPr>
          <w:rFonts w:eastAsia="Droid Sans Fallback"/>
          <w:szCs w:val="32"/>
          <w:lang w:eastAsia="hi-IN"/>
        </w:rPr>
      </w:pPr>
      <w:r w:rsidRPr="00447CB4">
        <w:rPr>
          <w:rFonts w:eastAsia="Droid Sans Fallback"/>
          <w:szCs w:val="32"/>
          <w:lang w:eastAsia="hi-IN"/>
        </w:rPr>
        <w:t>Курск 2017</w:t>
      </w:r>
    </w:p>
    <w:p w:rsidR="00094BFB" w:rsidRPr="00447CB4" w:rsidRDefault="00094BFB" w:rsidP="00447CB4">
      <w:pPr>
        <w:rPr>
          <w:szCs w:val="32"/>
        </w:rPr>
      </w:pPr>
      <w:r>
        <w:rPr>
          <w:rFonts w:eastAsia="Droid Sans Fallback"/>
          <w:szCs w:val="32"/>
          <w:lang w:eastAsia="hi-IN"/>
        </w:rPr>
        <w:br w:type="page"/>
      </w:r>
      <w:r w:rsidRPr="00447CB4">
        <w:rPr>
          <w:rFonts w:eastAsia="Times New Roman"/>
          <w:szCs w:val="32"/>
        </w:rPr>
        <w:lastRenderedPageBreak/>
        <w:t>УДК 621.3.014.22(076.5)</w:t>
      </w:r>
    </w:p>
    <w:p w:rsidR="00094BFB" w:rsidRPr="00447CB4" w:rsidRDefault="00094BFB" w:rsidP="00447CB4">
      <w:pPr>
        <w:spacing w:line="200" w:lineRule="exact"/>
        <w:rPr>
          <w:szCs w:val="32"/>
        </w:rPr>
      </w:pPr>
    </w:p>
    <w:p w:rsidR="00094BFB" w:rsidRPr="00447CB4" w:rsidRDefault="00094BFB" w:rsidP="00447CB4">
      <w:pPr>
        <w:spacing w:line="217" w:lineRule="exact"/>
        <w:rPr>
          <w:szCs w:val="32"/>
        </w:rPr>
      </w:pPr>
    </w:p>
    <w:p w:rsidR="00094BFB" w:rsidRPr="00447CB4" w:rsidRDefault="00094BFB" w:rsidP="00447CB4">
      <w:pPr>
        <w:rPr>
          <w:rFonts w:eastAsia="Times New Roman"/>
          <w:szCs w:val="32"/>
        </w:rPr>
      </w:pPr>
      <w:r w:rsidRPr="00447CB4">
        <w:rPr>
          <w:rFonts w:eastAsia="Times New Roman"/>
          <w:szCs w:val="32"/>
        </w:rPr>
        <w:t>Составитель: В.Л. Лысенко</w:t>
      </w:r>
      <w:r w:rsidR="007F7A49" w:rsidRPr="00447CB4">
        <w:rPr>
          <w:rFonts w:eastAsia="Times New Roman"/>
          <w:szCs w:val="32"/>
        </w:rPr>
        <w:t>, М.А. Ефремов</w:t>
      </w:r>
      <w:r w:rsidRPr="00447CB4">
        <w:rPr>
          <w:rFonts w:eastAsia="Times New Roman"/>
          <w:szCs w:val="32"/>
        </w:rPr>
        <w:t>.</w:t>
      </w:r>
    </w:p>
    <w:p w:rsidR="00094BFB" w:rsidRPr="00447CB4" w:rsidRDefault="00094BFB" w:rsidP="00447CB4">
      <w:pPr>
        <w:rPr>
          <w:rFonts w:eastAsia="Times New Roman"/>
          <w:szCs w:val="32"/>
        </w:rPr>
      </w:pPr>
    </w:p>
    <w:p w:rsidR="00094BFB" w:rsidRPr="00447CB4" w:rsidRDefault="00094BFB" w:rsidP="00094BFB">
      <w:pPr>
        <w:overflowPunct w:val="0"/>
        <w:autoSpaceDE w:val="0"/>
        <w:jc w:val="center"/>
        <w:textAlignment w:val="baseline"/>
        <w:rPr>
          <w:rFonts w:eastAsia="Times New Roman"/>
          <w:color w:val="000000"/>
          <w:szCs w:val="32"/>
          <w:lang w:eastAsia="ar-SA"/>
        </w:rPr>
      </w:pPr>
      <w:r w:rsidRPr="00447CB4">
        <w:rPr>
          <w:rFonts w:eastAsia="Times New Roman"/>
          <w:color w:val="000000"/>
          <w:szCs w:val="32"/>
          <w:lang w:eastAsia="ar-SA"/>
        </w:rPr>
        <w:t>Рецензент</w:t>
      </w:r>
    </w:p>
    <w:p w:rsidR="00094BFB" w:rsidRPr="00447CB4" w:rsidRDefault="00094BFB" w:rsidP="00094BFB">
      <w:pPr>
        <w:overflowPunct w:val="0"/>
        <w:autoSpaceDE w:val="0"/>
        <w:jc w:val="center"/>
        <w:textAlignment w:val="baseline"/>
        <w:rPr>
          <w:rFonts w:eastAsia="Times New Roman"/>
          <w:color w:val="000000"/>
          <w:szCs w:val="32"/>
          <w:lang w:eastAsia="ar-SA"/>
        </w:rPr>
      </w:pPr>
      <w:r w:rsidRPr="00447CB4">
        <w:rPr>
          <w:rFonts w:eastAsia="Times New Roman"/>
          <w:color w:val="000000"/>
          <w:szCs w:val="32"/>
          <w:lang w:eastAsia="ar-SA"/>
        </w:rPr>
        <w:t xml:space="preserve">Кандидат технических наук, доцент кафедры </w:t>
      </w:r>
    </w:p>
    <w:p w:rsidR="00094BFB" w:rsidRPr="00447CB4" w:rsidRDefault="00094BFB" w:rsidP="00094BFB">
      <w:pPr>
        <w:overflowPunct w:val="0"/>
        <w:autoSpaceDE w:val="0"/>
        <w:jc w:val="center"/>
        <w:textAlignment w:val="baseline"/>
        <w:rPr>
          <w:rFonts w:eastAsia="Times New Roman"/>
          <w:color w:val="000000"/>
          <w:szCs w:val="32"/>
          <w:lang w:eastAsia="ar-SA"/>
        </w:rPr>
      </w:pPr>
      <w:r w:rsidRPr="00447CB4">
        <w:rPr>
          <w:szCs w:val="32"/>
        </w:rPr>
        <w:t>«Информационная безопасность»</w:t>
      </w:r>
      <w:r w:rsidRPr="00447CB4">
        <w:rPr>
          <w:rFonts w:eastAsia="Times New Roman"/>
          <w:color w:val="000000"/>
          <w:szCs w:val="32"/>
          <w:lang w:eastAsia="ar-SA"/>
        </w:rPr>
        <w:t xml:space="preserve"> </w:t>
      </w:r>
      <w:r w:rsidRPr="00447CB4">
        <w:rPr>
          <w:rFonts w:eastAsia="Times New Roman"/>
          <w:i/>
          <w:color w:val="000000"/>
          <w:szCs w:val="32"/>
          <w:lang w:eastAsia="ar-SA"/>
        </w:rPr>
        <w:t xml:space="preserve">М.О. </w:t>
      </w:r>
      <w:proofErr w:type="spellStart"/>
      <w:r w:rsidRPr="00447CB4">
        <w:rPr>
          <w:rFonts w:eastAsia="Times New Roman"/>
          <w:i/>
          <w:color w:val="000000"/>
          <w:szCs w:val="32"/>
          <w:lang w:eastAsia="ar-SA"/>
        </w:rPr>
        <w:t>Таныгин</w:t>
      </w:r>
      <w:proofErr w:type="spellEnd"/>
    </w:p>
    <w:p w:rsidR="00094BFB" w:rsidRPr="00447CB4" w:rsidRDefault="00094BFB" w:rsidP="00094BFB">
      <w:pPr>
        <w:ind w:left="980"/>
        <w:rPr>
          <w:szCs w:val="32"/>
        </w:rPr>
      </w:pPr>
    </w:p>
    <w:p w:rsidR="00094BFB" w:rsidRPr="00447CB4" w:rsidRDefault="00094BFB" w:rsidP="00094BFB">
      <w:pPr>
        <w:spacing w:line="200" w:lineRule="exact"/>
        <w:rPr>
          <w:szCs w:val="32"/>
        </w:rPr>
      </w:pPr>
    </w:p>
    <w:p w:rsidR="00094BFB" w:rsidRPr="00447CB4" w:rsidRDefault="00094BFB" w:rsidP="00094BFB">
      <w:pPr>
        <w:spacing w:line="200" w:lineRule="exact"/>
        <w:rPr>
          <w:szCs w:val="32"/>
        </w:rPr>
      </w:pPr>
    </w:p>
    <w:p w:rsidR="00094BFB" w:rsidRPr="00447CB4" w:rsidRDefault="00094BFB" w:rsidP="00094BFB">
      <w:pPr>
        <w:spacing w:line="200" w:lineRule="exact"/>
        <w:rPr>
          <w:szCs w:val="32"/>
        </w:rPr>
      </w:pPr>
    </w:p>
    <w:p w:rsidR="00094BFB" w:rsidRPr="00447CB4" w:rsidRDefault="00094BFB" w:rsidP="00094BFB">
      <w:pPr>
        <w:spacing w:line="203" w:lineRule="exact"/>
        <w:rPr>
          <w:szCs w:val="32"/>
        </w:rPr>
      </w:pPr>
    </w:p>
    <w:p w:rsidR="00094BFB" w:rsidRPr="00447CB4" w:rsidRDefault="00447CB4" w:rsidP="00447CB4">
      <w:pPr>
        <w:spacing w:line="264" w:lineRule="auto"/>
        <w:ind w:firstLine="708"/>
        <w:rPr>
          <w:szCs w:val="32"/>
        </w:rPr>
      </w:pPr>
      <w:r w:rsidRPr="00447CB4">
        <w:rPr>
          <w:rFonts w:eastAsia="Times New Roman"/>
          <w:b/>
          <w:bCs/>
          <w:szCs w:val="32"/>
        </w:rPr>
        <w:t>Расчет задержек передачи пакетов в телекоммуникационной сети</w:t>
      </w:r>
      <w:r w:rsidR="00094BFB" w:rsidRPr="00447CB4">
        <w:rPr>
          <w:szCs w:val="32"/>
        </w:rPr>
        <w:t xml:space="preserve">: </w:t>
      </w:r>
      <w:r w:rsidR="00094BFB" w:rsidRPr="00447CB4">
        <w:rPr>
          <w:rFonts w:eastAsia="Times New Roman"/>
          <w:szCs w:val="32"/>
        </w:rPr>
        <w:t>методические указания по выполнению практической работы</w:t>
      </w:r>
      <w:r w:rsidRPr="00447CB4">
        <w:rPr>
          <w:rFonts w:eastAsia="Times New Roman"/>
          <w:szCs w:val="32"/>
        </w:rPr>
        <w:t xml:space="preserve"> </w:t>
      </w:r>
      <w:r w:rsidRPr="00447CB4">
        <w:rPr>
          <w:rFonts w:eastAsia="Times New Roman"/>
          <w:szCs w:val="32"/>
        </w:rPr>
        <w:t xml:space="preserve">по дисциплине «Аппаратные средства телекоммуникационных </w:t>
      </w:r>
      <w:proofErr w:type="gramStart"/>
      <w:r w:rsidRPr="00447CB4">
        <w:rPr>
          <w:rFonts w:eastAsia="Times New Roman"/>
          <w:szCs w:val="32"/>
        </w:rPr>
        <w:t>систем»</w:t>
      </w:r>
      <w:r w:rsidR="00094BFB" w:rsidRPr="00447CB4">
        <w:rPr>
          <w:rFonts w:eastAsia="Times New Roman"/>
          <w:szCs w:val="32"/>
        </w:rPr>
        <w:t>/</w:t>
      </w:r>
      <w:proofErr w:type="gramEnd"/>
      <w:r w:rsidR="00094BFB" w:rsidRPr="00447CB4">
        <w:rPr>
          <w:rFonts w:eastAsia="Times New Roman"/>
          <w:szCs w:val="32"/>
        </w:rPr>
        <w:t xml:space="preserve"> Юго-Зап. гос. ун-т; сост.: В.Л. Лысенко</w:t>
      </w:r>
      <w:r w:rsidR="007F7A49" w:rsidRPr="00447CB4">
        <w:rPr>
          <w:rFonts w:eastAsia="Times New Roman"/>
          <w:szCs w:val="32"/>
        </w:rPr>
        <w:t>, М.А. Ефремов</w:t>
      </w:r>
      <w:r w:rsidR="0097535F">
        <w:rPr>
          <w:rFonts w:eastAsia="Times New Roman"/>
          <w:szCs w:val="32"/>
        </w:rPr>
        <w:t>. Курск, 2017. 17</w:t>
      </w:r>
      <w:r w:rsidR="00094BFB" w:rsidRPr="00447CB4">
        <w:rPr>
          <w:rFonts w:eastAsia="Times New Roman"/>
          <w:szCs w:val="32"/>
        </w:rPr>
        <w:t xml:space="preserve"> с.: ил. 2, табл. </w:t>
      </w:r>
      <w:r w:rsidR="0097535F">
        <w:rPr>
          <w:rFonts w:eastAsia="Times New Roman"/>
          <w:szCs w:val="32"/>
        </w:rPr>
        <w:t>6</w:t>
      </w:r>
      <w:r w:rsidR="00094BFB" w:rsidRPr="00447CB4">
        <w:rPr>
          <w:rFonts w:eastAsia="Times New Roman"/>
          <w:szCs w:val="32"/>
        </w:rPr>
        <w:t xml:space="preserve">. </w:t>
      </w:r>
      <w:proofErr w:type="spellStart"/>
      <w:proofErr w:type="gramStart"/>
      <w:r w:rsidR="00094BFB" w:rsidRPr="00447CB4">
        <w:rPr>
          <w:rFonts w:eastAsia="Times New Roman"/>
          <w:szCs w:val="32"/>
        </w:rPr>
        <w:t>Библиогр</w:t>
      </w:r>
      <w:proofErr w:type="spellEnd"/>
      <w:r w:rsidR="00094BFB" w:rsidRPr="00447CB4">
        <w:rPr>
          <w:rFonts w:eastAsia="Times New Roman"/>
          <w:szCs w:val="32"/>
        </w:rPr>
        <w:t>.:</w:t>
      </w:r>
      <w:proofErr w:type="gramEnd"/>
      <w:r w:rsidR="00094BFB" w:rsidRPr="00447CB4">
        <w:rPr>
          <w:rFonts w:eastAsia="Times New Roman"/>
          <w:szCs w:val="32"/>
        </w:rPr>
        <w:t xml:space="preserve"> с. 1</w:t>
      </w:r>
      <w:r w:rsidR="0097535F">
        <w:rPr>
          <w:rFonts w:eastAsia="Times New Roman"/>
          <w:szCs w:val="32"/>
        </w:rPr>
        <w:t>7</w:t>
      </w:r>
      <w:r w:rsidR="00094BFB" w:rsidRPr="00447CB4">
        <w:rPr>
          <w:rFonts w:eastAsia="Times New Roman"/>
          <w:szCs w:val="32"/>
        </w:rPr>
        <w:t xml:space="preserve">. </w:t>
      </w:r>
    </w:p>
    <w:p w:rsidR="00094BFB" w:rsidRPr="00447CB4" w:rsidRDefault="00094BFB" w:rsidP="00447CB4">
      <w:pPr>
        <w:spacing w:line="377" w:lineRule="exact"/>
        <w:ind w:firstLine="708"/>
        <w:rPr>
          <w:szCs w:val="32"/>
        </w:rPr>
      </w:pPr>
    </w:p>
    <w:p w:rsidR="00094BFB" w:rsidRPr="00447CB4" w:rsidRDefault="00094BFB" w:rsidP="00447CB4">
      <w:pPr>
        <w:ind w:firstLine="708"/>
        <w:rPr>
          <w:szCs w:val="32"/>
        </w:rPr>
      </w:pPr>
      <w:r w:rsidRPr="00447CB4">
        <w:rPr>
          <w:rFonts w:eastAsia="Times New Roman"/>
          <w:szCs w:val="32"/>
        </w:rPr>
        <w:t>Данный практикум предназначен для студентов специальности 10.05.02 по направлению подготовки «Информационная безопасность телекоммуникационных систем» с целью изучения принципов построения аппаратных средств различных телекоммуникационных систем.</w:t>
      </w:r>
    </w:p>
    <w:p w:rsidR="00094BFB" w:rsidRPr="00447CB4" w:rsidRDefault="00094BFB" w:rsidP="00094BFB">
      <w:pPr>
        <w:spacing w:line="381" w:lineRule="exact"/>
        <w:rPr>
          <w:szCs w:val="32"/>
        </w:rPr>
      </w:pPr>
    </w:p>
    <w:p w:rsidR="00094BFB" w:rsidRPr="00447CB4" w:rsidRDefault="00094BFB" w:rsidP="00094BFB">
      <w:pPr>
        <w:overflowPunct w:val="0"/>
        <w:autoSpaceDE w:val="0"/>
        <w:textAlignment w:val="baseline"/>
        <w:rPr>
          <w:rFonts w:eastAsia="Times New Roman"/>
          <w:color w:val="000000"/>
          <w:szCs w:val="32"/>
          <w:lang w:eastAsia="ar-SA"/>
        </w:rPr>
      </w:pPr>
    </w:p>
    <w:p w:rsidR="00094BFB" w:rsidRPr="00447CB4" w:rsidRDefault="00094BFB" w:rsidP="00094BFB">
      <w:pPr>
        <w:overflowPunct w:val="0"/>
        <w:autoSpaceDE w:val="0"/>
        <w:textAlignment w:val="baseline"/>
        <w:rPr>
          <w:rFonts w:eastAsia="Times New Roman"/>
          <w:color w:val="000000"/>
          <w:szCs w:val="32"/>
          <w:lang w:eastAsia="ar-SA"/>
        </w:rPr>
      </w:pPr>
    </w:p>
    <w:p w:rsidR="00094BFB" w:rsidRPr="00447CB4" w:rsidRDefault="00094BFB" w:rsidP="00094BFB">
      <w:pPr>
        <w:overflowPunct w:val="0"/>
        <w:autoSpaceDE w:val="0"/>
        <w:textAlignment w:val="baseline"/>
        <w:rPr>
          <w:rFonts w:eastAsia="Times New Roman"/>
          <w:color w:val="000000"/>
          <w:szCs w:val="32"/>
          <w:lang w:eastAsia="ar-SA"/>
        </w:rPr>
      </w:pPr>
    </w:p>
    <w:p w:rsidR="00094BFB" w:rsidRPr="00447CB4" w:rsidRDefault="00094BFB" w:rsidP="00094BFB">
      <w:pPr>
        <w:overflowPunct w:val="0"/>
        <w:autoSpaceDE w:val="0"/>
        <w:jc w:val="center"/>
        <w:textAlignment w:val="baseline"/>
        <w:rPr>
          <w:rFonts w:eastAsia="Times New Roman"/>
          <w:color w:val="000000"/>
          <w:szCs w:val="32"/>
          <w:lang w:eastAsia="ar-SA"/>
        </w:rPr>
      </w:pPr>
      <w:r w:rsidRPr="00447CB4">
        <w:rPr>
          <w:rFonts w:eastAsia="Times New Roman"/>
          <w:color w:val="000000"/>
          <w:szCs w:val="32"/>
          <w:lang w:eastAsia="ar-SA"/>
        </w:rPr>
        <w:t>Текст печатается в авторской редакции</w:t>
      </w:r>
    </w:p>
    <w:p w:rsidR="00094BFB" w:rsidRPr="00447CB4" w:rsidRDefault="00094BFB" w:rsidP="00094BFB">
      <w:pPr>
        <w:overflowPunct w:val="0"/>
        <w:autoSpaceDE w:val="0"/>
        <w:jc w:val="center"/>
        <w:textAlignment w:val="baseline"/>
        <w:rPr>
          <w:rFonts w:eastAsia="Times New Roman"/>
          <w:color w:val="000000"/>
          <w:szCs w:val="32"/>
          <w:lang w:eastAsia="ar-SA"/>
        </w:rPr>
      </w:pPr>
    </w:p>
    <w:p w:rsidR="00094BFB" w:rsidRPr="00447CB4" w:rsidRDefault="00094BFB" w:rsidP="00094BFB">
      <w:pPr>
        <w:overflowPunct w:val="0"/>
        <w:autoSpaceDE w:val="0"/>
        <w:jc w:val="center"/>
        <w:textAlignment w:val="baseline"/>
        <w:rPr>
          <w:rFonts w:eastAsia="Times New Roman"/>
          <w:color w:val="000000"/>
          <w:szCs w:val="32"/>
          <w:lang w:eastAsia="ar-SA"/>
        </w:rPr>
      </w:pPr>
    </w:p>
    <w:p w:rsidR="00094BFB" w:rsidRPr="00447CB4" w:rsidRDefault="00094BFB" w:rsidP="00094BFB">
      <w:pPr>
        <w:overflowPunct w:val="0"/>
        <w:autoSpaceDE w:val="0"/>
        <w:jc w:val="center"/>
        <w:textAlignment w:val="baseline"/>
        <w:rPr>
          <w:rFonts w:eastAsia="Times New Roman"/>
          <w:color w:val="000000"/>
          <w:szCs w:val="32"/>
          <w:lang w:eastAsia="ar-SA"/>
        </w:rPr>
      </w:pPr>
    </w:p>
    <w:p w:rsidR="00094BFB" w:rsidRPr="00447CB4" w:rsidRDefault="00094BFB" w:rsidP="00094BFB">
      <w:pPr>
        <w:overflowPunct w:val="0"/>
        <w:autoSpaceDE w:val="0"/>
        <w:jc w:val="center"/>
        <w:textAlignment w:val="baseline"/>
        <w:rPr>
          <w:rFonts w:eastAsia="Times New Roman"/>
          <w:color w:val="000000"/>
          <w:szCs w:val="32"/>
          <w:lang w:eastAsia="ar-SA"/>
        </w:rPr>
      </w:pPr>
    </w:p>
    <w:p w:rsidR="00094BFB" w:rsidRPr="00447CB4" w:rsidRDefault="00094BFB" w:rsidP="00094BFB">
      <w:pPr>
        <w:overflowPunct w:val="0"/>
        <w:autoSpaceDE w:val="0"/>
        <w:jc w:val="center"/>
        <w:textAlignment w:val="baseline"/>
        <w:rPr>
          <w:rFonts w:eastAsia="Times New Roman"/>
          <w:color w:val="000000"/>
          <w:szCs w:val="32"/>
          <w:lang w:eastAsia="ar-SA"/>
        </w:rPr>
      </w:pPr>
    </w:p>
    <w:p w:rsidR="00094BFB" w:rsidRPr="00447CB4" w:rsidRDefault="00094BFB" w:rsidP="00094BFB">
      <w:pPr>
        <w:rPr>
          <w:rFonts w:eastAsia="Droid Sans Fallback"/>
          <w:szCs w:val="32"/>
          <w:lang w:eastAsia="hi-IN"/>
        </w:rPr>
      </w:pPr>
      <w:r w:rsidRPr="00447CB4">
        <w:rPr>
          <w:rFonts w:eastAsia="Droid Sans Fallback"/>
          <w:szCs w:val="32"/>
          <w:lang w:eastAsia="hi-IN"/>
        </w:rPr>
        <w:t xml:space="preserve">Подписано в печать                              </w:t>
      </w:r>
      <w:proofErr w:type="gramStart"/>
      <w:r w:rsidRPr="00447CB4">
        <w:rPr>
          <w:rFonts w:eastAsia="Droid Sans Fallback"/>
          <w:szCs w:val="32"/>
          <w:lang w:eastAsia="hi-IN"/>
        </w:rPr>
        <w:t xml:space="preserve">  .</w:t>
      </w:r>
      <w:proofErr w:type="gramEnd"/>
      <w:r w:rsidRPr="00447CB4">
        <w:rPr>
          <w:rFonts w:eastAsia="Droid Sans Fallback"/>
          <w:szCs w:val="32"/>
          <w:lang w:eastAsia="hi-IN"/>
        </w:rPr>
        <w:t xml:space="preserve"> Формат 60х84 1/16.    </w:t>
      </w:r>
      <w:proofErr w:type="spellStart"/>
      <w:r w:rsidRPr="00447CB4">
        <w:rPr>
          <w:rFonts w:eastAsia="Droid Sans Fallback"/>
          <w:szCs w:val="32"/>
          <w:lang w:eastAsia="hi-IN"/>
        </w:rPr>
        <w:t>Усл.печ.л</w:t>
      </w:r>
      <w:proofErr w:type="spellEnd"/>
      <w:r w:rsidRPr="00447CB4">
        <w:rPr>
          <w:rFonts w:eastAsia="Droid Sans Fallback"/>
          <w:szCs w:val="32"/>
          <w:lang w:eastAsia="hi-IN"/>
        </w:rPr>
        <w:t>. 0,</w:t>
      </w:r>
      <w:proofErr w:type="gramStart"/>
      <w:r w:rsidRPr="00447CB4">
        <w:rPr>
          <w:rFonts w:eastAsia="Droid Sans Fallback"/>
          <w:szCs w:val="32"/>
          <w:lang w:eastAsia="hi-IN"/>
        </w:rPr>
        <w:t>8 .</w:t>
      </w:r>
      <w:proofErr w:type="gramEnd"/>
      <w:r w:rsidRPr="00447CB4">
        <w:rPr>
          <w:rFonts w:eastAsia="Droid Sans Fallback"/>
          <w:szCs w:val="32"/>
          <w:lang w:eastAsia="hi-IN"/>
        </w:rPr>
        <w:t>Уч. –</w:t>
      </w:r>
      <w:proofErr w:type="spellStart"/>
      <w:r w:rsidRPr="00447CB4">
        <w:rPr>
          <w:rFonts w:eastAsia="Droid Sans Fallback"/>
          <w:szCs w:val="32"/>
          <w:lang w:eastAsia="hi-IN"/>
        </w:rPr>
        <w:t>изд.л</w:t>
      </w:r>
      <w:proofErr w:type="spellEnd"/>
      <w:r w:rsidRPr="00447CB4">
        <w:rPr>
          <w:rFonts w:eastAsia="Droid Sans Fallback"/>
          <w:szCs w:val="32"/>
          <w:lang w:eastAsia="hi-IN"/>
        </w:rPr>
        <w:t>. 0,7 .Тираж 30 экз. Заказ     . Бесплатно.</w:t>
      </w:r>
    </w:p>
    <w:p w:rsidR="00094BFB" w:rsidRPr="00447CB4" w:rsidRDefault="00094BFB" w:rsidP="00094BFB">
      <w:pPr>
        <w:jc w:val="center"/>
        <w:rPr>
          <w:rFonts w:eastAsia="Droid Sans Fallback"/>
          <w:szCs w:val="32"/>
          <w:lang w:eastAsia="hi-IN"/>
        </w:rPr>
      </w:pPr>
      <w:r w:rsidRPr="00447CB4">
        <w:rPr>
          <w:rFonts w:eastAsia="Droid Sans Fallback"/>
          <w:color w:val="000000"/>
          <w:szCs w:val="32"/>
          <w:lang w:eastAsia="hi-IN"/>
        </w:rPr>
        <w:t>Юго-Западный государственный университет</w:t>
      </w:r>
      <w:r w:rsidRPr="00447CB4">
        <w:rPr>
          <w:rFonts w:eastAsia="Droid Sans Fallback"/>
          <w:szCs w:val="32"/>
          <w:lang w:eastAsia="hi-IN"/>
        </w:rPr>
        <w:t>.</w:t>
      </w:r>
    </w:p>
    <w:p w:rsidR="00094BFB" w:rsidRPr="00447CB4" w:rsidRDefault="00094BFB" w:rsidP="00094BFB">
      <w:pPr>
        <w:jc w:val="center"/>
        <w:rPr>
          <w:rFonts w:eastAsia="Droid Sans Fallback"/>
          <w:szCs w:val="32"/>
          <w:lang w:eastAsia="hi-IN"/>
        </w:rPr>
      </w:pPr>
      <w:proofErr w:type="gramStart"/>
      <w:r w:rsidRPr="00447CB4">
        <w:rPr>
          <w:rFonts w:eastAsia="Droid Sans Fallback"/>
          <w:szCs w:val="32"/>
          <w:lang w:eastAsia="hi-IN"/>
        </w:rPr>
        <w:t>305040,  г.</w:t>
      </w:r>
      <w:proofErr w:type="gramEnd"/>
      <w:r w:rsidRPr="00447CB4">
        <w:rPr>
          <w:rFonts w:eastAsia="Droid Sans Fallback"/>
          <w:szCs w:val="32"/>
          <w:lang w:eastAsia="hi-IN"/>
        </w:rPr>
        <w:t xml:space="preserve"> Курск, ул. 50 лет Октября, 94.</w:t>
      </w:r>
    </w:p>
    <w:p w:rsidR="00653985" w:rsidRDefault="00094BFB" w:rsidP="00094BFB">
      <w:pPr>
        <w:rPr>
          <w:rFonts w:eastAsia="Times New Roman"/>
          <w:b/>
          <w:bCs/>
          <w:sz w:val="28"/>
          <w:szCs w:val="28"/>
        </w:rPr>
      </w:pPr>
      <w:r w:rsidRPr="00447CB4">
        <w:rPr>
          <w:rFonts w:eastAsia="Droid Sans Fallback"/>
          <w:szCs w:val="32"/>
          <w:lang w:eastAsia="hi-IN"/>
        </w:rPr>
        <w:br w:type="page"/>
      </w:r>
    </w:p>
    <w:sdt>
      <w:sdtPr>
        <w:id w:val="-846168447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="Times New Roman"/>
          <w:b/>
          <w:bCs/>
          <w:color w:val="auto"/>
          <w:szCs w:val="22"/>
        </w:rPr>
      </w:sdtEndPr>
      <w:sdtContent>
        <w:p w:rsidR="00653985" w:rsidRDefault="00653985" w:rsidP="00653985">
          <w:pPr>
            <w:pStyle w:val="a9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653985"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653985" w:rsidRPr="00653985" w:rsidRDefault="00653985" w:rsidP="00653985"/>
        <w:p w:rsidR="00653985" w:rsidRDefault="00653985" w:rsidP="00653985">
          <w:pPr>
            <w:pStyle w:val="11"/>
            <w:tabs>
              <w:tab w:val="right" w:leader="dot" w:pos="9016"/>
            </w:tabs>
            <w:ind w:firstLine="0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1228455" w:history="1">
            <w:r w:rsidRPr="00883F32">
              <w:rPr>
                <w:rStyle w:val="a3"/>
                <w:noProof/>
              </w:rPr>
              <w:t>1 Цель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_Toc501228455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985" w:rsidRDefault="00653985" w:rsidP="00653985">
          <w:pPr>
            <w:pStyle w:val="11"/>
            <w:tabs>
              <w:tab w:val="right" w:leader="dot" w:pos="9016"/>
            </w:tabs>
            <w:ind w:firstLine="0"/>
            <w:rPr>
              <w:noProof/>
            </w:rPr>
          </w:pPr>
          <w:hyperlink w:anchor="_Toc501228456" w:history="1">
            <w:r w:rsidRPr="00883F32">
              <w:rPr>
                <w:rStyle w:val="a3"/>
                <w:rFonts w:eastAsia="Times New Roman"/>
                <w:caps/>
                <w:noProof/>
              </w:rPr>
              <w:t xml:space="preserve">2 </w:t>
            </w:r>
            <w:r w:rsidRPr="00883F32">
              <w:rPr>
                <w:rStyle w:val="a3"/>
                <w:rFonts w:eastAsia="Times New Roman"/>
                <w:noProof/>
              </w:rPr>
              <w:t>Задание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_Toc501228456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985" w:rsidRDefault="00653985" w:rsidP="00653985">
          <w:pPr>
            <w:pStyle w:val="11"/>
            <w:tabs>
              <w:tab w:val="right" w:leader="dot" w:pos="9016"/>
            </w:tabs>
            <w:ind w:firstLine="0"/>
            <w:rPr>
              <w:noProof/>
            </w:rPr>
          </w:pPr>
          <w:hyperlink w:anchor="_Toc501228457" w:history="1">
            <w:r w:rsidRPr="00883F32">
              <w:rPr>
                <w:rStyle w:val="a3"/>
                <w:rFonts w:eastAsia="Times New Roman"/>
                <w:noProof/>
              </w:rPr>
              <w:t>3 Порядок выполнения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_Toc501228457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985" w:rsidRDefault="00653985" w:rsidP="00653985">
          <w:pPr>
            <w:pStyle w:val="11"/>
            <w:tabs>
              <w:tab w:val="right" w:leader="dot" w:pos="9016"/>
            </w:tabs>
            <w:ind w:firstLine="0"/>
            <w:rPr>
              <w:noProof/>
            </w:rPr>
          </w:pPr>
          <w:hyperlink w:anchor="_Toc501228458" w:history="1">
            <w:r w:rsidRPr="00883F32">
              <w:rPr>
                <w:rStyle w:val="a3"/>
                <w:rFonts w:eastAsia="Times New Roman"/>
                <w:bCs/>
                <w:noProof/>
              </w:rPr>
              <w:t>4</w:t>
            </w:r>
            <w:r w:rsidRPr="00883F32">
              <w:rPr>
                <w:rStyle w:val="a3"/>
                <w:noProof/>
              </w:rPr>
              <w:t xml:space="preserve"> Содержание отчета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_Toc501228458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985" w:rsidRDefault="00653985" w:rsidP="00653985">
          <w:pPr>
            <w:pStyle w:val="11"/>
            <w:tabs>
              <w:tab w:val="right" w:leader="dot" w:pos="9016"/>
            </w:tabs>
            <w:ind w:firstLine="0"/>
            <w:rPr>
              <w:noProof/>
            </w:rPr>
          </w:pPr>
          <w:hyperlink w:anchor="_Toc501228459" w:history="1">
            <w:r w:rsidRPr="00883F32">
              <w:rPr>
                <w:rStyle w:val="a3"/>
                <w:rFonts w:eastAsia="Times New Roman"/>
                <w:noProof/>
              </w:rPr>
              <w:t>5 Теоретическая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_Toc501228459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985" w:rsidRDefault="00653985" w:rsidP="00653985">
          <w:pPr>
            <w:pStyle w:val="11"/>
            <w:tabs>
              <w:tab w:val="right" w:leader="dot" w:pos="9016"/>
            </w:tabs>
            <w:ind w:firstLine="0"/>
            <w:rPr>
              <w:noProof/>
            </w:rPr>
          </w:pPr>
          <w:hyperlink w:anchor="_Toc501228460" w:history="1">
            <w:r w:rsidRPr="00883F32">
              <w:rPr>
                <w:rStyle w:val="a3"/>
                <w:rFonts w:eastAsia="Times New Roman"/>
                <w:noProof/>
              </w:rPr>
              <w:t>6 Выполнение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_Toc501228460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985" w:rsidRDefault="00653985" w:rsidP="00653985">
          <w:pPr>
            <w:pStyle w:val="11"/>
            <w:tabs>
              <w:tab w:val="right" w:leader="dot" w:pos="9016"/>
            </w:tabs>
            <w:ind w:firstLine="0"/>
            <w:rPr>
              <w:noProof/>
            </w:rPr>
          </w:pPr>
          <w:hyperlink w:anchor="_Toc501228461" w:history="1">
            <w:r w:rsidRPr="00883F32">
              <w:rPr>
                <w:rStyle w:val="a3"/>
                <w:rFonts w:eastAsia="Times New Roman"/>
                <w:bCs/>
                <w:noProof/>
              </w:rPr>
              <w:t>7</w:t>
            </w:r>
            <w:r w:rsidRPr="00883F32">
              <w:rPr>
                <w:rStyle w:val="a3"/>
                <w:noProof/>
              </w:rPr>
              <w:t xml:space="preserve"> Контрольные вопросы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_Toc501228461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985" w:rsidRDefault="00653985" w:rsidP="00653985">
          <w:pPr>
            <w:pStyle w:val="11"/>
            <w:tabs>
              <w:tab w:val="right" w:leader="dot" w:pos="9016"/>
            </w:tabs>
            <w:ind w:firstLine="0"/>
            <w:rPr>
              <w:noProof/>
            </w:rPr>
          </w:pPr>
          <w:hyperlink w:anchor="_Toc501228462" w:history="1">
            <w:r w:rsidRPr="00883F32">
              <w:rPr>
                <w:rStyle w:val="a3"/>
                <w:rFonts w:eastAsia="Times New Roman"/>
                <w:noProof/>
              </w:rPr>
              <w:t>8 Библиографический список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_Toc501228462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985" w:rsidRDefault="00653985" w:rsidP="00653985">
          <w:pPr>
            <w:ind w:firstLine="0"/>
          </w:pPr>
          <w:r>
            <w:rPr>
              <w:b/>
              <w:bCs/>
            </w:rPr>
            <w:fldChar w:fldCharType="end"/>
          </w:r>
        </w:p>
      </w:sdtContent>
    </w:sdt>
    <w:p w:rsidR="00094BFB" w:rsidRDefault="00094BFB" w:rsidP="00094BFB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br w:type="page"/>
      </w:r>
    </w:p>
    <w:p w:rsidR="004B78D3" w:rsidRDefault="004A4124" w:rsidP="004A4124">
      <w:pPr>
        <w:pStyle w:val="1"/>
      </w:pPr>
      <w:bookmarkStart w:id="0" w:name="_Toc501228455"/>
      <w:r>
        <w:lastRenderedPageBreak/>
        <w:t>1 Цель работы</w:t>
      </w:r>
      <w:bookmarkEnd w:id="0"/>
    </w:p>
    <w:p w:rsidR="004B78D3" w:rsidRDefault="004B78D3" w:rsidP="004A4124"/>
    <w:p w:rsidR="00250FCD" w:rsidRDefault="0046517B" w:rsidP="004A4124">
      <w:pPr>
        <w:rPr>
          <w:rFonts w:eastAsia="Times New Roman"/>
          <w:sz w:val="28"/>
          <w:szCs w:val="24"/>
        </w:rPr>
      </w:pPr>
      <w:r w:rsidRPr="004B78D3">
        <w:rPr>
          <w:rFonts w:eastAsia="Times New Roman"/>
          <w:sz w:val="28"/>
          <w:szCs w:val="24"/>
        </w:rPr>
        <w:t>Получить знания и навыки по выполнению расxета задержек</w:t>
      </w:r>
      <w:r w:rsidRPr="004B78D3">
        <w:rPr>
          <w:rFonts w:eastAsia="Times New Roman"/>
          <w:b/>
          <w:bCs/>
          <w:sz w:val="28"/>
          <w:szCs w:val="24"/>
        </w:rPr>
        <w:t xml:space="preserve"> </w:t>
      </w:r>
      <w:r w:rsidRPr="004B78D3">
        <w:rPr>
          <w:rFonts w:eastAsia="Times New Roman"/>
          <w:sz w:val="28"/>
          <w:szCs w:val="24"/>
        </w:rPr>
        <w:t>прохождения пакетов по составной компьютерной сети.</w:t>
      </w:r>
    </w:p>
    <w:p w:rsidR="004B78D3" w:rsidRPr="004B78D3" w:rsidRDefault="004B78D3" w:rsidP="004A4124"/>
    <w:p w:rsidR="004B78D3" w:rsidRDefault="004A4124" w:rsidP="004A4124">
      <w:pPr>
        <w:pStyle w:val="1"/>
        <w:rPr>
          <w:rFonts w:eastAsia="Times New Roman"/>
        </w:rPr>
      </w:pPr>
      <w:bookmarkStart w:id="1" w:name="_Toc501228456"/>
      <w:r>
        <w:rPr>
          <w:rFonts w:eastAsia="Times New Roman"/>
          <w:caps/>
        </w:rPr>
        <w:t xml:space="preserve">2 </w:t>
      </w:r>
      <w:r>
        <w:rPr>
          <w:rFonts w:eastAsia="Times New Roman"/>
        </w:rPr>
        <w:t>Задание</w:t>
      </w:r>
      <w:bookmarkEnd w:id="1"/>
    </w:p>
    <w:p w:rsidR="004A4124" w:rsidRPr="004A4124" w:rsidRDefault="004A4124" w:rsidP="004A4124"/>
    <w:p w:rsidR="004B78D3" w:rsidRDefault="004B78D3" w:rsidP="004A4124">
      <w:pPr>
        <w:rPr>
          <w:sz w:val="20"/>
          <w:szCs w:val="20"/>
        </w:rPr>
      </w:pPr>
      <w:r>
        <w:rPr>
          <w:rFonts w:eastAsia="Times New Roman"/>
        </w:rPr>
        <w:t>Для разработанной структурированной кабельной системы в практической работе</w:t>
      </w:r>
      <w:r w:rsidR="004A4124">
        <w:rPr>
          <w:rFonts w:eastAsia="Times New Roman"/>
        </w:rPr>
        <w:t xml:space="preserve"> </w:t>
      </w:r>
      <w:r>
        <w:rPr>
          <w:rFonts w:eastAsia="Times New Roman"/>
        </w:rPr>
        <w:t>№ 4:</w:t>
      </w:r>
    </w:p>
    <w:p w:rsidR="004B78D3" w:rsidRPr="004A4124" w:rsidRDefault="004B78D3" w:rsidP="004A4124">
      <w:pPr>
        <w:pStyle w:val="a4"/>
        <w:numPr>
          <w:ilvl w:val="0"/>
          <w:numId w:val="21"/>
        </w:numPr>
        <w:rPr>
          <w:rFonts w:eastAsia="Times New Roman"/>
        </w:rPr>
      </w:pPr>
      <w:proofErr w:type="gramStart"/>
      <w:r w:rsidRPr="004A4124">
        <w:rPr>
          <w:rFonts w:eastAsia="Times New Roman"/>
        </w:rPr>
        <w:t>вычислить</w:t>
      </w:r>
      <w:proofErr w:type="gramEnd"/>
      <w:r w:rsidRPr="004A4124">
        <w:rPr>
          <w:rFonts w:eastAsia="Times New Roman"/>
        </w:rPr>
        <w:t xml:space="preserve"> задержки передачи данных между узлами сети. Для расчета использовать</w:t>
      </w:r>
    </w:p>
    <w:p w:rsidR="004B78D3" w:rsidRPr="004A4124" w:rsidRDefault="004B78D3" w:rsidP="004A4124">
      <w:pPr>
        <w:pStyle w:val="a4"/>
        <w:numPr>
          <w:ilvl w:val="0"/>
          <w:numId w:val="21"/>
        </w:numPr>
        <w:rPr>
          <w:rFonts w:eastAsia="Times New Roman"/>
        </w:rPr>
      </w:pPr>
      <w:proofErr w:type="gramStart"/>
      <w:r w:rsidRPr="004A4124">
        <w:rPr>
          <w:rFonts w:eastAsia="Times New Roman"/>
        </w:rPr>
        <w:t>параметры</w:t>
      </w:r>
      <w:proofErr w:type="gramEnd"/>
      <w:r w:rsidRPr="004A4124">
        <w:rPr>
          <w:rFonts w:eastAsia="Times New Roman"/>
        </w:rPr>
        <w:t xml:space="preserve"> комму</w:t>
      </w:r>
      <w:r w:rsidR="004A4124">
        <w:rPr>
          <w:rFonts w:eastAsia="Times New Roman"/>
        </w:rPr>
        <w:t>татора, приведенные в Таблице 1</w:t>
      </w:r>
      <w:r w:rsidRPr="004A4124">
        <w:rPr>
          <w:rFonts w:eastAsia="Times New Roman"/>
        </w:rPr>
        <w:t>. Расчет провести для режима концентратора, коммутатора в режиме полной буферизации и с буферизацией на</w:t>
      </w:r>
      <w:r w:rsidR="004A4124" w:rsidRPr="004A4124">
        <w:rPr>
          <w:rFonts w:eastAsia="Times New Roman"/>
        </w:rPr>
        <w:t xml:space="preserve"> </w:t>
      </w:r>
      <w:r w:rsidRPr="004A4124">
        <w:rPr>
          <w:rFonts w:eastAsia="Times New Roman"/>
        </w:rPr>
        <w:t>лету.</w:t>
      </w:r>
    </w:p>
    <w:p w:rsidR="004B78D3" w:rsidRDefault="004B78D3" w:rsidP="004A4124">
      <w:pPr>
        <w:rPr>
          <w:rFonts w:eastAsia="Times New Roman"/>
        </w:rPr>
      </w:pPr>
      <w:r>
        <w:rPr>
          <w:rFonts w:eastAsia="Times New Roman"/>
        </w:rPr>
        <w:t>Рассчитать среднюю, минимальную и максимальную задержку передачи кадров</w:t>
      </w:r>
      <w:r w:rsidR="004A4124">
        <w:rPr>
          <w:rFonts w:eastAsia="Times New Roman"/>
        </w:rPr>
        <w:t xml:space="preserve"> </w:t>
      </w:r>
      <w:r>
        <w:rPr>
          <w:rFonts w:eastAsia="Times New Roman"/>
        </w:rPr>
        <w:t>в</w:t>
      </w:r>
      <w:r w:rsidR="004A4124">
        <w:rPr>
          <w:rFonts w:eastAsia="Times New Roman"/>
        </w:rPr>
        <w:t xml:space="preserve"> </w:t>
      </w:r>
      <w:r>
        <w:rPr>
          <w:rFonts w:eastAsia="Times New Roman"/>
        </w:rPr>
        <w:t>разработанной сети.</w:t>
      </w:r>
    </w:p>
    <w:p w:rsidR="004B78D3" w:rsidRDefault="004B78D3" w:rsidP="004A4124">
      <w:pPr>
        <w:rPr>
          <w:rFonts w:eastAsia="Times New Roman"/>
        </w:rPr>
      </w:pPr>
      <w:r>
        <w:rPr>
          <w:rFonts w:eastAsia="Times New Roman"/>
        </w:rPr>
        <w:t>Выработать предложения по уменьшению времени задержки за счет реконфигурации</w:t>
      </w:r>
      <w:r w:rsidR="004A4124">
        <w:rPr>
          <w:rFonts w:eastAsia="Times New Roman"/>
        </w:rPr>
        <w:t xml:space="preserve"> </w:t>
      </w:r>
      <w:r>
        <w:rPr>
          <w:rFonts w:eastAsia="Times New Roman"/>
        </w:rPr>
        <w:t>сети с помощью концентраторов и линий связи.</w:t>
      </w:r>
    </w:p>
    <w:p w:rsidR="004B78D3" w:rsidRDefault="004B78D3" w:rsidP="004A4124">
      <w:pPr>
        <w:rPr>
          <w:rFonts w:eastAsia="Times New Roman"/>
        </w:rPr>
      </w:pPr>
      <w:r>
        <w:rPr>
          <w:rFonts w:eastAsia="Times New Roman"/>
        </w:rPr>
        <w:t>Оформить отчет и представить результаты выполнения работы на защиту.</w:t>
      </w:r>
    </w:p>
    <w:p w:rsidR="004A4124" w:rsidRDefault="004A4124" w:rsidP="004A4124">
      <w:pPr>
        <w:rPr>
          <w:rFonts w:eastAsia="Times New Roman"/>
        </w:rPr>
      </w:pPr>
    </w:p>
    <w:p w:rsidR="004A4124" w:rsidRDefault="004A4124" w:rsidP="004A4124">
      <w:pPr>
        <w:ind w:left="426"/>
        <w:rPr>
          <w:rFonts w:eastAsia="Times New Roman"/>
        </w:rPr>
      </w:pPr>
      <w:r>
        <w:rPr>
          <w:rFonts w:eastAsia="Times New Roman"/>
        </w:rPr>
        <w:lastRenderedPageBreak/>
        <w:t>Таблица 1 –</w:t>
      </w:r>
      <w:r w:rsidR="004B78D3">
        <w:rPr>
          <w:rFonts w:eastAsia="Times New Roman"/>
        </w:rPr>
        <w:t xml:space="preserve"> Варианты параметров коммутатора</w:t>
      </w:r>
      <w:r w:rsidRPr="004A4124">
        <w:rPr>
          <w:sz w:val="20"/>
          <w:szCs w:val="20"/>
        </w:rPr>
        <w:drawing>
          <wp:inline distT="0" distB="0" distL="0" distR="0" wp14:anchorId="56B2AC50" wp14:editId="751858BD">
            <wp:extent cx="3886200" cy="3809699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99179" cy="3822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124" w:rsidRDefault="004A4124" w:rsidP="004A4124">
      <w:pPr>
        <w:rPr>
          <w:rFonts w:eastAsia="Times New Roman"/>
        </w:rPr>
      </w:pPr>
    </w:p>
    <w:p w:rsidR="004B78D3" w:rsidRDefault="004B78D3" w:rsidP="004A4124">
      <w:pPr>
        <w:rPr>
          <w:sz w:val="20"/>
          <w:szCs w:val="20"/>
        </w:rPr>
      </w:pPr>
      <w:r>
        <w:rPr>
          <w:rFonts w:eastAsia="Times New Roman"/>
        </w:rPr>
        <w:t>Где:</w:t>
      </w:r>
    </w:p>
    <w:p w:rsidR="004B78D3" w:rsidRDefault="004B78D3" w:rsidP="004A4124">
      <w:pPr>
        <w:rPr>
          <w:sz w:val="20"/>
          <w:szCs w:val="20"/>
        </w:rPr>
      </w:pPr>
      <w:r>
        <w:rPr>
          <w:rFonts w:eastAsia="Times New Roman"/>
        </w:rPr>
        <w:t>N - число портов у коммутатора;</w:t>
      </w:r>
    </w:p>
    <w:p w:rsidR="004B78D3" w:rsidRDefault="004B78D3" w:rsidP="004A4124">
      <w:pPr>
        <w:rPr>
          <w:sz w:val="20"/>
          <w:szCs w:val="20"/>
        </w:rPr>
      </w:pPr>
      <w:r>
        <w:rPr>
          <w:rFonts w:eastAsia="Times New Roman"/>
        </w:rPr>
        <w:t>V - скорость передачи данных в сети;</w:t>
      </w:r>
    </w:p>
    <w:p w:rsidR="004B78D3" w:rsidRDefault="004B78D3" w:rsidP="004A4124">
      <w:pPr>
        <w:rPr>
          <w:sz w:val="20"/>
          <w:szCs w:val="20"/>
        </w:rPr>
      </w:pPr>
      <w:proofErr w:type="gramStart"/>
      <w:r>
        <w:rPr>
          <w:rFonts w:eastAsia="Times New Roman"/>
        </w:rPr>
        <w:t>t</w:t>
      </w:r>
      <w:proofErr w:type="gramEnd"/>
      <w:r>
        <w:rPr>
          <w:rFonts w:eastAsia="Times New Roman"/>
        </w:rPr>
        <w:t>2 - выбор выходного порта.</w:t>
      </w:r>
    </w:p>
    <w:p w:rsidR="004B78D3" w:rsidRDefault="004B78D3" w:rsidP="004A4124">
      <w:pPr>
        <w:rPr>
          <w:sz w:val="20"/>
          <w:szCs w:val="20"/>
        </w:rPr>
      </w:pPr>
      <w:proofErr w:type="gramStart"/>
      <w:r>
        <w:rPr>
          <w:rFonts w:eastAsia="Times New Roman"/>
        </w:rPr>
        <w:t>t</w:t>
      </w:r>
      <w:proofErr w:type="gramEnd"/>
      <w:r>
        <w:rPr>
          <w:rFonts w:eastAsia="Times New Roman"/>
        </w:rPr>
        <w:t>6 - получение доступа к среде выходным портом.</w:t>
      </w:r>
    </w:p>
    <w:p w:rsidR="004B78D3" w:rsidRDefault="004B78D3" w:rsidP="004A4124">
      <w:pPr>
        <w:rPr>
          <w:rFonts w:eastAsia="Times New Roman"/>
        </w:rPr>
      </w:pPr>
      <w:proofErr w:type="gramStart"/>
      <w:r>
        <w:rPr>
          <w:rFonts w:eastAsia="Times New Roman"/>
        </w:rPr>
        <w:t>n</w:t>
      </w:r>
      <w:proofErr w:type="gramEnd"/>
      <w:r>
        <w:rPr>
          <w:rFonts w:eastAsia="Times New Roman"/>
        </w:rPr>
        <w:t xml:space="preserve"> - размер кадра.</w:t>
      </w:r>
    </w:p>
    <w:p w:rsidR="004B78D3" w:rsidRDefault="004B78D3" w:rsidP="0097535F">
      <w:pPr>
        <w:rPr>
          <w:rFonts w:eastAsia="Times New Roman"/>
        </w:rPr>
      </w:pPr>
    </w:p>
    <w:p w:rsidR="004B78D3" w:rsidRPr="004B78D3" w:rsidRDefault="0097535F" w:rsidP="0097535F">
      <w:pPr>
        <w:pStyle w:val="1"/>
        <w:rPr>
          <w:rFonts w:eastAsia="Times New Roman"/>
        </w:rPr>
      </w:pPr>
      <w:bookmarkStart w:id="2" w:name="_Toc501228457"/>
      <w:r>
        <w:rPr>
          <w:rFonts w:eastAsia="Times New Roman"/>
        </w:rPr>
        <w:t>3 Порядок выполнения работы</w:t>
      </w:r>
      <w:bookmarkEnd w:id="2"/>
    </w:p>
    <w:p w:rsidR="004B78D3" w:rsidRPr="004B78D3" w:rsidRDefault="004B78D3" w:rsidP="0097535F">
      <w:pPr>
        <w:rPr>
          <w:rFonts w:eastAsia="Times New Roman"/>
        </w:rPr>
      </w:pPr>
    </w:p>
    <w:p w:rsidR="004B78D3" w:rsidRPr="0097535F" w:rsidRDefault="004B78D3" w:rsidP="0097535F">
      <w:pPr>
        <w:pStyle w:val="a4"/>
        <w:numPr>
          <w:ilvl w:val="0"/>
          <w:numId w:val="22"/>
        </w:numPr>
        <w:ind w:left="0" w:firstLine="709"/>
        <w:rPr>
          <w:rFonts w:eastAsia="Times New Roman"/>
        </w:rPr>
      </w:pPr>
      <w:r w:rsidRPr="0097535F">
        <w:rPr>
          <w:rFonts w:eastAsia="Times New Roman"/>
        </w:rPr>
        <w:t>Получить задание;</w:t>
      </w:r>
    </w:p>
    <w:p w:rsidR="004B78D3" w:rsidRPr="0097535F" w:rsidRDefault="004B78D3" w:rsidP="0097535F">
      <w:pPr>
        <w:pStyle w:val="a4"/>
        <w:numPr>
          <w:ilvl w:val="0"/>
          <w:numId w:val="22"/>
        </w:numPr>
        <w:ind w:left="0" w:firstLine="709"/>
        <w:rPr>
          <w:rFonts w:eastAsia="Times New Roman"/>
        </w:rPr>
      </w:pPr>
      <w:r w:rsidRPr="0097535F">
        <w:rPr>
          <w:rFonts w:eastAsia="Times New Roman"/>
        </w:rPr>
        <w:t>Изучить теоретическую часть;</w:t>
      </w:r>
    </w:p>
    <w:p w:rsidR="004B78D3" w:rsidRPr="0097535F" w:rsidRDefault="004B78D3" w:rsidP="0097535F">
      <w:pPr>
        <w:pStyle w:val="a4"/>
        <w:numPr>
          <w:ilvl w:val="0"/>
          <w:numId w:val="22"/>
        </w:numPr>
        <w:ind w:left="0" w:firstLine="709"/>
        <w:rPr>
          <w:rFonts w:eastAsia="Times New Roman"/>
        </w:rPr>
      </w:pPr>
      <w:r w:rsidRPr="0097535F">
        <w:rPr>
          <w:rFonts w:eastAsia="Times New Roman"/>
        </w:rPr>
        <w:t>Выполнить работу согласно методическим рекомендациям.</w:t>
      </w:r>
    </w:p>
    <w:p w:rsidR="004B78D3" w:rsidRPr="0097535F" w:rsidRDefault="004B78D3" w:rsidP="0097535F">
      <w:pPr>
        <w:pStyle w:val="a4"/>
        <w:numPr>
          <w:ilvl w:val="0"/>
          <w:numId w:val="22"/>
        </w:numPr>
        <w:ind w:left="0" w:firstLine="709"/>
        <w:rPr>
          <w:rFonts w:eastAsia="Times New Roman"/>
        </w:rPr>
      </w:pPr>
      <w:r w:rsidRPr="0097535F">
        <w:rPr>
          <w:rFonts w:eastAsia="Times New Roman"/>
        </w:rPr>
        <w:t>Составить отчет.</w:t>
      </w:r>
    </w:p>
    <w:p w:rsidR="004B78D3" w:rsidRDefault="004B78D3" w:rsidP="0097535F">
      <w:pPr>
        <w:rPr>
          <w:rFonts w:eastAsia="Times New Roman"/>
        </w:rPr>
      </w:pPr>
    </w:p>
    <w:p w:rsidR="004B78D3" w:rsidRPr="0097535F" w:rsidRDefault="0097535F" w:rsidP="0097535F">
      <w:pPr>
        <w:pStyle w:val="1"/>
      </w:pPr>
      <w:bookmarkStart w:id="3" w:name="_Toc501228458"/>
      <w:r>
        <w:rPr>
          <w:rFonts w:eastAsia="Times New Roman"/>
          <w:bCs/>
        </w:rPr>
        <w:t>4</w:t>
      </w:r>
      <w:r w:rsidR="004B78D3" w:rsidRPr="0097535F">
        <w:t xml:space="preserve"> Содержание отчета</w:t>
      </w:r>
      <w:bookmarkEnd w:id="3"/>
    </w:p>
    <w:p w:rsidR="004B78D3" w:rsidRPr="0097535F" w:rsidRDefault="004B78D3" w:rsidP="0097535F"/>
    <w:p w:rsidR="004B78D3" w:rsidRPr="0097535F" w:rsidRDefault="004B78D3" w:rsidP="0097535F">
      <w:pPr>
        <w:pStyle w:val="a4"/>
        <w:numPr>
          <w:ilvl w:val="0"/>
          <w:numId w:val="23"/>
        </w:numPr>
        <w:ind w:left="0" w:firstLine="698"/>
        <w:rPr>
          <w:rFonts w:eastAsia="Times New Roman"/>
        </w:rPr>
      </w:pPr>
      <w:r w:rsidRPr="0097535F">
        <w:rPr>
          <w:rFonts w:eastAsia="Times New Roman"/>
        </w:rPr>
        <w:t>Краткое изложение порядка выполнения лабораторной работы.</w:t>
      </w:r>
    </w:p>
    <w:p w:rsidR="004B78D3" w:rsidRPr="0097535F" w:rsidRDefault="004B78D3" w:rsidP="0097535F">
      <w:pPr>
        <w:pStyle w:val="a4"/>
        <w:numPr>
          <w:ilvl w:val="0"/>
          <w:numId w:val="23"/>
        </w:numPr>
        <w:ind w:left="0" w:firstLine="698"/>
        <w:rPr>
          <w:rFonts w:eastAsia="Times New Roman"/>
        </w:rPr>
      </w:pPr>
      <w:r w:rsidRPr="0097535F">
        <w:rPr>
          <w:rFonts w:eastAsia="Times New Roman"/>
        </w:rPr>
        <w:lastRenderedPageBreak/>
        <w:t>Теоретические основы выполнения расчета задержки.</w:t>
      </w:r>
    </w:p>
    <w:p w:rsidR="004B78D3" w:rsidRPr="0097535F" w:rsidRDefault="004B78D3" w:rsidP="0097535F">
      <w:pPr>
        <w:pStyle w:val="a4"/>
        <w:numPr>
          <w:ilvl w:val="0"/>
          <w:numId w:val="23"/>
        </w:numPr>
        <w:ind w:left="0" w:firstLine="698"/>
        <w:rPr>
          <w:rFonts w:eastAsia="Times New Roman"/>
        </w:rPr>
      </w:pPr>
      <w:r w:rsidRPr="0097535F">
        <w:rPr>
          <w:rFonts w:eastAsia="Times New Roman"/>
        </w:rPr>
        <w:t>Расчет задержек передачи по всем элементам СКС (выполняется с применением формул в табличном процессоре).</w:t>
      </w:r>
    </w:p>
    <w:p w:rsidR="004B78D3" w:rsidRPr="0097535F" w:rsidRDefault="004B78D3" w:rsidP="0097535F">
      <w:pPr>
        <w:pStyle w:val="a4"/>
        <w:numPr>
          <w:ilvl w:val="0"/>
          <w:numId w:val="23"/>
        </w:numPr>
        <w:ind w:left="0" w:firstLine="698"/>
        <w:rPr>
          <w:rFonts w:eastAsia="Times New Roman"/>
        </w:rPr>
      </w:pPr>
      <w:r w:rsidRPr="0097535F">
        <w:rPr>
          <w:rFonts w:eastAsia="Times New Roman"/>
        </w:rPr>
        <w:t>Выводы по полученным результатам.</w:t>
      </w:r>
    </w:p>
    <w:p w:rsidR="00250FCD" w:rsidRDefault="00250FCD" w:rsidP="0097535F"/>
    <w:p w:rsidR="00250FCD" w:rsidRDefault="0097535F" w:rsidP="0097535F">
      <w:pPr>
        <w:pStyle w:val="1"/>
        <w:rPr>
          <w:sz w:val="20"/>
          <w:szCs w:val="20"/>
        </w:rPr>
      </w:pPr>
      <w:bookmarkStart w:id="4" w:name="_Toc501228459"/>
      <w:r>
        <w:rPr>
          <w:rFonts w:eastAsia="Times New Roman"/>
        </w:rPr>
        <w:t>5 Теоретическая часть</w:t>
      </w:r>
      <w:bookmarkEnd w:id="4"/>
    </w:p>
    <w:p w:rsidR="00250FCD" w:rsidRDefault="00250FCD" w:rsidP="0097535F"/>
    <w:p w:rsidR="00250FCD" w:rsidRDefault="0046517B" w:rsidP="0097535F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 xml:space="preserve">Задержка </w:t>
      </w:r>
      <w:r>
        <w:rPr>
          <w:rFonts w:eastAsia="Times New Roman"/>
        </w:rPr>
        <w:t>в передаче пакетов данных по сети складывается из следующих</w:t>
      </w:r>
      <w:r>
        <w:rPr>
          <w:rFonts w:eastAsia="Times New Roman"/>
          <w:b/>
          <w:bCs/>
          <w:i/>
          <w:iCs/>
        </w:rPr>
        <w:t xml:space="preserve"> </w:t>
      </w:r>
      <w:r>
        <w:rPr>
          <w:rFonts w:eastAsia="Times New Roman"/>
        </w:rPr>
        <w:t>составляющих:</w:t>
      </w:r>
    </w:p>
    <w:p w:rsidR="00250FCD" w:rsidRDefault="0046517B" w:rsidP="0097535F">
      <w:pPr>
        <w:rPr>
          <w:rFonts w:eastAsia="Times New Roman"/>
        </w:rPr>
      </w:pPr>
      <w:r>
        <w:rPr>
          <w:rFonts w:eastAsia="Times New Roman"/>
        </w:rPr>
        <w:t>Задержка выдачи сигнала в линию связи.</w:t>
      </w:r>
    </w:p>
    <w:p w:rsidR="00250FCD" w:rsidRDefault="0046517B" w:rsidP="0097535F">
      <w:pPr>
        <w:rPr>
          <w:rFonts w:eastAsia="Times New Roman"/>
        </w:rPr>
      </w:pPr>
      <w:r>
        <w:rPr>
          <w:rFonts w:eastAsia="Times New Roman"/>
        </w:rPr>
        <w:t>Задержка передачи пакета данных по линии связи.</w:t>
      </w:r>
    </w:p>
    <w:p w:rsidR="00250FCD" w:rsidRDefault="0046517B" w:rsidP="0097535F">
      <w:pPr>
        <w:rPr>
          <w:rFonts w:eastAsia="Times New Roman"/>
        </w:rPr>
      </w:pPr>
      <w:r>
        <w:rPr>
          <w:rFonts w:eastAsia="Times New Roman"/>
        </w:rPr>
        <w:t>Задержка передачи пакета данных через коммутирующее устройство (концентратор, коммутатор, маршрутизатор).</w:t>
      </w:r>
    </w:p>
    <w:p w:rsidR="00250FCD" w:rsidRDefault="0046517B" w:rsidP="0097535F">
      <w:pPr>
        <w:rPr>
          <w:rFonts w:eastAsia="Times New Roman"/>
        </w:rPr>
      </w:pPr>
      <w:r>
        <w:rPr>
          <w:rFonts w:eastAsia="Times New Roman"/>
        </w:rPr>
        <w:t>Задержка на прием пакета данных из линии связи на узел назначения.</w:t>
      </w:r>
    </w:p>
    <w:p w:rsidR="00250FCD" w:rsidRDefault="0046517B" w:rsidP="0097535F">
      <w:r>
        <w:rPr>
          <w:rFonts w:eastAsia="Times New Roman"/>
        </w:rPr>
        <w:t>Для расчета задержек по линии связи на концентраторах в целях упрощения расчетов обычно используются справочные данные IEEE, содержащие значения задержек распространения сигналов в концентраторах, приемопередатчиках и различных физических средах.</w:t>
      </w:r>
    </w:p>
    <w:p w:rsidR="00250FCD" w:rsidRDefault="0097535F" w:rsidP="0097535F">
      <w:pPr>
        <w:rPr>
          <w:rFonts w:eastAsia="Times New Roman"/>
        </w:rPr>
      </w:pPr>
      <w:r>
        <w:rPr>
          <w:rFonts w:eastAsia="Times New Roman"/>
        </w:rPr>
        <w:t>Таблице 2</w:t>
      </w:r>
      <w:r w:rsidR="0046517B">
        <w:rPr>
          <w:rFonts w:eastAsia="Times New Roman"/>
        </w:rPr>
        <w:t xml:space="preserve"> приведены данные, необходимые для расчета для всех физических линий связи в битовых интервалах. Битовый интервал обозначен как </w:t>
      </w:r>
      <w:r w:rsidR="0046517B">
        <w:rPr>
          <w:rFonts w:eastAsia="Times New Roman"/>
          <w:b/>
          <w:bCs/>
          <w:i/>
          <w:iCs/>
        </w:rPr>
        <w:t>bt</w:t>
      </w:r>
      <w:r w:rsidR="0046517B">
        <w:rPr>
          <w:rFonts w:eastAsia="Times New Roman"/>
        </w:rPr>
        <w:t>. Битовый интервал (bit time) – это величина, обратная скорости передачи данных.</w:t>
      </w:r>
    </w:p>
    <w:p w:rsidR="00250FCD" w:rsidRDefault="0046517B" w:rsidP="0097535F">
      <w:pPr>
        <w:rPr>
          <w:rFonts w:eastAsia="Times New Roman"/>
        </w:rPr>
      </w:pPr>
      <w:r>
        <w:rPr>
          <w:rFonts w:eastAsia="Times New Roman"/>
        </w:rPr>
        <w:t>Комитет 802.3 старался максимально упростить выполнение расчетов, поэтому данные, приведенные в таблице, включают сразу несколько этапов прохождения сигнала.</w:t>
      </w:r>
    </w:p>
    <w:p w:rsidR="00250FCD" w:rsidRDefault="0046517B" w:rsidP="0097535F">
      <w:pPr>
        <w:rPr>
          <w:rFonts w:eastAsia="Times New Roman"/>
        </w:rPr>
      </w:pPr>
      <w:r>
        <w:rPr>
          <w:rFonts w:eastAsia="Times New Roman"/>
        </w:rPr>
        <w:t>Например, задержки, вносимые концентратором, состоят из задержки входного трансивера, задержки блока повторения и задержки выходного трансивера. Тем не менее,</w:t>
      </w:r>
      <w:r w:rsidR="0097535F">
        <w:rPr>
          <w:rFonts w:eastAsia="Times New Roman"/>
        </w:rPr>
        <w:t xml:space="preserve"> в </w:t>
      </w:r>
      <w:r>
        <w:rPr>
          <w:rFonts w:eastAsia="Times New Roman"/>
        </w:rPr>
        <w:t xml:space="preserve">таблице </w:t>
      </w:r>
      <w:r w:rsidR="0097535F">
        <w:rPr>
          <w:rFonts w:eastAsia="Times New Roman"/>
        </w:rPr>
        <w:t>2</w:t>
      </w:r>
      <w:r>
        <w:rPr>
          <w:rFonts w:eastAsia="Times New Roman"/>
        </w:rPr>
        <w:t xml:space="preserve"> все эти задержки представлены одной величиной, названной </w:t>
      </w:r>
      <w:r>
        <w:rPr>
          <w:rFonts w:eastAsia="Times New Roman"/>
          <w:b/>
          <w:bCs/>
          <w:i/>
          <w:iCs/>
        </w:rPr>
        <w:t>базой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  <w:i/>
          <w:iCs/>
        </w:rPr>
        <w:t>сегмента</w:t>
      </w:r>
      <w:r>
        <w:rPr>
          <w:rFonts w:eastAsia="Times New Roman"/>
        </w:rPr>
        <w:t>.</w:t>
      </w:r>
    </w:p>
    <w:p w:rsidR="00250FCD" w:rsidRDefault="00250FCD" w:rsidP="0097535F"/>
    <w:p w:rsidR="00653985" w:rsidRDefault="00653985" w:rsidP="0097535F">
      <w:pPr>
        <w:rPr>
          <w:rFonts w:eastAsia="Times New Roman"/>
        </w:rPr>
      </w:pPr>
    </w:p>
    <w:p w:rsidR="00653985" w:rsidRDefault="00653985" w:rsidP="0097535F">
      <w:pPr>
        <w:rPr>
          <w:rFonts w:eastAsia="Times New Roman"/>
        </w:rPr>
      </w:pPr>
    </w:p>
    <w:p w:rsidR="00653985" w:rsidRDefault="00653985" w:rsidP="0097535F">
      <w:pPr>
        <w:rPr>
          <w:rFonts w:eastAsia="Times New Roman"/>
        </w:rPr>
      </w:pPr>
    </w:p>
    <w:p w:rsidR="00653985" w:rsidRDefault="00653985" w:rsidP="0097535F">
      <w:pPr>
        <w:rPr>
          <w:rFonts w:eastAsia="Times New Roman"/>
        </w:rPr>
      </w:pPr>
    </w:p>
    <w:p w:rsidR="00250FCD" w:rsidRDefault="004A4124" w:rsidP="0097535F">
      <w:pPr>
        <w:rPr>
          <w:rFonts w:eastAsia="Times New Roman"/>
        </w:rPr>
      </w:pPr>
      <w:bookmarkStart w:id="5" w:name="_GoBack"/>
      <w:bookmarkEnd w:id="5"/>
      <w:r>
        <w:rPr>
          <w:rFonts w:eastAsia="Times New Roman"/>
        </w:rPr>
        <w:lastRenderedPageBreak/>
        <w:t>Таблица 2 –</w:t>
      </w:r>
      <w:r w:rsidR="0046517B">
        <w:rPr>
          <w:rFonts w:eastAsia="Times New Roman"/>
        </w:rPr>
        <w:t xml:space="preserve"> Задержки по линии связи</w:t>
      </w:r>
    </w:p>
    <w:p w:rsidR="004A4124" w:rsidRDefault="004A4124" w:rsidP="0097535F">
      <w:pPr>
        <w:ind w:firstLine="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C0C95D2">
            <wp:extent cx="6029325" cy="28003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8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535F" w:rsidRDefault="0097535F" w:rsidP="0097535F"/>
    <w:p w:rsidR="00250FCD" w:rsidRDefault="0046517B" w:rsidP="0097535F">
      <w:r>
        <w:rPr>
          <w:rFonts w:eastAsia="Times New Roman"/>
          <w:b/>
          <w:bCs/>
          <w:i/>
          <w:iCs/>
        </w:rPr>
        <w:t xml:space="preserve">Левым сегментом </w:t>
      </w:r>
      <w:r>
        <w:rPr>
          <w:rFonts w:eastAsia="Times New Roman"/>
        </w:rPr>
        <w:t>называется сегмент,</w:t>
      </w:r>
      <w:r>
        <w:rPr>
          <w:rFonts w:eastAsia="Times New Roman"/>
          <w:b/>
          <w:bCs/>
          <w:i/>
          <w:iCs/>
        </w:rPr>
        <w:t xml:space="preserve"> </w:t>
      </w:r>
      <w:r>
        <w:rPr>
          <w:rFonts w:eastAsia="Times New Roman"/>
        </w:rPr>
        <w:t>в котором начинается путь сигнала от</w:t>
      </w:r>
      <w:r>
        <w:rPr>
          <w:rFonts w:eastAsia="Times New Roman"/>
          <w:b/>
          <w:bCs/>
          <w:i/>
          <w:iCs/>
        </w:rPr>
        <w:t xml:space="preserve"> </w:t>
      </w:r>
      <w:r>
        <w:rPr>
          <w:rFonts w:eastAsia="Times New Roman"/>
        </w:rPr>
        <w:t xml:space="preserve">выхода передатчика (выход Tx) конечного узла. С каждым сегментом связана постоянная задержка, названная </w:t>
      </w:r>
      <w:r>
        <w:rPr>
          <w:rFonts w:eastAsia="Times New Roman"/>
          <w:b/>
          <w:bCs/>
          <w:i/>
          <w:iCs/>
        </w:rPr>
        <w:t>базой</w:t>
      </w:r>
      <w:r>
        <w:rPr>
          <w:rFonts w:eastAsia="Times New Roman"/>
        </w:rPr>
        <w:t>, которая зависит только от типа сегмента и от положения сегмента на пути сигнала (</w:t>
      </w:r>
      <w:r>
        <w:rPr>
          <w:rFonts w:eastAsia="Times New Roman"/>
          <w:b/>
          <w:bCs/>
          <w:i/>
          <w:iCs/>
        </w:rPr>
        <w:t>левый</w:t>
      </w:r>
      <w:r>
        <w:rPr>
          <w:rFonts w:eastAsia="Times New Roman"/>
        </w:rPr>
        <w:t xml:space="preserve">, </w:t>
      </w:r>
      <w:r>
        <w:rPr>
          <w:rFonts w:eastAsia="Times New Roman"/>
          <w:b/>
          <w:bCs/>
          <w:i/>
          <w:iCs/>
        </w:rPr>
        <w:t>промежуточный</w:t>
      </w:r>
      <w:r>
        <w:rPr>
          <w:rFonts w:eastAsia="Times New Roman"/>
        </w:rPr>
        <w:t xml:space="preserve"> или </w:t>
      </w:r>
      <w:r>
        <w:rPr>
          <w:rFonts w:eastAsia="Times New Roman"/>
          <w:b/>
          <w:bCs/>
          <w:i/>
          <w:iCs/>
        </w:rPr>
        <w:t>правый</w:t>
      </w:r>
      <w:r>
        <w:rPr>
          <w:rFonts w:eastAsia="Times New Roman"/>
        </w:rPr>
        <w:t>).</w:t>
      </w:r>
    </w:p>
    <w:p w:rsidR="00250FCD" w:rsidRDefault="0097535F" w:rsidP="0097535F">
      <w:pPr>
        <w:rPr>
          <w:rFonts w:eastAsia="Times New Roman"/>
        </w:rPr>
      </w:pPr>
      <w:r>
        <w:rPr>
          <w:rFonts w:eastAsia="Times New Roman"/>
        </w:rPr>
        <w:t xml:space="preserve">С </w:t>
      </w:r>
      <w:r w:rsidR="0046517B">
        <w:rPr>
          <w:rFonts w:eastAsia="Times New Roman"/>
        </w:rPr>
        <w:t>каждым сегментом связана задержка распространения сигнала вдоль кабеля сегмента, которая зависит от длины сегмента и вычисляется путем умножения времени распространения сигнала по одному метру кабеля (в битовых интервалах) на длину кабеля</w:t>
      </w:r>
      <w:r>
        <w:rPr>
          <w:rFonts w:eastAsia="Times New Roman"/>
        </w:rPr>
        <w:t xml:space="preserve"> в </w:t>
      </w:r>
      <w:r w:rsidR="0046517B">
        <w:rPr>
          <w:rFonts w:eastAsia="Times New Roman"/>
        </w:rPr>
        <w:t>метрах. Расчет заключается в вычислении задержек, вносимых каждым отрезком кабеля (приведенная в таблице задержка сигнала на 1 м кабеля умножается на длину сегмента), а затем в суммировании этих задержек с базами левого, промежуточных и правого сегментов.</w:t>
      </w:r>
    </w:p>
    <w:p w:rsidR="00250FCD" w:rsidRDefault="0046517B" w:rsidP="0097535F">
      <w:pPr>
        <w:rPr>
          <w:rFonts w:eastAsia="Times New Roman"/>
        </w:rPr>
      </w:pPr>
      <w:r>
        <w:rPr>
          <w:rFonts w:eastAsia="Times New Roman"/>
        </w:rPr>
        <w:t xml:space="preserve">Ограничения, возникающие из-за использования общей разделяемой среды, можно преодолеть, разделив сеть на несколько разделяемых сред и соединив отдельные сегменты сети такими устройствами, как </w:t>
      </w:r>
      <w:r>
        <w:rPr>
          <w:rFonts w:eastAsia="Times New Roman"/>
          <w:b/>
          <w:bCs/>
          <w:i/>
          <w:iCs/>
        </w:rPr>
        <w:t>коммутаторы</w:t>
      </w:r>
      <w:r>
        <w:rPr>
          <w:rFonts w:eastAsia="Times New Roman"/>
        </w:rPr>
        <w:t xml:space="preserve"> или </w:t>
      </w:r>
      <w:r>
        <w:rPr>
          <w:rFonts w:eastAsia="Times New Roman"/>
          <w:b/>
          <w:bCs/>
          <w:i/>
          <w:iCs/>
        </w:rPr>
        <w:t>маршрутизаторы</w:t>
      </w:r>
      <w:r>
        <w:rPr>
          <w:rFonts w:eastAsia="Times New Roman"/>
        </w:rPr>
        <w:t>.</w:t>
      </w:r>
    </w:p>
    <w:p w:rsidR="00250FCD" w:rsidRDefault="0046517B" w:rsidP="0097535F">
      <w:pPr>
        <w:rPr>
          <w:rFonts w:eastAsia="Times New Roman"/>
        </w:rPr>
      </w:pPr>
      <w:r>
        <w:rPr>
          <w:rFonts w:eastAsia="Times New Roman"/>
        </w:rPr>
        <w:t xml:space="preserve">Эти устройства передают кадры с одного своего порта на другой, анализируя адрес назначения, помещенный в этих кадрах. (В отличие от концентраторов, которые повторяют кадры на всех своих портах, передавая их во все подсоединенные к ним </w:t>
      </w:r>
      <w:r>
        <w:rPr>
          <w:rFonts w:eastAsia="Times New Roman"/>
        </w:rPr>
        <w:lastRenderedPageBreak/>
        <w:t>сегменты, независимо от того, в каком из них находится станция назначения.) Коммутаторы выполняют операцию передачи кадров на основе плоских адресов канального уровня, т. е. МАС-адресов, а маршрутизаторы - на основе номера сети. При этом единая разделяемая среда, созданная концентраторами (или в предельном случае - одним сегментом кабеля), делится на несколько частей, каждая из которых присоединена к порту моста, коммутатора или маршрутизатора.</w:t>
      </w:r>
    </w:p>
    <w:p w:rsidR="00250FCD" w:rsidRDefault="0046517B" w:rsidP="0097535F">
      <w:pPr>
        <w:rPr>
          <w:sz w:val="20"/>
          <w:szCs w:val="20"/>
        </w:rPr>
      </w:pPr>
      <w:r>
        <w:rPr>
          <w:rFonts w:eastAsia="Times New Roman"/>
        </w:rPr>
        <w:t xml:space="preserve">Говорят, что при этом сеть делится на </w:t>
      </w:r>
      <w:r>
        <w:rPr>
          <w:rFonts w:eastAsia="Times New Roman"/>
          <w:b/>
          <w:bCs/>
          <w:i/>
          <w:iCs/>
        </w:rPr>
        <w:t>логические сегменты</w:t>
      </w:r>
      <w:r>
        <w:rPr>
          <w:rFonts w:eastAsia="Times New Roman"/>
        </w:rPr>
        <w:t xml:space="preserve"> или сеть подвергается </w:t>
      </w:r>
      <w:r>
        <w:rPr>
          <w:rFonts w:eastAsia="Times New Roman"/>
          <w:b/>
          <w:bCs/>
          <w:i/>
          <w:iCs/>
        </w:rPr>
        <w:t>логической структуризации</w:t>
      </w:r>
      <w:r>
        <w:rPr>
          <w:rFonts w:eastAsia="Times New Roman"/>
        </w:rPr>
        <w:t>.</w:t>
      </w:r>
      <w:r>
        <w:rPr>
          <w:rFonts w:eastAsia="Times New Roman"/>
          <w:b/>
          <w:bCs/>
          <w:i/>
          <w:iCs/>
        </w:rPr>
        <w:t xml:space="preserve"> </w:t>
      </w:r>
      <w:r>
        <w:rPr>
          <w:rFonts w:eastAsia="Times New Roman"/>
        </w:rPr>
        <w:t>Логический сегмент представляет собой единую</w:t>
      </w:r>
      <w:r>
        <w:rPr>
          <w:rFonts w:eastAsia="Times New Roman"/>
          <w:b/>
          <w:bCs/>
          <w:i/>
          <w:iCs/>
        </w:rPr>
        <w:t xml:space="preserve"> </w:t>
      </w:r>
      <w:r>
        <w:rPr>
          <w:rFonts w:eastAsia="Times New Roman"/>
        </w:rPr>
        <w:t xml:space="preserve">разделяемую среду. Деление сети на логические сегменты приводит к тому, что нагрузка, приходящаяся на каждый из вновь образованных сегментов, почти всегда оказывается меньше, чем нагрузка, которую испытывала исходная сеть. Следовательно, </w:t>
      </w:r>
      <w:proofErr w:type="spellStart"/>
      <w:r>
        <w:rPr>
          <w:rFonts w:eastAsia="Times New Roman"/>
        </w:rPr>
        <w:t>уменьшаютсявредные</w:t>
      </w:r>
      <w:proofErr w:type="spellEnd"/>
      <w:r>
        <w:rPr>
          <w:rFonts w:eastAsia="Times New Roman"/>
        </w:rPr>
        <w:t xml:space="preserve"> эффекты от разделения среды: снижается время ожидания доступа, а в сетях Ethernet – и интенсивность коллизий.</w:t>
      </w:r>
    </w:p>
    <w:p w:rsidR="00250FCD" w:rsidRDefault="0046517B" w:rsidP="0097535F">
      <w:pPr>
        <w:rPr>
          <w:sz w:val="20"/>
          <w:szCs w:val="20"/>
        </w:rPr>
      </w:pPr>
      <w:r>
        <w:rPr>
          <w:rFonts w:eastAsia="Times New Roman"/>
        </w:rPr>
        <w:t>Большинство крупных сетей разрабатывается на основе структуры с общей магистралью, к которой через коммутаторы и маршрутизаторы присоединяются подсети.</w:t>
      </w:r>
    </w:p>
    <w:p w:rsidR="00250FCD" w:rsidRDefault="0046517B" w:rsidP="0097535F">
      <w:pPr>
        <w:rPr>
          <w:sz w:val="20"/>
          <w:szCs w:val="20"/>
        </w:rPr>
      </w:pPr>
      <w:r>
        <w:rPr>
          <w:rFonts w:eastAsia="Times New Roman"/>
        </w:rPr>
        <w:t>Эти подсети обслуживают различные отделы. Подсети могут делиться и далее на сегменты, предназначенные для обслуживания рабочих групп.</w:t>
      </w:r>
    </w:p>
    <w:p w:rsidR="00250FCD" w:rsidRDefault="0046517B" w:rsidP="0097535F">
      <w:pPr>
        <w:rPr>
          <w:sz w:val="20"/>
          <w:szCs w:val="20"/>
        </w:rPr>
      </w:pPr>
      <w:r>
        <w:rPr>
          <w:rFonts w:eastAsia="Times New Roman"/>
        </w:rPr>
        <w:t>В общем случае деление сети на логические сегменты повышает производительность сети (за счет разгрузки сегментов), а также гибкость построения сети, увеличивая степень защиты данных, и облегчает управление сетью.</w:t>
      </w:r>
    </w:p>
    <w:p w:rsidR="00250FCD" w:rsidRDefault="00250FCD" w:rsidP="0097535F"/>
    <w:p w:rsidR="00250FCD" w:rsidRDefault="0046517B" w:rsidP="0097535F">
      <w:r>
        <w:rPr>
          <w:rFonts w:eastAsia="Times New Roman"/>
        </w:rPr>
        <w:t>Принципы работы коммутаторов</w:t>
      </w:r>
    </w:p>
    <w:p w:rsidR="00250FCD" w:rsidRDefault="00250FCD" w:rsidP="0097535F"/>
    <w:p w:rsidR="00250FCD" w:rsidRDefault="0046517B" w:rsidP="0097535F">
      <w:r>
        <w:rPr>
          <w:rFonts w:eastAsia="Times New Roman"/>
        </w:rPr>
        <w:t>Технология коммутации сегментов Ethernet была предложена фирмой Kalpana в 1990 году в ответ на растущие потребности в повышении пропускной способности связей высокопроизводительных серверов с сегментами рабочих станций.</w:t>
      </w:r>
    </w:p>
    <w:p w:rsidR="00250FCD" w:rsidRDefault="0046517B" w:rsidP="0097535F">
      <w:pPr>
        <w:rPr>
          <w:rFonts w:eastAsia="Times New Roman"/>
        </w:rPr>
      </w:pPr>
      <w:r>
        <w:rPr>
          <w:rFonts w:eastAsia="Times New Roman"/>
        </w:rPr>
        <w:t xml:space="preserve">Структурная схема коммутатора EtherSwitch, предложенного фирмой Kalpana, представлена на Рисунке </w:t>
      </w:r>
      <w:r w:rsidR="004A4124">
        <w:rPr>
          <w:rFonts w:eastAsia="Times New Roman"/>
        </w:rPr>
        <w:t>1</w:t>
      </w:r>
      <w:r>
        <w:rPr>
          <w:rFonts w:eastAsia="Times New Roman"/>
        </w:rPr>
        <w:t>.</w:t>
      </w:r>
    </w:p>
    <w:p w:rsidR="0097535F" w:rsidRDefault="0097535F" w:rsidP="0097535F"/>
    <w:p w:rsidR="00250FCD" w:rsidRDefault="00250FCD">
      <w:pPr>
        <w:spacing w:line="20" w:lineRule="exact"/>
        <w:rPr>
          <w:sz w:val="20"/>
          <w:szCs w:val="20"/>
        </w:rPr>
      </w:pPr>
    </w:p>
    <w:p w:rsidR="004A4124" w:rsidRDefault="004A4124" w:rsidP="0097535F">
      <w:pPr>
        <w:ind w:left="98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 wp14:anchorId="45A07602">
            <wp:extent cx="3390900" cy="33242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32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0FCD" w:rsidRDefault="004A4124" w:rsidP="0097535F">
      <w:pPr>
        <w:jc w:val="center"/>
        <w:rPr>
          <w:sz w:val="20"/>
          <w:szCs w:val="20"/>
        </w:rPr>
      </w:pPr>
      <w:r>
        <w:rPr>
          <w:rFonts w:eastAsia="Times New Roman"/>
        </w:rPr>
        <w:t>Рисунок 1</w:t>
      </w:r>
      <w:r w:rsidR="0097535F">
        <w:rPr>
          <w:rFonts w:eastAsia="Times New Roman"/>
        </w:rPr>
        <w:t xml:space="preserve"> – </w:t>
      </w:r>
      <w:r w:rsidR="0046517B">
        <w:rPr>
          <w:rFonts w:eastAsia="Times New Roman"/>
        </w:rPr>
        <w:t xml:space="preserve">Структура коммутатора </w:t>
      </w:r>
      <w:proofErr w:type="spellStart"/>
      <w:r w:rsidR="0046517B">
        <w:rPr>
          <w:rFonts w:eastAsia="Times New Roman"/>
        </w:rPr>
        <w:t>EtherSwitch</w:t>
      </w:r>
      <w:proofErr w:type="spellEnd"/>
      <w:r w:rsidR="0046517B">
        <w:rPr>
          <w:rFonts w:eastAsia="Times New Roman"/>
        </w:rPr>
        <w:t xml:space="preserve"> компании </w:t>
      </w:r>
      <w:proofErr w:type="spellStart"/>
      <w:r w:rsidR="0046517B">
        <w:rPr>
          <w:rFonts w:eastAsia="Times New Roman"/>
        </w:rPr>
        <w:t>Kalpona</w:t>
      </w:r>
      <w:proofErr w:type="spellEnd"/>
    </w:p>
    <w:p w:rsidR="00250FCD" w:rsidRDefault="00250FCD" w:rsidP="0097535F"/>
    <w:p w:rsidR="00250FCD" w:rsidRDefault="0046517B" w:rsidP="0097535F">
      <w:r w:rsidRPr="0097535F">
        <w:t xml:space="preserve">Каждый из 8 портов обслуживается одним процессором пакетов </w:t>
      </w:r>
      <w:proofErr w:type="spellStart"/>
      <w:r w:rsidRPr="0097535F">
        <w:t>Ethernet</w:t>
      </w:r>
      <w:proofErr w:type="spellEnd"/>
      <w:r w:rsidRPr="0097535F">
        <w:t xml:space="preserve"> – ЕРР (</w:t>
      </w:r>
      <w:proofErr w:type="spellStart"/>
      <w:r w:rsidRPr="0097535F">
        <w:t>Ethernet</w:t>
      </w:r>
      <w:proofErr w:type="spellEnd"/>
      <w:r w:rsidRPr="0097535F">
        <w:t xml:space="preserve"> </w:t>
      </w:r>
      <w:proofErr w:type="spellStart"/>
      <w:r w:rsidRPr="0097535F">
        <w:t>Packet</w:t>
      </w:r>
      <w:proofErr w:type="spellEnd"/>
      <w:r w:rsidRPr="0097535F">
        <w:t xml:space="preserve"> </w:t>
      </w:r>
      <w:proofErr w:type="spellStart"/>
      <w:r w:rsidRPr="0097535F">
        <w:t>Processor</w:t>
      </w:r>
      <w:proofErr w:type="spellEnd"/>
      <w:r w:rsidRPr="0097535F">
        <w:t>). Кроме того, коммутатор имеет системный модуль, который координирует работу всех процессоров ЕРР. Системный модуль ведет общую адресную таблицу коммутатора. Для передачи кадров между портами используется коммутационная матрица, соединяя несколько процессоров с несколькими модулями памяти</w:t>
      </w:r>
      <w:r>
        <w:rPr>
          <w:rFonts w:eastAsia="Times New Roman"/>
          <w:sz w:val="24"/>
          <w:szCs w:val="24"/>
        </w:rPr>
        <w:t>.</w:t>
      </w:r>
    </w:p>
    <w:p w:rsidR="00250FCD" w:rsidRDefault="00250FCD">
      <w:pPr>
        <w:spacing w:line="17" w:lineRule="exact"/>
        <w:rPr>
          <w:sz w:val="20"/>
          <w:szCs w:val="20"/>
        </w:rPr>
      </w:pPr>
    </w:p>
    <w:p w:rsidR="00250FCD" w:rsidRDefault="0046517B" w:rsidP="0097535F">
      <w:pPr>
        <w:rPr>
          <w:sz w:val="20"/>
          <w:szCs w:val="20"/>
        </w:rPr>
      </w:pPr>
      <w:r>
        <w:rPr>
          <w:rFonts w:eastAsia="Times New Roman"/>
        </w:rPr>
        <w:t xml:space="preserve">Коммутационная матрица работает по принципу коммутации каналов. Для 8 портов матрица может обеспечить 8 одновременных внутренних каналов </w:t>
      </w:r>
      <w:proofErr w:type="spellStart"/>
      <w:r>
        <w:rPr>
          <w:rFonts w:eastAsia="Times New Roman"/>
        </w:rPr>
        <w:t>приполудуплексном</w:t>
      </w:r>
      <w:proofErr w:type="spellEnd"/>
      <w:r>
        <w:rPr>
          <w:rFonts w:eastAsia="Times New Roman"/>
        </w:rPr>
        <w:t xml:space="preserve"> режиме работы портов и-16 - при полнодуплексном, когда передатчик и приемник каждого порта работают независимо друг от друга.</w:t>
      </w:r>
    </w:p>
    <w:p w:rsidR="00250FCD" w:rsidRDefault="0046517B" w:rsidP="0097535F">
      <w:pPr>
        <w:rPr>
          <w:rFonts w:eastAsia="Times New Roman"/>
        </w:rPr>
      </w:pPr>
      <w:r>
        <w:rPr>
          <w:rFonts w:eastAsia="Times New Roman"/>
        </w:rPr>
        <w:t xml:space="preserve">При поступлении кадра в какой-либо порт процессор ЕРР буферизует несколько первых байт кадра, чтобы прочитать адрес назначения. После получения адреса назначения процессор сразу же принимает решение о передаче пакета, не дожидаясь прихода остальных байт кадра. Для этого он просматривает свой собственный кэш адресной таблицы, а если не находит там нужного адреса, обращается к системному модулю, который </w:t>
      </w:r>
      <w:r>
        <w:rPr>
          <w:rFonts w:eastAsia="Times New Roman"/>
        </w:rPr>
        <w:lastRenderedPageBreak/>
        <w:t>работает в многозадачном режиме, параллельно обслуживая запросы всех процессоров ЕРР. Системный модуль производит просмотр общей адресной таблицы</w:t>
      </w:r>
      <w:r w:rsidR="0097535F">
        <w:rPr>
          <w:rFonts w:eastAsia="Times New Roman"/>
        </w:rPr>
        <w:t xml:space="preserve"> </w:t>
      </w:r>
      <w:r>
        <w:rPr>
          <w:rFonts w:eastAsia="Times New Roman"/>
        </w:rPr>
        <w:t>возвращает процессору найденную строку, которую тот буферизует в своем кэше для последующего использования.</w:t>
      </w:r>
    </w:p>
    <w:p w:rsidR="00250FCD" w:rsidRDefault="0046517B" w:rsidP="0097535F">
      <w:pPr>
        <w:rPr>
          <w:rFonts w:eastAsia="Times New Roman"/>
        </w:rPr>
      </w:pPr>
      <w:r>
        <w:rPr>
          <w:rFonts w:eastAsia="Times New Roman"/>
        </w:rPr>
        <w:t>После нахождения адреса назначения процессор ЕРР знает, что нужно дальше делать с поступающим кадром (во время просмотра адресной таблицы процессор продолжал буферизацию поступающих в порт байтов кадра). Если кадр нужно отфильтровать, процессор просто прекращает записывать в буфер байты кадра, очищает буфер и ждет поступления нового кадра.</w:t>
      </w:r>
    </w:p>
    <w:p w:rsidR="00250FCD" w:rsidRDefault="0046517B" w:rsidP="0097535F">
      <w:pPr>
        <w:rPr>
          <w:rFonts w:eastAsia="Times New Roman"/>
        </w:rPr>
      </w:pPr>
      <w:r>
        <w:rPr>
          <w:rFonts w:eastAsia="Times New Roman"/>
        </w:rPr>
        <w:t>Если же кадр нужно передать на другой порт, то процессор обращается к коммутационной матрице и пытается установить в ней путь, связывающий его порт с портом, через который идет маршрут к адресу назначения. Коммутационная матрица может это сделать только в том случае, когда порт адреса назначения в этот момент свободен, т. е. не соединен с другим портом.</w:t>
      </w:r>
    </w:p>
    <w:p w:rsidR="00250FCD" w:rsidRDefault="0046517B" w:rsidP="0097535F">
      <w:pPr>
        <w:rPr>
          <w:rFonts w:eastAsia="Times New Roman"/>
        </w:rPr>
      </w:pPr>
      <w:r>
        <w:rPr>
          <w:rFonts w:eastAsia="Times New Roman"/>
        </w:rPr>
        <w:t>Если же порт занят, то, как и в любом устройстве с коммутацией каналов, матрица в соединении отказывает. В этом случае кадр полностью буферизуется процессором входного порта, после чего процессор ожидает освобождения выходного порта и образования коммутационной матрицей нужного пути.</w:t>
      </w:r>
    </w:p>
    <w:p w:rsidR="00250FCD" w:rsidRDefault="0046517B" w:rsidP="0097535F">
      <w:pPr>
        <w:rPr>
          <w:rFonts w:eastAsia="Times New Roman"/>
        </w:rPr>
      </w:pPr>
      <w:r>
        <w:rPr>
          <w:rFonts w:eastAsia="Times New Roman"/>
        </w:rPr>
        <w:t>После того как нужный путь установлен, в него направляются буферизованные байты кадра, которые принимаются процессором выходного порта. Как только процессор выходного порта получает доступ к подключенному к нему сегменту, байты кадра сразу же начинают передаваться в сеть. Процессор входного порта постоянно хранит несколько байт принимаемого кадра в своем буфере, что позволяет ему независимо и асинхронно принимать и передавать байты кадра.</w:t>
      </w:r>
    </w:p>
    <w:p w:rsidR="00250FCD" w:rsidRDefault="0046517B" w:rsidP="0097535F">
      <w:pPr>
        <w:rPr>
          <w:rFonts w:eastAsia="Times New Roman"/>
        </w:rPr>
      </w:pPr>
      <w:r>
        <w:rPr>
          <w:rFonts w:eastAsia="Times New Roman"/>
        </w:rPr>
        <w:t>Описанный способ передачи кадра без его полной буферизации получил название коммутации «на лету» («on-the-fly») или «напролет» («cut-through»). Этот способ представляет, по сути, конвейерную обработку кадра, когда частично совмещаются во времени несколько этапов его передачи.</w:t>
      </w:r>
    </w:p>
    <w:p w:rsidR="00250FCD" w:rsidRDefault="0046517B" w:rsidP="0097535F">
      <w:pPr>
        <w:rPr>
          <w:rFonts w:eastAsia="Times New Roman"/>
        </w:rPr>
      </w:pPr>
      <w:r>
        <w:rPr>
          <w:rFonts w:eastAsia="Times New Roman"/>
        </w:rPr>
        <w:t>Прием первых байт кадра процессором входного порта, включая прием байт адреса назначения.</w:t>
      </w:r>
    </w:p>
    <w:p w:rsidR="00250FCD" w:rsidRDefault="00250FCD" w:rsidP="0097535F">
      <w:pPr>
        <w:rPr>
          <w:rFonts w:eastAsia="Times New Roman"/>
        </w:rPr>
      </w:pPr>
    </w:p>
    <w:p w:rsidR="00250FCD" w:rsidRDefault="0046517B" w:rsidP="0097535F">
      <w:pPr>
        <w:rPr>
          <w:rFonts w:eastAsia="Times New Roman"/>
        </w:rPr>
      </w:pPr>
      <w:r>
        <w:rPr>
          <w:rFonts w:eastAsia="Times New Roman"/>
        </w:rPr>
        <w:t>Поиск адреса назначения в адресной таблице коммутатора (в кэше процессора или в общей таблице системного модуля).</w:t>
      </w:r>
    </w:p>
    <w:p w:rsidR="00250FCD" w:rsidRDefault="0046517B" w:rsidP="0097535F">
      <w:pPr>
        <w:rPr>
          <w:rFonts w:eastAsia="Times New Roman"/>
        </w:rPr>
      </w:pPr>
      <w:r>
        <w:rPr>
          <w:rFonts w:eastAsia="Times New Roman"/>
        </w:rPr>
        <w:t>Коммутация матрицы.</w:t>
      </w:r>
    </w:p>
    <w:p w:rsidR="00250FCD" w:rsidRDefault="0046517B" w:rsidP="0097535F">
      <w:pPr>
        <w:rPr>
          <w:rFonts w:eastAsia="Times New Roman"/>
        </w:rPr>
      </w:pPr>
      <w:r>
        <w:rPr>
          <w:rFonts w:eastAsia="Times New Roman"/>
        </w:rPr>
        <w:t>Прием остальных байт кадра процессором входного порта.</w:t>
      </w:r>
    </w:p>
    <w:p w:rsidR="00250FCD" w:rsidRDefault="0046517B" w:rsidP="0097535F">
      <w:pPr>
        <w:rPr>
          <w:rFonts w:eastAsia="Times New Roman"/>
        </w:rPr>
      </w:pPr>
      <w:r>
        <w:rPr>
          <w:rFonts w:eastAsia="Times New Roman"/>
        </w:rPr>
        <w:t>Прием байт кадра (включая первые) процессором выходного порта через коммутационную матрицу.</w:t>
      </w:r>
    </w:p>
    <w:p w:rsidR="00250FCD" w:rsidRDefault="0046517B" w:rsidP="0097535F">
      <w:pPr>
        <w:rPr>
          <w:rFonts w:eastAsia="Times New Roman"/>
        </w:rPr>
      </w:pPr>
      <w:r>
        <w:rPr>
          <w:rFonts w:eastAsia="Times New Roman"/>
        </w:rPr>
        <w:t>Получение доступа к среде процессором выходного порта.</w:t>
      </w:r>
    </w:p>
    <w:p w:rsidR="00250FCD" w:rsidRDefault="0046517B" w:rsidP="0097535F">
      <w:pPr>
        <w:rPr>
          <w:sz w:val="20"/>
          <w:szCs w:val="20"/>
        </w:rPr>
      </w:pPr>
      <w:r w:rsidRPr="004A4124">
        <w:rPr>
          <w:rFonts w:eastAsia="Times New Roman"/>
        </w:rPr>
        <w:t xml:space="preserve">Передача байт кадра процессором выходного порта в </w:t>
      </w:r>
      <w:proofErr w:type="spellStart"/>
      <w:r w:rsidRPr="004A4124">
        <w:rPr>
          <w:rFonts w:eastAsia="Times New Roman"/>
        </w:rPr>
        <w:t>сеть.Этапы</w:t>
      </w:r>
      <w:proofErr w:type="spellEnd"/>
      <w:r w:rsidRPr="004A4124">
        <w:rPr>
          <w:rFonts w:eastAsia="Times New Roman"/>
        </w:rPr>
        <w:t xml:space="preserve"> 2 и 3 совместить во времени нельзя, так как без знания номера выходного порта операция коммутации матрицы не имеет смысла.</w:t>
      </w:r>
    </w:p>
    <w:p w:rsidR="00250FCD" w:rsidRDefault="0046517B" w:rsidP="0097535F">
      <w:pPr>
        <w:rPr>
          <w:sz w:val="20"/>
          <w:szCs w:val="20"/>
        </w:rPr>
      </w:pPr>
      <w:r>
        <w:rPr>
          <w:rFonts w:eastAsia="Times New Roman"/>
        </w:rPr>
        <w:t>По сравнению с режимом полной буферизации кадра, экономия от конвейеризации получается ощутимой.</w:t>
      </w:r>
    </w:p>
    <w:p w:rsidR="00250FCD" w:rsidRDefault="0046517B" w:rsidP="0097535F">
      <w:pPr>
        <w:rPr>
          <w:sz w:val="20"/>
          <w:szCs w:val="20"/>
        </w:rPr>
      </w:pPr>
      <w:r>
        <w:rPr>
          <w:rFonts w:eastAsia="Times New Roman"/>
        </w:rPr>
        <w:t>Так как главное достоинство коммутатора, благодаря которому он завоевал очень хорошие позиции в локальных сетях, это его высокая производительность, то разработчики коммутаторов стараются выпускать так называемые неблокирующие (non-blocking) модели коммутаторов.</w:t>
      </w:r>
    </w:p>
    <w:p w:rsidR="00250FCD" w:rsidRDefault="0046517B" w:rsidP="0097535F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 xml:space="preserve">Неблокирующий коммутатор </w:t>
      </w:r>
      <w:r>
        <w:rPr>
          <w:rFonts w:eastAsia="Times New Roman"/>
        </w:rPr>
        <w:t>-</w:t>
      </w:r>
      <w:r>
        <w:rPr>
          <w:rFonts w:eastAsia="Times New Roman"/>
          <w:b/>
          <w:bCs/>
          <w:i/>
          <w:iCs/>
        </w:rPr>
        <w:t xml:space="preserve"> </w:t>
      </w:r>
      <w:r>
        <w:rPr>
          <w:rFonts w:eastAsia="Times New Roman"/>
        </w:rPr>
        <w:t>это такой коммутатор, который может передавать</w:t>
      </w:r>
      <w:r>
        <w:rPr>
          <w:rFonts w:eastAsia="Times New Roman"/>
          <w:b/>
          <w:bCs/>
          <w:i/>
          <w:iCs/>
        </w:rPr>
        <w:t xml:space="preserve"> </w:t>
      </w:r>
      <w:r>
        <w:rPr>
          <w:rFonts w:eastAsia="Times New Roman"/>
        </w:rPr>
        <w:t>кадры через свои порты с той же скоростью, с которой они на них поступают. Естественно, что даже неблокирующий коммутатор не может разрешить в течение долгого промежутка времени ситуации, когда блокировка кадров происходит из-за ограниченной скорости выходного порта.</w:t>
      </w:r>
    </w:p>
    <w:p w:rsidR="00250FCD" w:rsidRDefault="0046517B" w:rsidP="0097535F">
      <w:pPr>
        <w:rPr>
          <w:rFonts w:eastAsia="Times New Roman"/>
        </w:rPr>
      </w:pPr>
      <w:r>
        <w:rPr>
          <w:rFonts w:eastAsia="Times New Roman"/>
        </w:rPr>
        <w:t>Обычно имеют в виду устойчивый неблокирующий режим работы коммутатора, когда коммутатор передает кадры со скоростью их поступления в течение произвольного промежутка времени. Для обеспечения такого режима нужно, естественно, такое распределение потоков кадров по выходным портам, чтобы они справлялись с нагрузкой,</w:t>
      </w:r>
      <w:r w:rsidR="0097535F">
        <w:rPr>
          <w:rFonts w:eastAsia="Times New Roman"/>
        </w:rPr>
        <w:t xml:space="preserve"> </w:t>
      </w:r>
      <w:r>
        <w:rPr>
          <w:rFonts w:eastAsia="Times New Roman"/>
        </w:rPr>
        <w:t>коммутатор мог всегда в среднем передать на выходы столько кадров, сколько их поступило на входы. Если же входной поток кадров (просуммированный по всем портам) в среднем будет превышать выходной поток кадров (также просуммированный по всем портам), то кадры будут накапливаться в буферной памяти коммутатора, а при превышении ее объема - просто отбрасываться.</w:t>
      </w:r>
    </w:p>
    <w:p w:rsidR="00250FCD" w:rsidRDefault="00250FCD" w:rsidP="0097535F">
      <w:pPr>
        <w:rPr>
          <w:rFonts w:eastAsia="Times New Roman"/>
        </w:rPr>
      </w:pPr>
    </w:p>
    <w:p w:rsidR="00250FCD" w:rsidRDefault="0046517B" w:rsidP="0097535F">
      <w:pPr>
        <w:rPr>
          <w:rFonts w:eastAsia="Times New Roman"/>
        </w:rPr>
      </w:pPr>
      <w:r>
        <w:rPr>
          <w:rFonts w:eastAsia="Times New Roman"/>
        </w:rPr>
        <w:t>Современные коммутаторы могут поддерживать мгновенный неблокирующий режим.</w:t>
      </w:r>
    </w:p>
    <w:p w:rsidR="00250FCD" w:rsidRDefault="0046517B" w:rsidP="0097535F">
      <w:pPr>
        <w:rPr>
          <w:rFonts w:eastAsia="Times New Roman"/>
        </w:rPr>
      </w:pPr>
      <w:r>
        <w:rPr>
          <w:rFonts w:eastAsia="Times New Roman"/>
        </w:rPr>
        <w:t xml:space="preserve">Это означает, что он может принимать и обрабатывать кадры от всех своих портов на максимальной скорости протоколов, независимо от того, обеспечиваются ли условия устойчивого равновесия между входным и выходным графиком. Правда, обработка некоторых кадров при этом может быть неполной - при занятости выходного порта кадр помещается в буфер коммутатора. Для поддержки </w:t>
      </w:r>
      <w:r>
        <w:rPr>
          <w:rFonts w:eastAsia="Times New Roman"/>
          <w:b/>
          <w:bCs/>
          <w:i/>
          <w:iCs/>
        </w:rPr>
        <w:t>неблокирующего мгновенного режима</w:t>
      </w:r>
      <w:r>
        <w:rPr>
          <w:rFonts w:eastAsia="Times New Roman"/>
        </w:rPr>
        <w:t xml:space="preserve"> коммутатор должен обладать большей собственной производительностью, а именно, она должна быть больше или равна суммарной производительности его портов.</w:t>
      </w:r>
    </w:p>
    <w:p w:rsidR="00250FCD" w:rsidRDefault="0046517B" w:rsidP="0097535F">
      <w:pPr>
        <w:rPr>
          <w:rFonts w:eastAsia="Times New Roman"/>
        </w:rPr>
      </w:pPr>
      <w:r>
        <w:rPr>
          <w:rFonts w:eastAsia="Times New Roman"/>
        </w:rPr>
        <w:t>Задержка передачи кадра через коммутатор измеряется как время, прошедшее с момента прихода первого байта кадра на входной порт коммутатора до момента появления этого байта на его выходном порту. Задержка складывается из времени, затрачиваемого на буферизацию байт кадра, а также времени, затрачиваемого на обработку кадра коммутатором, - просмотра адресной таблицы, принятия решения о фильтрации или продвижении и получения доступа к среде выходного порта.</w:t>
      </w:r>
    </w:p>
    <w:p w:rsidR="00250FCD" w:rsidRDefault="0046517B" w:rsidP="0097535F">
      <w:pPr>
        <w:rPr>
          <w:rFonts w:eastAsia="Times New Roman"/>
        </w:rPr>
      </w:pPr>
      <w:r>
        <w:rPr>
          <w:rFonts w:eastAsia="Times New Roman"/>
        </w:rPr>
        <w:t>Величина вносимой коммутатором задержки зависит от режима его работы. Если коммутация осуществляется «на лету», то задержки обычно невелики, а при полной буферизации кадров – увеличиваются на длину кадра.</w:t>
      </w:r>
    </w:p>
    <w:p w:rsidR="00094BFB" w:rsidRDefault="00094BFB" w:rsidP="0097535F">
      <w:pPr>
        <w:rPr>
          <w:rFonts w:eastAsia="Times New Roman"/>
        </w:rPr>
      </w:pPr>
    </w:p>
    <w:p w:rsidR="00250FCD" w:rsidRDefault="00250FCD">
      <w:pPr>
        <w:spacing w:line="10" w:lineRule="exact"/>
        <w:rPr>
          <w:rFonts w:eastAsia="Times New Roman"/>
          <w:sz w:val="24"/>
          <w:szCs w:val="24"/>
        </w:rPr>
      </w:pPr>
    </w:p>
    <w:p w:rsidR="00250FCD" w:rsidRPr="0097535F" w:rsidRDefault="00094BFB" w:rsidP="0097535F">
      <w:pPr>
        <w:pStyle w:val="1"/>
        <w:rPr>
          <w:rFonts w:eastAsia="Times New Roman"/>
        </w:rPr>
      </w:pPr>
      <w:bookmarkStart w:id="6" w:name="_Toc501228460"/>
      <w:r w:rsidRPr="0097535F">
        <w:rPr>
          <w:rFonts w:eastAsia="Times New Roman"/>
        </w:rPr>
        <w:t>6 Выполнение работы</w:t>
      </w:r>
      <w:bookmarkEnd w:id="6"/>
    </w:p>
    <w:p w:rsidR="00250FCD" w:rsidRDefault="00250FCD" w:rsidP="0097535F">
      <w:pPr>
        <w:rPr>
          <w:rFonts w:eastAsia="Times New Roman"/>
        </w:rPr>
      </w:pPr>
    </w:p>
    <w:p w:rsidR="00250FCD" w:rsidRPr="004A4124" w:rsidRDefault="0097535F" w:rsidP="0097535F">
      <w:pPr>
        <w:rPr>
          <w:sz w:val="20"/>
          <w:szCs w:val="20"/>
        </w:rPr>
      </w:pPr>
      <w:r>
        <w:rPr>
          <w:rFonts w:eastAsia="Times New Roman"/>
        </w:rPr>
        <w:t xml:space="preserve">В </w:t>
      </w:r>
      <w:r w:rsidR="0046517B" w:rsidRPr="004A4124">
        <w:rPr>
          <w:rFonts w:eastAsia="Times New Roman"/>
        </w:rPr>
        <w:t>качестве исходных данных используется разработанная СКС в лабораторной №1. Для расчета задержек по среде передачи, при передаче в линию связи и при передаче через промежуточное оборудование использ</w:t>
      </w:r>
      <w:r w:rsidR="004A4124">
        <w:rPr>
          <w:rFonts w:eastAsia="Times New Roman"/>
        </w:rPr>
        <w:t>уем значения задержек из Таблицы</w:t>
      </w:r>
      <w:r w:rsidR="0046517B" w:rsidRPr="004A4124">
        <w:rPr>
          <w:rFonts w:eastAsia="Times New Roman"/>
        </w:rPr>
        <w:t xml:space="preserve"> </w:t>
      </w:r>
      <w:r w:rsidR="004A4124">
        <w:rPr>
          <w:rFonts w:eastAsia="Times New Roman"/>
        </w:rPr>
        <w:t>2</w:t>
      </w:r>
      <w:r w:rsidR="0046517B" w:rsidRPr="004A4124">
        <w:rPr>
          <w:rFonts w:eastAsia="Times New Roman"/>
        </w:rPr>
        <w:t>.Для перевода из битового интервала делаем пересчет в микросекунды (мкс), используя ско</w:t>
      </w:r>
      <w:r w:rsidR="004A4124">
        <w:rPr>
          <w:rFonts w:eastAsia="Times New Roman"/>
        </w:rPr>
        <w:t>рость передачи в сети (Таблица 3</w:t>
      </w:r>
      <w:r w:rsidR="0046517B" w:rsidRPr="004A4124">
        <w:rPr>
          <w:rFonts w:eastAsia="Times New Roman"/>
        </w:rPr>
        <w:t>).</w:t>
      </w:r>
    </w:p>
    <w:p w:rsidR="00250FCD" w:rsidRDefault="00250FCD" w:rsidP="0097535F"/>
    <w:p w:rsidR="0097535F" w:rsidRDefault="0097535F">
      <w:pPr>
        <w:ind w:firstLine="0"/>
        <w:contextualSpacing w:val="0"/>
        <w:jc w:val="left"/>
        <w:rPr>
          <w:rFonts w:eastAsia="Times New Roman"/>
        </w:rPr>
      </w:pPr>
      <w:r>
        <w:rPr>
          <w:rFonts w:eastAsia="Times New Roman"/>
        </w:rPr>
        <w:br w:type="page"/>
      </w:r>
    </w:p>
    <w:p w:rsidR="00250FCD" w:rsidRDefault="004A4124" w:rsidP="0097535F">
      <w:pPr>
        <w:rPr>
          <w:rFonts w:eastAsia="Times New Roman"/>
        </w:rPr>
      </w:pPr>
      <w:r>
        <w:rPr>
          <w:rFonts w:eastAsia="Times New Roman"/>
        </w:rPr>
        <w:lastRenderedPageBreak/>
        <w:t>Таблица 3 –</w:t>
      </w:r>
      <w:r w:rsidR="0046517B">
        <w:rPr>
          <w:rFonts w:eastAsia="Times New Roman"/>
        </w:rPr>
        <w:t xml:space="preserve"> Перерасчет задержек для линий связи</w:t>
      </w:r>
    </w:p>
    <w:p w:rsidR="004A4124" w:rsidRDefault="004A4124" w:rsidP="0097535F">
      <w:pPr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 wp14:anchorId="7F9BB120">
            <wp:extent cx="6153150" cy="6762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4124" w:rsidRDefault="004A4124" w:rsidP="0097535F">
      <w:pPr>
        <w:rPr>
          <w:rFonts w:eastAsia="Times New Roman"/>
        </w:rPr>
      </w:pPr>
    </w:p>
    <w:p w:rsidR="00250FCD" w:rsidRDefault="0046517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233045</wp:posOffset>
                </wp:positionV>
                <wp:extent cx="0" cy="62928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92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CDF00" id="Shape 4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18.35pt" to="7.7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250FCD" w:rsidRDefault="0046517B" w:rsidP="0097535F">
      <w:pPr>
        <w:rPr>
          <w:sz w:val="20"/>
          <w:szCs w:val="20"/>
        </w:rPr>
      </w:pPr>
      <w:r>
        <w:rPr>
          <w:rFonts w:eastAsia="Times New Roman"/>
        </w:rPr>
        <w:t>На основании длин линий связи вычисляются задержки в гориз</w:t>
      </w:r>
      <w:r w:rsidR="0097535F">
        <w:rPr>
          <w:rFonts w:eastAsia="Times New Roman"/>
        </w:rPr>
        <w:t>онтальной подсистеме (Таблица 4</w:t>
      </w:r>
      <w:r>
        <w:rPr>
          <w:rFonts w:eastAsia="Times New Roman"/>
        </w:rPr>
        <w:t>).</w:t>
      </w:r>
    </w:p>
    <w:p w:rsidR="0097535F" w:rsidRDefault="0097535F" w:rsidP="0097535F">
      <w:pPr>
        <w:rPr>
          <w:rFonts w:eastAsia="Times New Roman"/>
        </w:rPr>
      </w:pPr>
    </w:p>
    <w:p w:rsidR="00250FCD" w:rsidRDefault="004A4124" w:rsidP="0097535F">
      <w:pPr>
        <w:rPr>
          <w:rFonts w:eastAsia="Times New Roman"/>
        </w:rPr>
      </w:pPr>
      <w:r>
        <w:rPr>
          <w:rFonts w:eastAsia="Times New Roman"/>
        </w:rPr>
        <w:t>Таблица 4 –</w:t>
      </w:r>
      <w:r w:rsidR="0046517B">
        <w:rPr>
          <w:rFonts w:eastAsia="Times New Roman"/>
        </w:rPr>
        <w:t xml:space="preserve"> Пример таблицы для расчета задержек в горизонтальной подсистеме</w:t>
      </w:r>
    </w:p>
    <w:p w:rsidR="004A4124" w:rsidRDefault="004A4124" w:rsidP="0097535F">
      <w:pPr>
        <w:ind w:firstLine="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CF187A3">
            <wp:extent cx="5895975" cy="37814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81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535F" w:rsidRDefault="0097535F" w:rsidP="0097535F"/>
    <w:p w:rsidR="00250FCD" w:rsidRDefault="00250FCD">
      <w:pPr>
        <w:spacing w:line="20" w:lineRule="exact"/>
        <w:rPr>
          <w:sz w:val="20"/>
          <w:szCs w:val="20"/>
        </w:rPr>
      </w:pPr>
    </w:p>
    <w:p w:rsidR="00250FCD" w:rsidRDefault="0046517B" w:rsidP="0097535F">
      <w:pPr>
        <w:rPr>
          <w:sz w:val="20"/>
          <w:szCs w:val="20"/>
        </w:rPr>
      </w:pPr>
      <w:r>
        <w:rPr>
          <w:rFonts w:eastAsia="Times New Roman"/>
        </w:rPr>
        <w:t>Аналогично делается расчет для вертикальной подсистемы и подсистемы кампуса. При этом не учитывается задержка выдачи в линию связи с коммутатора. Эта</w:t>
      </w:r>
      <w:r w:rsidR="0097535F">
        <w:rPr>
          <w:rFonts w:eastAsia="Times New Roman"/>
        </w:rPr>
        <w:t xml:space="preserve"> </w:t>
      </w:r>
      <w:r>
        <w:rPr>
          <w:rFonts w:eastAsia="Times New Roman"/>
        </w:rPr>
        <w:t>задержка будет учитываться в задержке при передаче через коммутатор.</w:t>
      </w:r>
    </w:p>
    <w:p w:rsidR="00250FCD" w:rsidRDefault="0046517B" w:rsidP="0097535F">
      <w:pPr>
        <w:rPr>
          <w:sz w:val="20"/>
          <w:szCs w:val="20"/>
        </w:rPr>
      </w:pPr>
      <w:r>
        <w:rPr>
          <w:rFonts w:eastAsia="Times New Roman"/>
        </w:rPr>
        <w:t>Расчет задержки на коммутаторе выполняется в отдельной таблице с учетом режим</w:t>
      </w:r>
      <w:r w:rsidR="004A4124">
        <w:rPr>
          <w:rFonts w:eastAsia="Times New Roman"/>
        </w:rPr>
        <w:t>а работы коммутатора (Таблица 5</w:t>
      </w:r>
      <w:r>
        <w:rPr>
          <w:rFonts w:eastAsia="Times New Roman"/>
        </w:rPr>
        <w:t>).</w:t>
      </w:r>
    </w:p>
    <w:p w:rsidR="00250FCD" w:rsidRDefault="00250FCD" w:rsidP="0097535F"/>
    <w:p w:rsidR="0097535F" w:rsidRDefault="0097535F">
      <w:pPr>
        <w:ind w:firstLine="0"/>
        <w:contextualSpacing w:val="0"/>
        <w:jc w:val="left"/>
        <w:rPr>
          <w:rFonts w:eastAsia="Times New Roman"/>
        </w:rPr>
      </w:pPr>
      <w:r>
        <w:rPr>
          <w:rFonts w:eastAsia="Times New Roman"/>
        </w:rPr>
        <w:br w:type="page"/>
      </w:r>
    </w:p>
    <w:p w:rsidR="00250FCD" w:rsidRDefault="004A4124" w:rsidP="0097535F">
      <w:pPr>
        <w:rPr>
          <w:rFonts w:eastAsia="Times New Roman"/>
        </w:rPr>
      </w:pPr>
      <w:r>
        <w:rPr>
          <w:rFonts w:eastAsia="Times New Roman"/>
        </w:rPr>
        <w:lastRenderedPageBreak/>
        <w:t>Таблица 5 –</w:t>
      </w:r>
      <w:r w:rsidR="0046517B">
        <w:rPr>
          <w:rFonts w:eastAsia="Times New Roman"/>
        </w:rPr>
        <w:t xml:space="preserve"> Результаты расчета задержек</w:t>
      </w:r>
    </w:p>
    <w:p w:rsidR="004A4124" w:rsidRDefault="004A4124" w:rsidP="0097535F">
      <w:pPr>
        <w:ind w:firstLine="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46B6552">
            <wp:extent cx="6019800" cy="39624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96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535F" w:rsidRDefault="0097535F" w:rsidP="0097535F">
      <w:pPr>
        <w:rPr>
          <w:rFonts w:eastAsia="Times New Roman"/>
        </w:rPr>
      </w:pPr>
    </w:p>
    <w:p w:rsidR="00250FCD" w:rsidRDefault="0046517B" w:rsidP="0097535F">
      <w:pPr>
        <w:rPr>
          <w:sz w:val="20"/>
          <w:szCs w:val="20"/>
        </w:rPr>
      </w:pPr>
      <w:r>
        <w:rPr>
          <w:rFonts w:eastAsia="Times New Roman"/>
        </w:rPr>
        <w:t>Для расчета суммарной задержки в сети используем</w:t>
      </w:r>
      <w:r w:rsidR="004A4124">
        <w:rPr>
          <w:rFonts w:eastAsia="Times New Roman"/>
        </w:rPr>
        <w:t xml:space="preserve"> шаблон, приведенный в Таблице 6</w:t>
      </w:r>
      <w:r>
        <w:rPr>
          <w:rFonts w:eastAsia="Times New Roman"/>
        </w:rPr>
        <w:t>.</w:t>
      </w:r>
    </w:p>
    <w:p w:rsidR="00250FCD" w:rsidRDefault="0046517B" w:rsidP="0097535F">
      <w:pPr>
        <w:rPr>
          <w:sz w:val="20"/>
          <w:szCs w:val="20"/>
        </w:rPr>
      </w:pPr>
      <w:r>
        <w:rPr>
          <w:rFonts w:eastAsia="Times New Roman"/>
        </w:rPr>
        <w:t>Данный расчет выполняется для всех режимов работы коммутатора.</w:t>
      </w:r>
    </w:p>
    <w:p w:rsidR="00250FCD" w:rsidRDefault="00250FCD" w:rsidP="0097535F"/>
    <w:p w:rsidR="00250FCD" w:rsidRDefault="004A4124" w:rsidP="0097535F">
      <w:pPr>
        <w:rPr>
          <w:rFonts w:eastAsia="Times New Roman"/>
        </w:rPr>
      </w:pPr>
      <w:r>
        <w:rPr>
          <w:rFonts w:eastAsia="Times New Roman"/>
        </w:rPr>
        <w:t>Таблица 6</w:t>
      </w:r>
      <w:r w:rsidR="0046517B">
        <w:rPr>
          <w:rFonts w:eastAsia="Times New Roman"/>
        </w:rPr>
        <w:t>. Расчет суммарной задержки в составной сети</w:t>
      </w:r>
    </w:p>
    <w:p w:rsidR="004A4124" w:rsidRDefault="004A4124" w:rsidP="0097535F">
      <w:pPr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 wp14:anchorId="2C874CF4">
            <wp:extent cx="6029325" cy="29051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905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0FCD" w:rsidRDefault="00250FCD">
      <w:pPr>
        <w:spacing w:line="20" w:lineRule="exact"/>
        <w:rPr>
          <w:sz w:val="20"/>
          <w:szCs w:val="20"/>
        </w:rPr>
      </w:pPr>
    </w:p>
    <w:p w:rsidR="00250FCD" w:rsidRDefault="0097535F" w:rsidP="0097535F">
      <w:pPr>
        <w:pStyle w:val="1"/>
      </w:pPr>
      <w:bookmarkStart w:id="7" w:name="_Toc501228461"/>
      <w:r>
        <w:rPr>
          <w:rFonts w:eastAsia="Times New Roman"/>
          <w:bCs/>
        </w:rPr>
        <w:lastRenderedPageBreak/>
        <w:t>7</w:t>
      </w:r>
      <w:r w:rsidR="00094BFB" w:rsidRPr="0097535F">
        <w:t xml:space="preserve"> Контрольные вопросы</w:t>
      </w:r>
      <w:bookmarkEnd w:id="7"/>
    </w:p>
    <w:p w:rsidR="0097535F" w:rsidRDefault="0097535F" w:rsidP="0097535F"/>
    <w:p w:rsidR="00250FCD" w:rsidRDefault="00250FCD">
      <w:pPr>
        <w:spacing w:line="38" w:lineRule="exact"/>
        <w:rPr>
          <w:sz w:val="20"/>
          <w:szCs w:val="20"/>
        </w:rPr>
      </w:pPr>
    </w:p>
    <w:p w:rsidR="00250FCD" w:rsidRDefault="0097535F" w:rsidP="0097535F">
      <w:pPr>
        <w:rPr>
          <w:sz w:val="20"/>
          <w:szCs w:val="20"/>
        </w:rPr>
      </w:pPr>
      <w:r>
        <w:rPr>
          <w:rFonts w:eastAsia="Times New Roman"/>
        </w:rPr>
        <w:t xml:space="preserve">1. </w:t>
      </w:r>
      <w:r w:rsidR="0046517B">
        <w:rPr>
          <w:rFonts w:eastAsia="Times New Roman"/>
        </w:rPr>
        <w:t>Рассчитайте задержку распространения сигнала и задержку передачи данных для</w:t>
      </w:r>
      <w:r>
        <w:rPr>
          <w:rFonts w:eastAsia="Times New Roman"/>
        </w:rPr>
        <w:t xml:space="preserve"> </w:t>
      </w:r>
      <w:r w:rsidR="0046517B">
        <w:rPr>
          <w:rFonts w:eastAsia="Times New Roman"/>
        </w:rPr>
        <w:t>случая</w:t>
      </w:r>
      <w:r>
        <w:rPr>
          <w:rFonts w:eastAsia="Times New Roman"/>
        </w:rPr>
        <w:t xml:space="preserve"> </w:t>
      </w:r>
      <w:r w:rsidR="0046517B">
        <w:rPr>
          <w:rFonts w:eastAsia="Times New Roman"/>
        </w:rPr>
        <w:t>передачи пакета в 128 байт (Считайте скорость распространения сигнала равной скорости света в вакууме 300 000 км/с):</w:t>
      </w:r>
    </w:p>
    <w:p w:rsidR="00250FCD" w:rsidRDefault="0046517B" w:rsidP="0097535F">
      <w:pPr>
        <w:rPr>
          <w:sz w:val="20"/>
          <w:szCs w:val="20"/>
        </w:rPr>
      </w:pPr>
      <w:r>
        <w:rPr>
          <w:rFonts w:eastAsia="Times New Roman"/>
        </w:rPr>
        <w:t>– по кабелю витой пары длиной в 100 м при скорости передачи 100 Мбит/с;</w:t>
      </w:r>
    </w:p>
    <w:p w:rsidR="00250FCD" w:rsidRDefault="0046517B" w:rsidP="0097535F">
      <w:pPr>
        <w:rPr>
          <w:sz w:val="20"/>
          <w:szCs w:val="20"/>
        </w:rPr>
      </w:pPr>
      <w:r>
        <w:rPr>
          <w:rFonts w:eastAsia="Times New Roman"/>
        </w:rPr>
        <w:t>– коаксиальному кабелю длиной в 2 км при скорости передачи в 10 Мбит/с;</w:t>
      </w:r>
    </w:p>
    <w:p w:rsidR="00250FCD" w:rsidRDefault="0046517B" w:rsidP="0097535F">
      <w:pPr>
        <w:rPr>
          <w:sz w:val="20"/>
          <w:szCs w:val="20"/>
        </w:rPr>
      </w:pPr>
      <w:r>
        <w:rPr>
          <w:rFonts w:eastAsia="Times New Roman"/>
        </w:rPr>
        <w:t>– спутниковому геостационарному каналу протяженностью в 72 000 км при скорости</w:t>
      </w:r>
      <w:r w:rsidR="0097535F">
        <w:rPr>
          <w:rFonts w:eastAsia="Times New Roman"/>
        </w:rPr>
        <w:t xml:space="preserve"> </w:t>
      </w:r>
      <w:r>
        <w:rPr>
          <w:rFonts w:eastAsia="Times New Roman"/>
        </w:rPr>
        <w:t>передачи 128 Кбит/с.</w:t>
      </w:r>
    </w:p>
    <w:p w:rsidR="00250FCD" w:rsidRDefault="0046517B" w:rsidP="0097535F">
      <w:pPr>
        <w:rPr>
          <w:sz w:val="20"/>
          <w:szCs w:val="20"/>
        </w:rPr>
      </w:pPr>
      <w:r>
        <w:rPr>
          <w:rFonts w:eastAsia="Times New Roman"/>
        </w:rPr>
        <w:t>2. Определите пропускную способность канала связи для каждого из направлений дуплексного режима, если известно, что его полоса пропускания равна 600 кГц, а в методе кодирования используется 10 состояний сигнала.</w:t>
      </w:r>
    </w:p>
    <w:p w:rsidR="00250FCD" w:rsidRDefault="0046517B" w:rsidP="0097535F">
      <w:pPr>
        <w:rPr>
          <w:sz w:val="20"/>
          <w:szCs w:val="20"/>
        </w:rPr>
      </w:pPr>
      <w:r>
        <w:rPr>
          <w:rFonts w:eastAsia="Times New Roman"/>
        </w:rPr>
        <w:t>3. Каким будет теоретический предел скорости передачи данных в битах в секунду</w:t>
      </w:r>
      <w:r w:rsidR="0097535F">
        <w:rPr>
          <w:rFonts w:eastAsia="Times New Roman"/>
        </w:rPr>
        <w:t xml:space="preserve"> </w:t>
      </w:r>
      <w:r>
        <w:rPr>
          <w:rFonts w:eastAsia="Times New Roman"/>
        </w:rPr>
        <w:t>по</w:t>
      </w:r>
      <w:r w:rsidR="0097535F">
        <w:rPr>
          <w:rFonts w:eastAsia="Times New Roman"/>
        </w:rPr>
        <w:t xml:space="preserve"> </w:t>
      </w:r>
      <w:r>
        <w:rPr>
          <w:rFonts w:eastAsia="Times New Roman"/>
        </w:rPr>
        <w:t>каналу с шириной полосы пропускания в 20 кГц, если мощность передатчика составляет 0,01 мВт, а мощность шума в канале равна 0,0001 мВт?</w:t>
      </w:r>
    </w:p>
    <w:p w:rsidR="00250FCD" w:rsidRDefault="0046517B" w:rsidP="0097535F">
      <w:pPr>
        <w:rPr>
          <w:sz w:val="20"/>
          <w:szCs w:val="20"/>
        </w:rPr>
      </w:pPr>
      <w:r>
        <w:rPr>
          <w:rFonts w:eastAsia="Times New Roman"/>
        </w:rPr>
        <w:t>4. Если все коммуникационные устройства в приведенном ниже фрагменте сети (Рисунок</w:t>
      </w:r>
      <w:r w:rsidR="0097535F">
        <w:rPr>
          <w:rFonts w:eastAsia="Times New Roman"/>
        </w:rPr>
        <w:t xml:space="preserve"> 2</w:t>
      </w:r>
      <w:r>
        <w:rPr>
          <w:rFonts w:eastAsia="Times New Roman"/>
        </w:rPr>
        <w:t>) являются концентраторами, то на каких портах появится кадр, если его отправил компьютер А компьютеру В? Компьютеру С? Компьютеру D?</w:t>
      </w:r>
    </w:p>
    <w:p w:rsidR="00250FCD" w:rsidRDefault="00250FCD">
      <w:pPr>
        <w:spacing w:line="20" w:lineRule="exact"/>
        <w:rPr>
          <w:sz w:val="20"/>
          <w:szCs w:val="20"/>
        </w:rPr>
      </w:pPr>
    </w:p>
    <w:p w:rsidR="004A4124" w:rsidRDefault="004A4124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 wp14:anchorId="407726EE">
            <wp:extent cx="4400550" cy="29337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93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0FCD" w:rsidRDefault="004A4124" w:rsidP="0097535F">
      <w:pPr>
        <w:jc w:val="center"/>
        <w:rPr>
          <w:sz w:val="20"/>
          <w:szCs w:val="20"/>
        </w:rPr>
      </w:pPr>
      <w:r>
        <w:rPr>
          <w:rFonts w:eastAsia="Times New Roman"/>
        </w:rPr>
        <w:t>Рисунок 2</w:t>
      </w:r>
    </w:p>
    <w:p w:rsidR="00250FCD" w:rsidRDefault="0097535F" w:rsidP="0097535F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5. </w:t>
      </w:r>
      <w:r w:rsidR="0046517B">
        <w:rPr>
          <w:rFonts w:eastAsia="Times New Roman"/>
        </w:rPr>
        <w:t>Определите функциональное назначение основных типов коммуникационного оборудования — повторителей, концентраторов, мостов, коммутаторов, маршрутизаторов.</w:t>
      </w:r>
    </w:p>
    <w:p w:rsidR="00250FCD" w:rsidRDefault="0097535F" w:rsidP="0097535F">
      <w:pPr>
        <w:rPr>
          <w:rFonts w:eastAsia="Times New Roman"/>
        </w:rPr>
      </w:pPr>
      <w:r>
        <w:rPr>
          <w:rFonts w:eastAsia="Times New Roman"/>
        </w:rPr>
        <w:t xml:space="preserve">6. </w:t>
      </w:r>
      <w:r w:rsidR="0046517B">
        <w:rPr>
          <w:rFonts w:eastAsia="Times New Roman"/>
        </w:rPr>
        <w:t>Какие из следующих утверждений верны:</w:t>
      </w:r>
    </w:p>
    <w:p w:rsidR="00250FCD" w:rsidRDefault="0046517B" w:rsidP="0097535F">
      <w:pPr>
        <w:rPr>
          <w:rFonts w:eastAsia="Times New Roman"/>
        </w:rPr>
      </w:pPr>
      <w:r>
        <w:rPr>
          <w:rFonts w:eastAsia="Times New Roman"/>
        </w:rPr>
        <w:t>(А) разделение линий связи приводит к повышению пропускной способности канала;</w:t>
      </w:r>
    </w:p>
    <w:p w:rsidR="00250FCD" w:rsidRDefault="0046517B" w:rsidP="0097535F">
      <w:pPr>
        <w:rPr>
          <w:rFonts w:eastAsia="Times New Roman"/>
        </w:rPr>
      </w:pPr>
      <w:r>
        <w:rPr>
          <w:rFonts w:eastAsia="Times New Roman"/>
        </w:rPr>
        <w:t>(В) конфигурация физических связей может совпадать с конфигурацией логических</w:t>
      </w:r>
      <w:r w:rsidR="0097535F">
        <w:rPr>
          <w:rFonts w:eastAsia="Times New Roman"/>
        </w:rPr>
        <w:t xml:space="preserve"> </w:t>
      </w:r>
      <w:r>
        <w:rPr>
          <w:rFonts w:eastAsia="Times New Roman"/>
        </w:rPr>
        <w:t>связей;</w:t>
      </w:r>
    </w:p>
    <w:p w:rsidR="00250FCD" w:rsidRDefault="0046517B" w:rsidP="0097535F">
      <w:pPr>
        <w:rPr>
          <w:rFonts w:eastAsia="Times New Roman"/>
        </w:rPr>
      </w:pPr>
      <w:r>
        <w:rPr>
          <w:rFonts w:eastAsia="Times New Roman"/>
        </w:rPr>
        <w:t>(С) главной задачей службы разрешения имен является проверка сетевых имен и адресов на допустимость;</w:t>
      </w:r>
    </w:p>
    <w:p w:rsidR="00250FCD" w:rsidRDefault="0046517B" w:rsidP="0097535F">
      <w:pPr>
        <w:rPr>
          <w:rFonts w:eastAsia="Times New Roman"/>
        </w:rPr>
      </w:pPr>
      <w:r>
        <w:rPr>
          <w:rFonts w:eastAsia="Times New Roman"/>
        </w:rPr>
        <w:t>(D) протоколы без установления соединений называются также дейтаграммными протоколами.</w:t>
      </w:r>
    </w:p>
    <w:p w:rsidR="00250FCD" w:rsidRDefault="0046517B" w:rsidP="0097535F">
      <w:pPr>
        <w:rPr>
          <w:rFonts w:eastAsia="Times New Roman"/>
        </w:rPr>
      </w:pPr>
      <w:r>
        <w:rPr>
          <w:rFonts w:eastAsia="Times New Roman"/>
        </w:rPr>
        <w:t>7. Поясните, из каких соображений выбрана пропускная способность 64 Кбит/с элементарного канала цифровых телефонных сетей?</w:t>
      </w:r>
    </w:p>
    <w:p w:rsidR="00250FCD" w:rsidRDefault="0046517B" w:rsidP="0097535F">
      <w:pPr>
        <w:rPr>
          <w:rFonts w:eastAsia="Times New Roman"/>
        </w:rPr>
      </w:pPr>
      <w:r>
        <w:rPr>
          <w:rFonts w:eastAsia="Times New Roman"/>
        </w:rPr>
        <w:t xml:space="preserve">8.  </w:t>
      </w:r>
      <w:proofErr w:type="gramStart"/>
      <w:r>
        <w:rPr>
          <w:rFonts w:eastAsia="Times New Roman"/>
        </w:rPr>
        <w:t>Сеть  с</w:t>
      </w:r>
      <w:proofErr w:type="gramEnd"/>
      <w:r>
        <w:rPr>
          <w:rFonts w:eastAsia="Times New Roman"/>
        </w:rPr>
        <w:t xml:space="preserve">  коммутацией  пакетов  испытывает  перегрузку.  </w:t>
      </w:r>
      <w:proofErr w:type="gramStart"/>
      <w:r>
        <w:rPr>
          <w:rFonts w:eastAsia="Times New Roman"/>
        </w:rPr>
        <w:t>Для  устранения</w:t>
      </w:r>
      <w:proofErr w:type="gramEnd"/>
      <w:r>
        <w:rPr>
          <w:rFonts w:eastAsia="Times New Roman"/>
        </w:rPr>
        <w:t xml:space="preserve">  этой</w:t>
      </w:r>
      <w:r w:rsidR="0097535F">
        <w:rPr>
          <w:rFonts w:eastAsia="Times New Roman"/>
        </w:rPr>
        <w:t xml:space="preserve"> </w:t>
      </w:r>
      <w:r>
        <w:rPr>
          <w:rFonts w:eastAsia="Times New Roman"/>
        </w:rPr>
        <w:t>ситуации размер окна в протоколах компьютеров сети нужно увеличить или уменьшить?</w:t>
      </w:r>
    </w:p>
    <w:p w:rsidR="00250FCD" w:rsidRDefault="00250FCD" w:rsidP="0097535F"/>
    <w:p w:rsidR="0097535F" w:rsidRDefault="0097535F">
      <w:pPr>
        <w:ind w:firstLine="0"/>
        <w:contextualSpacing w:val="0"/>
        <w:jc w:val="left"/>
        <w:rPr>
          <w:rFonts w:eastAsia="Times New Roman" w:cstheme="majorBidi"/>
          <w:b/>
          <w:szCs w:val="32"/>
        </w:rPr>
      </w:pPr>
      <w:r>
        <w:rPr>
          <w:rFonts w:eastAsia="Times New Roman"/>
        </w:rPr>
        <w:br w:type="page"/>
      </w:r>
    </w:p>
    <w:p w:rsidR="00250FCD" w:rsidRDefault="0097535F" w:rsidP="0097535F">
      <w:pPr>
        <w:pStyle w:val="1"/>
        <w:rPr>
          <w:sz w:val="20"/>
          <w:szCs w:val="20"/>
        </w:rPr>
      </w:pPr>
      <w:bookmarkStart w:id="8" w:name="_Toc501228462"/>
      <w:r>
        <w:rPr>
          <w:rFonts w:eastAsia="Times New Roman"/>
        </w:rPr>
        <w:lastRenderedPageBreak/>
        <w:t>8 Библиографический список</w:t>
      </w:r>
      <w:bookmarkEnd w:id="8"/>
      <w:r>
        <w:rPr>
          <w:rFonts w:eastAsia="Times New Roman"/>
        </w:rPr>
        <w:t xml:space="preserve"> </w:t>
      </w:r>
    </w:p>
    <w:p w:rsidR="00B15263" w:rsidRPr="00B15263" w:rsidRDefault="005C77B3" w:rsidP="0097535F">
      <w:pPr>
        <w:numPr>
          <w:ilvl w:val="0"/>
          <w:numId w:val="24"/>
        </w:numPr>
        <w:ind w:left="0" w:firstLine="698"/>
        <w:rPr>
          <w:rFonts w:eastAsia="Times New Roman"/>
          <w:szCs w:val="20"/>
        </w:rPr>
      </w:pPr>
      <w:proofErr w:type="spellStart"/>
      <w:r w:rsidRPr="00B15263">
        <w:rPr>
          <w:rFonts w:eastAsia="Times New Roman"/>
          <w:szCs w:val="20"/>
        </w:rPr>
        <w:t>Кучумов</w:t>
      </w:r>
      <w:proofErr w:type="spellEnd"/>
      <w:r w:rsidRPr="00B15263">
        <w:rPr>
          <w:rFonts w:eastAsia="Times New Roman"/>
          <w:szCs w:val="20"/>
        </w:rPr>
        <w:t xml:space="preserve"> А. И.   Электроника и </w:t>
      </w:r>
      <w:proofErr w:type="spellStart"/>
      <w:r w:rsidRPr="00B15263">
        <w:rPr>
          <w:rFonts w:eastAsia="Times New Roman"/>
          <w:szCs w:val="20"/>
        </w:rPr>
        <w:t>схемотехника</w:t>
      </w:r>
      <w:proofErr w:type="spellEnd"/>
      <w:r w:rsidRPr="00B15263">
        <w:rPr>
          <w:rFonts w:eastAsia="Times New Roman"/>
          <w:szCs w:val="20"/>
        </w:rPr>
        <w:t xml:space="preserve"> [Текст</w:t>
      </w:r>
      <w:proofErr w:type="gramStart"/>
      <w:r w:rsidRPr="00B15263">
        <w:rPr>
          <w:rFonts w:eastAsia="Times New Roman"/>
          <w:szCs w:val="20"/>
        </w:rPr>
        <w:t>] :</w:t>
      </w:r>
      <w:proofErr w:type="gramEnd"/>
      <w:r w:rsidRPr="00B15263">
        <w:rPr>
          <w:rFonts w:eastAsia="Times New Roman"/>
          <w:szCs w:val="20"/>
        </w:rPr>
        <w:t xml:space="preserve"> учебник / А. И. </w:t>
      </w:r>
      <w:proofErr w:type="spellStart"/>
      <w:r w:rsidRPr="00B15263">
        <w:rPr>
          <w:rFonts w:eastAsia="Times New Roman"/>
          <w:szCs w:val="20"/>
        </w:rPr>
        <w:t>Кучумов</w:t>
      </w:r>
      <w:proofErr w:type="spellEnd"/>
      <w:r w:rsidRPr="00B15263">
        <w:rPr>
          <w:rFonts w:eastAsia="Times New Roman"/>
          <w:szCs w:val="20"/>
        </w:rPr>
        <w:t>. -</w:t>
      </w:r>
      <w:r w:rsidRPr="00B15263">
        <w:rPr>
          <w:rFonts w:eastAsia="Times New Roman"/>
          <w:szCs w:val="20"/>
        </w:rPr>
        <w:t xml:space="preserve">3-е изд., </w:t>
      </w:r>
      <w:proofErr w:type="spellStart"/>
      <w:r w:rsidRPr="00B15263">
        <w:rPr>
          <w:rFonts w:eastAsia="Times New Roman"/>
          <w:szCs w:val="20"/>
        </w:rPr>
        <w:t>перераб</w:t>
      </w:r>
      <w:proofErr w:type="spellEnd"/>
      <w:proofErr w:type="gramStart"/>
      <w:r w:rsidRPr="00B15263">
        <w:rPr>
          <w:rFonts w:eastAsia="Times New Roman"/>
          <w:szCs w:val="20"/>
        </w:rPr>
        <w:t>. и</w:t>
      </w:r>
      <w:proofErr w:type="gramEnd"/>
      <w:r w:rsidRPr="00B15263">
        <w:rPr>
          <w:rFonts w:eastAsia="Times New Roman"/>
          <w:szCs w:val="20"/>
        </w:rPr>
        <w:t xml:space="preserve"> доп. - М. : Гелиос АРВ, 2005. - 336 </w:t>
      </w:r>
      <w:proofErr w:type="gramStart"/>
      <w:r w:rsidRPr="00B15263">
        <w:rPr>
          <w:rFonts w:eastAsia="Times New Roman"/>
          <w:szCs w:val="20"/>
        </w:rPr>
        <w:t>с. :</w:t>
      </w:r>
      <w:proofErr w:type="gramEnd"/>
      <w:r w:rsidRPr="00B15263">
        <w:rPr>
          <w:rFonts w:eastAsia="Times New Roman"/>
          <w:szCs w:val="20"/>
        </w:rPr>
        <w:t xml:space="preserve"> ил. - ISBN 5-85438-138-9</w:t>
      </w:r>
      <w:r w:rsidRPr="00B15263">
        <w:rPr>
          <w:rFonts w:eastAsia="Times New Roman"/>
          <w:szCs w:val="20"/>
        </w:rPr>
        <w:t>: 162р</w:t>
      </w:r>
    </w:p>
    <w:p w:rsidR="00B15263" w:rsidRPr="00B15263" w:rsidRDefault="005C77B3" w:rsidP="0097535F">
      <w:pPr>
        <w:numPr>
          <w:ilvl w:val="0"/>
          <w:numId w:val="24"/>
        </w:numPr>
        <w:ind w:left="0" w:firstLine="698"/>
        <w:rPr>
          <w:rFonts w:eastAsia="Times New Roman"/>
          <w:szCs w:val="20"/>
        </w:rPr>
      </w:pPr>
      <w:proofErr w:type="spellStart"/>
      <w:r w:rsidRPr="00B15263">
        <w:rPr>
          <w:rFonts w:eastAsia="Times New Roman"/>
          <w:szCs w:val="20"/>
        </w:rPr>
        <w:t>Хоровиц</w:t>
      </w:r>
      <w:proofErr w:type="spellEnd"/>
      <w:r w:rsidRPr="00B15263">
        <w:rPr>
          <w:rFonts w:eastAsia="Times New Roman"/>
          <w:szCs w:val="20"/>
        </w:rPr>
        <w:t xml:space="preserve"> П., Хилл У. Искусство </w:t>
      </w:r>
      <w:proofErr w:type="spellStart"/>
      <w:r w:rsidRPr="00B15263">
        <w:rPr>
          <w:rFonts w:eastAsia="Times New Roman"/>
          <w:szCs w:val="20"/>
        </w:rPr>
        <w:t>схемотехники</w:t>
      </w:r>
      <w:proofErr w:type="spellEnd"/>
      <w:r w:rsidRPr="00B15263">
        <w:rPr>
          <w:rFonts w:eastAsia="Times New Roman"/>
          <w:szCs w:val="20"/>
        </w:rPr>
        <w:t xml:space="preserve">. В 3-х т: Т. 2. Пер. с англ. — 4-е </w:t>
      </w:r>
      <w:proofErr w:type="spellStart"/>
      <w:proofErr w:type="gramStart"/>
      <w:r w:rsidRPr="00B15263">
        <w:rPr>
          <w:rFonts w:eastAsia="Times New Roman"/>
          <w:szCs w:val="20"/>
        </w:rPr>
        <w:t>изд</w:t>
      </w:r>
      <w:proofErr w:type="spellEnd"/>
      <w:r w:rsidRPr="00B15263">
        <w:rPr>
          <w:rFonts w:eastAsia="Times New Roman"/>
          <w:szCs w:val="20"/>
        </w:rPr>
        <w:t>.,</w:t>
      </w:r>
      <w:proofErr w:type="spellStart"/>
      <w:r w:rsidRPr="00B15263">
        <w:rPr>
          <w:rFonts w:eastAsia="Times New Roman"/>
          <w:szCs w:val="20"/>
        </w:rPr>
        <w:t>перераб</w:t>
      </w:r>
      <w:proofErr w:type="spellEnd"/>
      <w:proofErr w:type="gramEnd"/>
      <w:r w:rsidRPr="00B15263">
        <w:rPr>
          <w:rFonts w:eastAsia="Times New Roman"/>
          <w:szCs w:val="20"/>
        </w:rPr>
        <w:t>. и доп.— М.: Мир, 1993. — 371 с. ISBN 5-03-002338-0.</w:t>
      </w:r>
    </w:p>
    <w:p w:rsidR="00B15263" w:rsidRPr="00B15263" w:rsidRDefault="005C77B3" w:rsidP="0097535F">
      <w:pPr>
        <w:numPr>
          <w:ilvl w:val="0"/>
          <w:numId w:val="24"/>
        </w:numPr>
        <w:ind w:left="0" w:firstLine="698"/>
        <w:rPr>
          <w:rFonts w:eastAsia="Times New Roman"/>
          <w:szCs w:val="20"/>
        </w:rPr>
      </w:pPr>
      <w:proofErr w:type="spellStart"/>
      <w:r w:rsidRPr="00B15263">
        <w:rPr>
          <w:rFonts w:eastAsia="Times New Roman"/>
          <w:szCs w:val="20"/>
        </w:rPr>
        <w:t>Опадчий</w:t>
      </w:r>
      <w:proofErr w:type="spellEnd"/>
      <w:r w:rsidRPr="00B15263">
        <w:rPr>
          <w:rFonts w:eastAsia="Times New Roman"/>
          <w:szCs w:val="20"/>
        </w:rPr>
        <w:t xml:space="preserve"> Ю. Ф. Аналоговая и цифровая электроника (Полный курс) [Текст</w:t>
      </w:r>
      <w:proofErr w:type="gramStart"/>
      <w:r w:rsidRPr="00B15263">
        <w:rPr>
          <w:rFonts w:eastAsia="Times New Roman"/>
          <w:szCs w:val="20"/>
        </w:rPr>
        <w:t>] :</w:t>
      </w:r>
      <w:proofErr w:type="gramEnd"/>
      <w:r w:rsidRPr="00B15263">
        <w:rPr>
          <w:rFonts w:eastAsia="Times New Roman"/>
          <w:szCs w:val="20"/>
        </w:rPr>
        <w:t xml:space="preserve"> учебник для студентов вузов / Ю. Ф. </w:t>
      </w:r>
      <w:proofErr w:type="spellStart"/>
      <w:r w:rsidRPr="00B15263">
        <w:rPr>
          <w:rFonts w:eastAsia="Times New Roman"/>
          <w:szCs w:val="20"/>
        </w:rPr>
        <w:t>Опадчий</w:t>
      </w:r>
      <w:proofErr w:type="spellEnd"/>
      <w:r w:rsidRPr="00B15263">
        <w:rPr>
          <w:rFonts w:eastAsia="Times New Roman"/>
          <w:szCs w:val="20"/>
        </w:rPr>
        <w:t xml:space="preserve">, О. П. </w:t>
      </w:r>
      <w:proofErr w:type="spellStart"/>
      <w:r w:rsidRPr="00B15263">
        <w:rPr>
          <w:rFonts w:eastAsia="Times New Roman"/>
          <w:szCs w:val="20"/>
        </w:rPr>
        <w:t>Глудкин</w:t>
      </w:r>
      <w:proofErr w:type="spellEnd"/>
      <w:r w:rsidRPr="00B15263">
        <w:rPr>
          <w:rFonts w:eastAsia="Times New Roman"/>
          <w:szCs w:val="20"/>
        </w:rPr>
        <w:t>, А. И. Г</w:t>
      </w:r>
      <w:r w:rsidRPr="00B15263">
        <w:rPr>
          <w:rFonts w:eastAsia="Times New Roman"/>
          <w:szCs w:val="20"/>
        </w:rPr>
        <w:t xml:space="preserve">уров ; под ред. О. П. </w:t>
      </w:r>
      <w:proofErr w:type="spellStart"/>
      <w:r w:rsidRPr="00B15263">
        <w:rPr>
          <w:rFonts w:eastAsia="Times New Roman"/>
          <w:szCs w:val="20"/>
        </w:rPr>
        <w:t>Глудкина</w:t>
      </w:r>
      <w:proofErr w:type="spellEnd"/>
      <w:r w:rsidRPr="00B15263">
        <w:rPr>
          <w:rFonts w:eastAsia="Times New Roman"/>
          <w:szCs w:val="20"/>
        </w:rPr>
        <w:t xml:space="preserve">. - </w:t>
      </w:r>
      <w:proofErr w:type="gramStart"/>
      <w:r w:rsidRPr="00B15263">
        <w:rPr>
          <w:rFonts w:eastAsia="Times New Roman"/>
          <w:szCs w:val="20"/>
        </w:rPr>
        <w:t>М. :</w:t>
      </w:r>
      <w:proofErr w:type="gramEnd"/>
      <w:r w:rsidRPr="00B15263">
        <w:rPr>
          <w:rFonts w:eastAsia="Times New Roman"/>
          <w:szCs w:val="20"/>
        </w:rPr>
        <w:t xml:space="preserve"> Горячая линия - Телеком, 2002. - 768 </w:t>
      </w:r>
      <w:proofErr w:type="gramStart"/>
      <w:r w:rsidRPr="00B15263">
        <w:rPr>
          <w:rFonts w:eastAsia="Times New Roman"/>
          <w:szCs w:val="20"/>
        </w:rPr>
        <w:t>с. :</w:t>
      </w:r>
      <w:proofErr w:type="gramEnd"/>
      <w:r w:rsidRPr="00B15263">
        <w:rPr>
          <w:rFonts w:eastAsia="Times New Roman"/>
          <w:szCs w:val="20"/>
        </w:rPr>
        <w:t xml:space="preserve"> ил. - ISBN 5-93517-002-7 : 170р. 50к.</w:t>
      </w:r>
    </w:p>
    <w:p w:rsidR="00B15263" w:rsidRPr="00B15263" w:rsidRDefault="005C77B3" w:rsidP="0097535F">
      <w:pPr>
        <w:numPr>
          <w:ilvl w:val="0"/>
          <w:numId w:val="24"/>
        </w:numPr>
        <w:ind w:left="0" w:firstLine="698"/>
        <w:rPr>
          <w:rFonts w:eastAsia="Times New Roman"/>
          <w:szCs w:val="20"/>
        </w:rPr>
      </w:pPr>
      <w:proofErr w:type="spellStart"/>
      <w:r w:rsidRPr="00B15263">
        <w:rPr>
          <w:rFonts w:eastAsia="Times New Roman"/>
          <w:szCs w:val="20"/>
        </w:rPr>
        <w:t>Опадчий</w:t>
      </w:r>
      <w:proofErr w:type="spellEnd"/>
      <w:r w:rsidRPr="00B15263">
        <w:rPr>
          <w:rFonts w:eastAsia="Times New Roman"/>
          <w:szCs w:val="20"/>
        </w:rPr>
        <w:t xml:space="preserve"> Ю. Ф.  Аналоговая и цифровая электроника (полный курс</w:t>
      </w:r>
      <w:proofErr w:type="gramStart"/>
      <w:r w:rsidRPr="00B15263">
        <w:rPr>
          <w:rFonts w:eastAsia="Times New Roman"/>
          <w:szCs w:val="20"/>
        </w:rPr>
        <w:t>) :</w:t>
      </w:r>
      <w:proofErr w:type="gramEnd"/>
      <w:r w:rsidRPr="00B15263">
        <w:rPr>
          <w:rFonts w:eastAsia="Times New Roman"/>
          <w:szCs w:val="20"/>
        </w:rPr>
        <w:t xml:space="preserve"> Учебник / Ю.</w:t>
      </w:r>
      <w:r w:rsidRPr="00B15263">
        <w:rPr>
          <w:rFonts w:eastAsia="Times New Roman"/>
          <w:szCs w:val="20"/>
        </w:rPr>
        <w:t xml:space="preserve">Ф. </w:t>
      </w:r>
      <w:proofErr w:type="spellStart"/>
      <w:r w:rsidRPr="00B15263">
        <w:rPr>
          <w:rFonts w:eastAsia="Times New Roman"/>
          <w:szCs w:val="20"/>
        </w:rPr>
        <w:t>Опадчий</w:t>
      </w:r>
      <w:proofErr w:type="spellEnd"/>
      <w:r w:rsidRPr="00B15263">
        <w:rPr>
          <w:rFonts w:eastAsia="Times New Roman"/>
          <w:szCs w:val="20"/>
        </w:rPr>
        <w:t xml:space="preserve">, О. П. </w:t>
      </w:r>
      <w:proofErr w:type="spellStart"/>
      <w:r w:rsidRPr="00B15263">
        <w:rPr>
          <w:rFonts w:eastAsia="Times New Roman"/>
          <w:szCs w:val="20"/>
        </w:rPr>
        <w:t>Глудкин</w:t>
      </w:r>
      <w:proofErr w:type="spellEnd"/>
      <w:r w:rsidRPr="00B15263">
        <w:rPr>
          <w:rFonts w:eastAsia="Times New Roman"/>
          <w:szCs w:val="20"/>
        </w:rPr>
        <w:t xml:space="preserve">, А. И. Гуров. - </w:t>
      </w:r>
      <w:proofErr w:type="gramStart"/>
      <w:r w:rsidRPr="00B15263">
        <w:rPr>
          <w:rFonts w:eastAsia="Times New Roman"/>
          <w:szCs w:val="20"/>
        </w:rPr>
        <w:t>М. :</w:t>
      </w:r>
      <w:proofErr w:type="gramEnd"/>
      <w:r w:rsidRPr="00B15263">
        <w:rPr>
          <w:rFonts w:eastAsia="Times New Roman"/>
          <w:szCs w:val="20"/>
        </w:rPr>
        <w:t xml:space="preserve"> Горячая </w:t>
      </w:r>
      <w:r w:rsidRPr="00B15263">
        <w:rPr>
          <w:rFonts w:eastAsia="Times New Roman"/>
          <w:szCs w:val="20"/>
        </w:rPr>
        <w:t xml:space="preserve">линия - Телеком, 2003. </w:t>
      </w:r>
      <w:r w:rsidRPr="00B15263">
        <w:rPr>
          <w:rFonts w:eastAsia="Times New Roman"/>
          <w:szCs w:val="20"/>
        </w:rPr>
        <w:t>–</w:t>
      </w:r>
      <w:r w:rsidRPr="00B15263">
        <w:rPr>
          <w:rFonts w:eastAsia="Times New Roman"/>
          <w:szCs w:val="20"/>
        </w:rPr>
        <w:t xml:space="preserve"> 768</w:t>
      </w:r>
      <w:r w:rsidRPr="00B15263">
        <w:rPr>
          <w:rFonts w:eastAsia="Times New Roman"/>
          <w:szCs w:val="20"/>
        </w:rPr>
        <w:t xml:space="preserve"> </w:t>
      </w:r>
      <w:r w:rsidRPr="00B15263">
        <w:rPr>
          <w:rFonts w:eastAsia="Times New Roman"/>
          <w:szCs w:val="20"/>
        </w:rPr>
        <w:t>с. - ISBN 5-93517-002-</w:t>
      </w:r>
      <w:proofErr w:type="gramStart"/>
      <w:r w:rsidRPr="00B15263">
        <w:rPr>
          <w:rFonts w:eastAsia="Times New Roman"/>
          <w:szCs w:val="20"/>
        </w:rPr>
        <w:t>7 :</w:t>
      </w:r>
      <w:proofErr w:type="gramEnd"/>
      <w:r w:rsidRPr="00B15263">
        <w:rPr>
          <w:rFonts w:eastAsia="Times New Roman"/>
          <w:szCs w:val="20"/>
        </w:rPr>
        <w:t xml:space="preserve"> 189р.</w:t>
      </w:r>
    </w:p>
    <w:p w:rsidR="00B15263" w:rsidRPr="00B15263" w:rsidRDefault="005C77B3" w:rsidP="0097535F">
      <w:pPr>
        <w:numPr>
          <w:ilvl w:val="0"/>
          <w:numId w:val="24"/>
        </w:numPr>
        <w:ind w:left="0" w:firstLine="698"/>
        <w:rPr>
          <w:szCs w:val="20"/>
        </w:rPr>
      </w:pPr>
      <w:r w:rsidRPr="00B15263">
        <w:rPr>
          <w:rFonts w:eastAsia="Times New Roman"/>
          <w:szCs w:val="20"/>
        </w:rPr>
        <w:t xml:space="preserve">Лачин В. И. </w:t>
      </w:r>
      <w:proofErr w:type="gramStart"/>
      <w:r w:rsidRPr="00B15263">
        <w:rPr>
          <w:rFonts w:eastAsia="Times New Roman"/>
          <w:szCs w:val="20"/>
        </w:rPr>
        <w:t>Электроника :</w:t>
      </w:r>
      <w:proofErr w:type="gramEnd"/>
      <w:r w:rsidRPr="00B15263">
        <w:rPr>
          <w:rFonts w:eastAsia="Times New Roman"/>
          <w:szCs w:val="20"/>
        </w:rPr>
        <w:t xml:space="preserve"> Учеб. пособие / В. И. Лачин, Н. С. Савелов. </w:t>
      </w:r>
      <w:r w:rsidRPr="00B15263">
        <w:rPr>
          <w:rFonts w:eastAsia="Times New Roman"/>
          <w:szCs w:val="20"/>
        </w:rPr>
        <w:t>–</w:t>
      </w:r>
      <w:r w:rsidRPr="00B15263">
        <w:rPr>
          <w:rFonts w:eastAsia="Times New Roman"/>
          <w:szCs w:val="20"/>
        </w:rPr>
        <w:t xml:space="preserve"> Ростов</w:t>
      </w:r>
      <w:r w:rsidRPr="00B15263">
        <w:rPr>
          <w:rFonts w:eastAsia="Times New Roman"/>
          <w:szCs w:val="20"/>
        </w:rPr>
        <w:t xml:space="preserve"> </w:t>
      </w:r>
      <w:r w:rsidRPr="00B15263">
        <w:rPr>
          <w:rFonts w:eastAsia="Times New Roman"/>
          <w:szCs w:val="20"/>
        </w:rPr>
        <w:t>н/</w:t>
      </w:r>
      <w:proofErr w:type="gramStart"/>
      <w:r w:rsidRPr="00B15263">
        <w:rPr>
          <w:rFonts w:eastAsia="Times New Roman"/>
          <w:szCs w:val="20"/>
        </w:rPr>
        <w:t>Д. :</w:t>
      </w:r>
      <w:proofErr w:type="gramEnd"/>
      <w:r w:rsidRPr="00B15263">
        <w:rPr>
          <w:rFonts w:eastAsia="Times New Roman"/>
          <w:szCs w:val="20"/>
        </w:rPr>
        <w:t xml:space="preserve"> Феникс, 2001. - 448 с. - ISBN 5-222-00998-</w:t>
      </w:r>
      <w:proofErr w:type="gramStart"/>
      <w:r w:rsidRPr="00B15263">
        <w:rPr>
          <w:rFonts w:eastAsia="Times New Roman"/>
          <w:szCs w:val="20"/>
        </w:rPr>
        <w:t>Х :</w:t>
      </w:r>
      <w:proofErr w:type="gramEnd"/>
      <w:r w:rsidRPr="00B15263">
        <w:rPr>
          <w:rFonts w:eastAsia="Times New Roman"/>
          <w:szCs w:val="20"/>
        </w:rPr>
        <w:t xml:space="preserve"> 71р. 50к.</w:t>
      </w:r>
    </w:p>
    <w:p w:rsidR="0046517B" w:rsidRDefault="0046517B" w:rsidP="0097535F">
      <w:pPr>
        <w:spacing w:line="358" w:lineRule="exact"/>
      </w:pPr>
    </w:p>
    <w:sectPr w:rsidR="0046517B" w:rsidSect="0097535F">
      <w:footerReference w:type="default" r:id="rId16"/>
      <w:pgSz w:w="11906" w:h="16838"/>
      <w:pgMar w:top="1440" w:right="1440" w:bottom="1440" w:left="1440" w:header="0" w:footer="644" w:gutter="0"/>
      <w:cols w:space="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7B3" w:rsidRDefault="005C77B3" w:rsidP="00447CB4">
      <w:r>
        <w:separator/>
      </w:r>
    </w:p>
  </w:endnote>
  <w:endnote w:type="continuationSeparator" w:id="0">
    <w:p w:rsidR="005C77B3" w:rsidRDefault="005C77B3" w:rsidP="0044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altName w:val="Arial Unicode MS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037507"/>
      <w:docPartObj>
        <w:docPartGallery w:val="Page Numbers (Bottom of Page)"/>
        <w:docPartUnique/>
      </w:docPartObj>
    </w:sdtPr>
    <w:sdtEndPr/>
    <w:sdtContent>
      <w:p w:rsidR="00447CB4" w:rsidRPr="00447CB4" w:rsidRDefault="00447CB4">
        <w:pPr>
          <w:pStyle w:val="a7"/>
          <w:jc w:val="right"/>
        </w:pPr>
        <w:r w:rsidRPr="00447CB4">
          <w:fldChar w:fldCharType="begin"/>
        </w:r>
        <w:r w:rsidRPr="00447CB4">
          <w:instrText>PAGE   \* MERGEFORMAT</w:instrText>
        </w:r>
        <w:r w:rsidRPr="00447CB4">
          <w:fldChar w:fldCharType="separate"/>
        </w:r>
        <w:r w:rsidR="00653985">
          <w:rPr>
            <w:noProof/>
          </w:rPr>
          <w:t>3</w:t>
        </w:r>
        <w:r w:rsidRPr="00447CB4">
          <w:fldChar w:fldCharType="end"/>
        </w:r>
      </w:p>
    </w:sdtContent>
  </w:sdt>
  <w:p w:rsidR="00447CB4" w:rsidRDefault="00447C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7B3" w:rsidRDefault="005C77B3" w:rsidP="00447CB4">
      <w:r>
        <w:separator/>
      </w:r>
    </w:p>
  </w:footnote>
  <w:footnote w:type="continuationSeparator" w:id="0">
    <w:p w:rsidR="005C77B3" w:rsidRDefault="005C77B3" w:rsidP="00447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0C381CBE"/>
    <w:lvl w:ilvl="0" w:tplc="114E3530">
      <w:start w:val="1"/>
      <w:numFmt w:val="bullet"/>
      <w:lvlText w:val="и"/>
      <w:lvlJc w:val="left"/>
    </w:lvl>
    <w:lvl w:ilvl="1" w:tplc="FB160408">
      <w:start w:val="1"/>
      <w:numFmt w:val="decimal"/>
      <w:lvlText w:val="%2."/>
      <w:lvlJc w:val="left"/>
    </w:lvl>
    <w:lvl w:ilvl="2" w:tplc="0D62D6F4">
      <w:numFmt w:val="decimal"/>
      <w:lvlText w:val=""/>
      <w:lvlJc w:val="left"/>
    </w:lvl>
    <w:lvl w:ilvl="3" w:tplc="F69E95DC">
      <w:numFmt w:val="decimal"/>
      <w:lvlText w:val=""/>
      <w:lvlJc w:val="left"/>
    </w:lvl>
    <w:lvl w:ilvl="4" w:tplc="A5346ECE">
      <w:numFmt w:val="decimal"/>
      <w:lvlText w:val=""/>
      <w:lvlJc w:val="left"/>
    </w:lvl>
    <w:lvl w:ilvl="5" w:tplc="5F6295BC">
      <w:numFmt w:val="decimal"/>
      <w:lvlText w:val=""/>
      <w:lvlJc w:val="left"/>
    </w:lvl>
    <w:lvl w:ilvl="6" w:tplc="C2061816">
      <w:numFmt w:val="decimal"/>
      <w:lvlText w:val=""/>
      <w:lvlJc w:val="left"/>
    </w:lvl>
    <w:lvl w:ilvl="7" w:tplc="560C62BC">
      <w:numFmt w:val="decimal"/>
      <w:lvlText w:val=""/>
      <w:lvlJc w:val="left"/>
    </w:lvl>
    <w:lvl w:ilvl="8" w:tplc="5ACCD42E">
      <w:numFmt w:val="decimal"/>
      <w:lvlText w:val=""/>
      <w:lvlJc w:val="left"/>
    </w:lvl>
  </w:abstractNum>
  <w:abstractNum w:abstractNumId="1">
    <w:nsid w:val="00000124"/>
    <w:multiLevelType w:val="hybridMultilevel"/>
    <w:tmpl w:val="761436DC"/>
    <w:lvl w:ilvl="0" w:tplc="14A6A002">
      <w:start w:val="1"/>
      <w:numFmt w:val="bullet"/>
      <w:lvlText w:val="и"/>
      <w:lvlJc w:val="left"/>
    </w:lvl>
    <w:lvl w:ilvl="1" w:tplc="11A897FC">
      <w:start w:val="1"/>
      <w:numFmt w:val="bullet"/>
      <w:lvlText w:val="В"/>
      <w:lvlJc w:val="left"/>
    </w:lvl>
    <w:lvl w:ilvl="2" w:tplc="4528989A">
      <w:numFmt w:val="decimal"/>
      <w:lvlText w:val=""/>
      <w:lvlJc w:val="left"/>
    </w:lvl>
    <w:lvl w:ilvl="3" w:tplc="F0580444">
      <w:numFmt w:val="decimal"/>
      <w:lvlText w:val=""/>
      <w:lvlJc w:val="left"/>
    </w:lvl>
    <w:lvl w:ilvl="4" w:tplc="DD42D7A0">
      <w:numFmt w:val="decimal"/>
      <w:lvlText w:val=""/>
      <w:lvlJc w:val="left"/>
    </w:lvl>
    <w:lvl w:ilvl="5" w:tplc="9A204C54">
      <w:numFmt w:val="decimal"/>
      <w:lvlText w:val=""/>
      <w:lvlJc w:val="left"/>
    </w:lvl>
    <w:lvl w:ilvl="6" w:tplc="B8A63EEC">
      <w:numFmt w:val="decimal"/>
      <w:lvlText w:val=""/>
      <w:lvlJc w:val="left"/>
    </w:lvl>
    <w:lvl w:ilvl="7" w:tplc="6CBAA928">
      <w:numFmt w:val="decimal"/>
      <w:lvlText w:val=""/>
      <w:lvlJc w:val="left"/>
    </w:lvl>
    <w:lvl w:ilvl="8" w:tplc="E33C1EDC">
      <w:numFmt w:val="decimal"/>
      <w:lvlText w:val=""/>
      <w:lvlJc w:val="left"/>
    </w:lvl>
  </w:abstractNum>
  <w:abstractNum w:abstractNumId="2">
    <w:nsid w:val="0000074D"/>
    <w:multiLevelType w:val="hybridMultilevel"/>
    <w:tmpl w:val="56D80C80"/>
    <w:lvl w:ilvl="0" w:tplc="10EEC79E">
      <w:start w:val="1"/>
      <w:numFmt w:val="decimal"/>
      <w:lvlText w:val="%1."/>
      <w:lvlJc w:val="left"/>
    </w:lvl>
    <w:lvl w:ilvl="1" w:tplc="6ABE9856">
      <w:numFmt w:val="decimal"/>
      <w:lvlText w:val=""/>
      <w:lvlJc w:val="left"/>
    </w:lvl>
    <w:lvl w:ilvl="2" w:tplc="B27852E4">
      <w:numFmt w:val="decimal"/>
      <w:lvlText w:val=""/>
      <w:lvlJc w:val="left"/>
    </w:lvl>
    <w:lvl w:ilvl="3" w:tplc="897E27AC">
      <w:numFmt w:val="decimal"/>
      <w:lvlText w:val=""/>
      <w:lvlJc w:val="left"/>
    </w:lvl>
    <w:lvl w:ilvl="4" w:tplc="7C94AB10">
      <w:numFmt w:val="decimal"/>
      <w:lvlText w:val=""/>
      <w:lvlJc w:val="left"/>
    </w:lvl>
    <w:lvl w:ilvl="5" w:tplc="3210F154">
      <w:numFmt w:val="decimal"/>
      <w:lvlText w:val=""/>
      <w:lvlJc w:val="left"/>
    </w:lvl>
    <w:lvl w:ilvl="6" w:tplc="D4DCB714">
      <w:numFmt w:val="decimal"/>
      <w:lvlText w:val=""/>
      <w:lvlJc w:val="left"/>
    </w:lvl>
    <w:lvl w:ilvl="7" w:tplc="F6D4D3F8">
      <w:numFmt w:val="decimal"/>
      <w:lvlText w:val=""/>
      <w:lvlJc w:val="left"/>
    </w:lvl>
    <w:lvl w:ilvl="8" w:tplc="8B54A11A">
      <w:numFmt w:val="decimal"/>
      <w:lvlText w:val=""/>
      <w:lvlJc w:val="left"/>
    </w:lvl>
  </w:abstractNum>
  <w:abstractNum w:abstractNumId="3">
    <w:nsid w:val="00000BB3"/>
    <w:multiLevelType w:val="hybridMultilevel"/>
    <w:tmpl w:val="EDD48290"/>
    <w:lvl w:ilvl="0" w:tplc="74A20FA6">
      <w:start w:val="1"/>
      <w:numFmt w:val="decimal"/>
      <w:lvlText w:val="%1."/>
      <w:lvlJc w:val="left"/>
      <w:rPr>
        <w:b/>
      </w:rPr>
    </w:lvl>
    <w:lvl w:ilvl="1" w:tplc="C1AA19B8">
      <w:numFmt w:val="decimal"/>
      <w:lvlText w:val=""/>
      <w:lvlJc w:val="left"/>
    </w:lvl>
    <w:lvl w:ilvl="2" w:tplc="05E2EE98">
      <w:numFmt w:val="decimal"/>
      <w:lvlText w:val=""/>
      <w:lvlJc w:val="left"/>
    </w:lvl>
    <w:lvl w:ilvl="3" w:tplc="E5822732">
      <w:numFmt w:val="decimal"/>
      <w:lvlText w:val=""/>
      <w:lvlJc w:val="left"/>
    </w:lvl>
    <w:lvl w:ilvl="4" w:tplc="360CDAEE">
      <w:numFmt w:val="decimal"/>
      <w:lvlText w:val=""/>
      <w:lvlJc w:val="left"/>
    </w:lvl>
    <w:lvl w:ilvl="5" w:tplc="6DF84C40">
      <w:numFmt w:val="decimal"/>
      <w:lvlText w:val=""/>
      <w:lvlJc w:val="left"/>
    </w:lvl>
    <w:lvl w:ilvl="6" w:tplc="97588F78">
      <w:numFmt w:val="decimal"/>
      <w:lvlText w:val=""/>
      <w:lvlJc w:val="left"/>
    </w:lvl>
    <w:lvl w:ilvl="7" w:tplc="74763F16">
      <w:numFmt w:val="decimal"/>
      <w:lvlText w:val=""/>
      <w:lvlJc w:val="left"/>
    </w:lvl>
    <w:lvl w:ilvl="8" w:tplc="A6EE87B8">
      <w:numFmt w:val="decimal"/>
      <w:lvlText w:val=""/>
      <w:lvlJc w:val="left"/>
    </w:lvl>
  </w:abstractNum>
  <w:abstractNum w:abstractNumId="4">
    <w:nsid w:val="00000F3E"/>
    <w:multiLevelType w:val="hybridMultilevel"/>
    <w:tmpl w:val="31120302"/>
    <w:lvl w:ilvl="0" w:tplc="C96A7E52">
      <w:start w:val="1"/>
      <w:numFmt w:val="bullet"/>
      <w:lvlText w:val="в"/>
      <w:lvlJc w:val="left"/>
    </w:lvl>
    <w:lvl w:ilvl="1" w:tplc="A7AE5CC8">
      <w:start w:val="1"/>
      <w:numFmt w:val="bullet"/>
      <w:lvlText w:val="С"/>
      <w:lvlJc w:val="left"/>
    </w:lvl>
    <w:lvl w:ilvl="2" w:tplc="BF883FA4">
      <w:numFmt w:val="decimal"/>
      <w:lvlText w:val=""/>
      <w:lvlJc w:val="left"/>
    </w:lvl>
    <w:lvl w:ilvl="3" w:tplc="FD0C52D2">
      <w:numFmt w:val="decimal"/>
      <w:lvlText w:val=""/>
      <w:lvlJc w:val="left"/>
    </w:lvl>
    <w:lvl w:ilvl="4" w:tplc="C31823A0">
      <w:numFmt w:val="decimal"/>
      <w:lvlText w:val=""/>
      <w:lvlJc w:val="left"/>
    </w:lvl>
    <w:lvl w:ilvl="5" w:tplc="FF6EC76C">
      <w:numFmt w:val="decimal"/>
      <w:lvlText w:val=""/>
      <w:lvlJc w:val="left"/>
    </w:lvl>
    <w:lvl w:ilvl="6" w:tplc="091496E8">
      <w:numFmt w:val="decimal"/>
      <w:lvlText w:val=""/>
      <w:lvlJc w:val="left"/>
    </w:lvl>
    <w:lvl w:ilvl="7" w:tplc="E3028240">
      <w:numFmt w:val="decimal"/>
      <w:lvlText w:val=""/>
      <w:lvlJc w:val="left"/>
    </w:lvl>
    <w:lvl w:ilvl="8" w:tplc="4D263454">
      <w:numFmt w:val="decimal"/>
      <w:lvlText w:val=""/>
      <w:lvlJc w:val="left"/>
    </w:lvl>
  </w:abstractNum>
  <w:abstractNum w:abstractNumId="5">
    <w:nsid w:val="000012DB"/>
    <w:multiLevelType w:val="hybridMultilevel"/>
    <w:tmpl w:val="26167E70"/>
    <w:lvl w:ilvl="0" w:tplc="042085BE">
      <w:start w:val="1"/>
      <w:numFmt w:val="bullet"/>
      <w:lvlText w:val="-"/>
      <w:lvlJc w:val="left"/>
    </w:lvl>
    <w:lvl w:ilvl="1" w:tplc="68564926">
      <w:numFmt w:val="decimal"/>
      <w:lvlText w:val=""/>
      <w:lvlJc w:val="left"/>
    </w:lvl>
    <w:lvl w:ilvl="2" w:tplc="AB800290">
      <w:numFmt w:val="decimal"/>
      <w:lvlText w:val=""/>
      <w:lvlJc w:val="left"/>
    </w:lvl>
    <w:lvl w:ilvl="3" w:tplc="A77E1CEC">
      <w:numFmt w:val="decimal"/>
      <w:lvlText w:val=""/>
      <w:lvlJc w:val="left"/>
    </w:lvl>
    <w:lvl w:ilvl="4" w:tplc="0C08E182">
      <w:numFmt w:val="decimal"/>
      <w:lvlText w:val=""/>
      <w:lvlJc w:val="left"/>
    </w:lvl>
    <w:lvl w:ilvl="5" w:tplc="C1E4FE94">
      <w:numFmt w:val="decimal"/>
      <w:lvlText w:val=""/>
      <w:lvlJc w:val="left"/>
    </w:lvl>
    <w:lvl w:ilvl="6" w:tplc="413C303E">
      <w:numFmt w:val="decimal"/>
      <w:lvlText w:val=""/>
      <w:lvlJc w:val="left"/>
    </w:lvl>
    <w:lvl w:ilvl="7" w:tplc="384E613A">
      <w:numFmt w:val="decimal"/>
      <w:lvlText w:val=""/>
      <w:lvlJc w:val="left"/>
    </w:lvl>
    <w:lvl w:ilvl="8" w:tplc="6CE89F70">
      <w:numFmt w:val="decimal"/>
      <w:lvlText w:val=""/>
      <w:lvlJc w:val="left"/>
    </w:lvl>
  </w:abstractNum>
  <w:abstractNum w:abstractNumId="6">
    <w:nsid w:val="0000153C"/>
    <w:multiLevelType w:val="hybridMultilevel"/>
    <w:tmpl w:val="16CE2574"/>
    <w:lvl w:ilvl="0" w:tplc="32B0FF10">
      <w:start w:val="1"/>
      <w:numFmt w:val="bullet"/>
      <w:lvlText w:val="-"/>
      <w:lvlJc w:val="left"/>
    </w:lvl>
    <w:lvl w:ilvl="1" w:tplc="98465E7A">
      <w:numFmt w:val="decimal"/>
      <w:lvlText w:val=""/>
      <w:lvlJc w:val="left"/>
    </w:lvl>
    <w:lvl w:ilvl="2" w:tplc="01E06CB2">
      <w:numFmt w:val="decimal"/>
      <w:lvlText w:val=""/>
      <w:lvlJc w:val="left"/>
    </w:lvl>
    <w:lvl w:ilvl="3" w:tplc="7F36C486">
      <w:numFmt w:val="decimal"/>
      <w:lvlText w:val=""/>
      <w:lvlJc w:val="left"/>
    </w:lvl>
    <w:lvl w:ilvl="4" w:tplc="03E6D72E">
      <w:numFmt w:val="decimal"/>
      <w:lvlText w:val=""/>
      <w:lvlJc w:val="left"/>
    </w:lvl>
    <w:lvl w:ilvl="5" w:tplc="A5F647FC">
      <w:numFmt w:val="decimal"/>
      <w:lvlText w:val=""/>
      <w:lvlJc w:val="left"/>
    </w:lvl>
    <w:lvl w:ilvl="6" w:tplc="FFCCEFFA">
      <w:numFmt w:val="decimal"/>
      <w:lvlText w:val=""/>
      <w:lvlJc w:val="left"/>
    </w:lvl>
    <w:lvl w:ilvl="7" w:tplc="DF182AA4">
      <w:numFmt w:val="decimal"/>
      <w:lvlText w:val=""/>
      <w:lvlJc w:val="left"/>
    </w:lvl>
    <w:lvl w:ilvl="8" w:tplc="21F0524E">
      <w:numFmt w:val="decimal"/>
      <w:lvlText w:val=""/>
      <w:lvlJc w:val="left"/>
    </w:lvl>
  </w:abstractNum>
  <w:abstractNum w:abstractNumId="7">
    <w:nsid w:val="00001547"/>
    <w:multiLevelType w:val="hybridMultilevel"/>
    <w:tmpl w:val="E31090BA"/>
    <w:lvl w:ilvl="0" w:tplc="C10ECC64">
      <w:start w:val="1"/>
      <w:numFmt w:val="decimal"/>
      <w:lvlText w:val="%1."/>
      <w:lvlJc w:val="left"/>
    </w:lvl>
    <w:lvl w:ilvl="1" w:tplc="C01430D0">
      <w:numFmt w:val="decimal"/>
      <w:lvlText w:val=""/>
      <w:lvlJc w:val="left"/>
    </w:lvl>
    <w:lvl w:ilvl="2" w:tplc="1C368A04">
      <w:numFmt w:val="decimal"/>
      <w:lvlText w:val=""/>
      <w:lvlJc w:val="left"/>
    </w:lvl>
    <w:lvl w:ilvl="3" w:tplc="5532E75A">
      <w:numFmt w:val="decimal"/>
      <w:lvlText w:val=""/>
      <w:lvlJc w:val="left"/>
    </w:lvl>
    <w:lvl w:ilvl="4" w:tplc="1E10AD9C">
      <w:numFmt w:val="decimal"/>
      <w:lvlText w:val=""/>
      <w:lvlJc w:val="left"/>
    </w:lvl>
    <w:lvl w:ilvl="5" w:tplc="CED2F624">
      <w:numFmt w:val="decimal"/>
      <w:lvlText w:val=""/>
      <w:lvlJc w:val="left"/>
    </w:lvl>
    <w:lvl w:ilvl="6" w:tplc="7D1E89A0">
      <w:numFmt w:val="decimal"/>
      <w:lvlText w:val=""/>
      <w:lvlJc w:val="left"/>
    </w:lvl>
    <w:lvl w:ilvl="7" w:tplc="6510892C">
      <w:numFmt w:val="decimal"/>
      <w:lvlText w:val=""/>
      <w:lvlJc w:val="left"/>
    </w:lvl>
    <w:lvl w:ilvl="8" w:tplc="F3B056D8">
      <w:numFmt w:val="decimal"/>
      <w:lvlText w:val=""/>
      <w:lvlJc w:val="left"/>
    </w:lvl>
  </w:abstractNum>
  <w:abstractNum w:abstractNumId="8">
    <w:nsid w:val="00002D12"/>
    <w:multiLevelType w:val="hybridMultilevel"/>
    <w:tmpl w:val="CBFE815C"/>
    <w:lvl w:ilvl="0" w:tplc="06AC6D40">
      <w:start w:val="2"/>
      <w:numFmt w:val="decimal"/>
      <w:lvlText w:val="%1."/>
      <w:lvlJc w:val="left"/>
    </w:lvl>
    <w:lvl w:ilvl="1" w:tplc="9F62EEA6">
      <w:numFmt w:val="decimal"/>
      <w:lvlText w:val=""/>
      <w:lvlJc w:val="left"/>
    </w:lvl>
    <w:lvl w:ilvl="2" w:tplc="F7B0CCCE">
      <w:numFmt w:val="decimal"/>
      <w:lvlText w:val=""/>
      <w:lvlJc w:val="left"/>
    </w:lvl>
    <w:lvl w:ilvl="3" w:tplc="976C93F2">
      <w:numFmt w:val="decimal"/>
      <w:lvlText w:val=""/>
      <w:lvlJc w:val="left"/>
    </w:lvl>
    <w:lvl w:ilvl="4" w:tplc="10FE6770">
      <w:numFmt w:val="decimal"/>
      <w:lvlText w:val=""/>
      <w:lvlJc w:val="left"/>
    </w:lvl>
    <w:lvl w:ilvl="5" w:tplc="9FA4F42A">
      <w:numFmt w:val="decimal"/>
      <w:lvlText w:val=""/>
      <w:lvlJc w:val="left"/>
    </w:lvl>
    <w:lvl w:ilvl="6" w:tplc="720237FA">
      <w:numFmt w:val="decimal"/>
      <w:lvlText w:val=""/>
      <w:lvlJc w:val="left"/>
    </w:lvl>
    <w:lvl w:ilvl="7" w:tplc="EF74FD5A">
      <w:numFmt w:val="decimal"/>
      <w:lvlText w:val=""/>
      <w:lvlJc w:val="left"/>
    </w:lvl>
    <w:lvl w:ilvl="8" w:tplc="344CAD20">
      <w:numFmt w:val="decimal"/>
      <w:lvlText w:val=""/>
      <w:lvlJc w:val="left"/>
    </w:lvl>
  </w:abstractNum>
  <w:abstractNum w:abstractNumId="9">
    <w:nsid w:val="0000305E"/>
    <w:multiLevelType w:val="hybridMultilevel"/>
    <w:tmpl w:val="294ED9B2"/>
    <w:lvl w:ilvl="0" w:tplc="125A76FE">
      <w:start w:val="1"/>
      <w:numFmt w:val="decimal"/>
      <w:lvlText w:val="%1."/>
      <w:lvlJc w:val="left"/>
    </w:lvl>
    <w:lvl w:ilvl="1" w:tplc="55565FC8">
      <w:numFmt w:val="decimal"/>
      <w:lvlText w:val=""/>
      <w:lvlJc w:val="left"/>
    </w:lvl>
    <w:lvl w:ilvl="2" w:tplc="F648BE02">
      <w:numFmt w:val="decimal"/>
      <w:lvlText w:val=""/>
      <w:lvlJc w:val="left"/>
    </w:lvl>
    <w:lvl w:ilvl="3" w:tplc="CC406016">
      <w:numFmt w:val="decimal"/>
      <w:lvlText w:val=""/>
      <w:lvlJc w:val="left"/>
    </w:lvl>
    <w:lvl w:ilvl="4" w:tplc="C9D44B1A">
      <w:numFmt w:val="decimal"/>
      <w:lvlText w:val=""/>
      <w:lvlJc w:val="left"/>
    </w:lvl>
    <w:lvl w:ilvl="5" w:tplc="8D301346">
      <w:numFmt w:val="decimal"/>
      <w:lvlText w:val=""/>
      <w:lvlJc w:val="left"/>
    </w:lvl>
    <w:lvl w:ilvl="6" w:tplc="B7B2A016">
      <w:numFmt w:val="decimal"/>
      <w:lvlText w:val=""/>
      <w:lvlJc w:val="left"/>
    </w:lvl>
    <w:lvl w:ilvl="7" w:tplc="ED4C2B4C">
      <w:numFmt w:val="decimal"/>
      <w:lvlText w:val=""/>
      <w:lvlJc w:val="left"/>
    </w:lvl>
    <w:lvl w:ilvl="8" w:tplc="49885F62">
      <w:numFmt w:val="decimal"/>
      <w:lvlText w:val=""/>
      <w:lvlJc w:val="left"/>
    </w:lvl>
  </w:abstractNum>
  <w:abstractNum w:abstractNumId="10">
    <w:nsid w:val="0000390C"/>
    <w:multiLevelType w:val="hybridMultilevel"/>
    <w:tmpl w:val="E8AA7662"/>
    <w:lvl w:ilvl="0" w:tplc="24449D12">
      <w:start w:val="1"/>
      <w:numFmt w:val="bullet"/>
      <w:lvlText w:val="в"/>
      <w:lvlJc w:val="left"/>
    </w:lvl>
    <w:lvl w:ilvl="1" w:tplc="67C46906">
      <w:start w:val="1"/>
      <w:numFmt w:val="bullet"/>
      <w:lvlText w:val="В"/>
      <w:lvlJc w:val="left"/>
    </w:lvl>
    <w:lvl w:ilvl="2" w:tplc="8AC40B32">
      <w:numFmt w:val="decimal"/>
      <w:lvlText w:val=""/>
      <w:lvlJc w:val="left"/>
    </w:lvl>
    <w:lvl w:ilvl="3" w:tplc="DAAC8404">
      <w:numFmt w:val="decimal"/>
      <w:lvlText w:val=""/>
      <w:lvlJc w:val="left"/>
    </w:lvl>
    <w:lvl w:ilvl="4" w:tplc="11DA5888">
      <w:numFmt w:val="decimal"/>
      <w:lvlText w:val=""/>
      <w:lvlJc w:val="left"/>
    </w:lvl>
    <w:lvl w:ilvl="5" w:tplc="DD964BFA">
      <w:numFmt w:val="decimal"/>
      <w:lvlText w:val=""/>
      <w:lvlJc w:val="left"/>
    </w:lvl>
    <w:lvl w:ilvl="6" w:tplc="31EA50EC">
      <w:numFmt w:val="decimal"/>
      <w:lvlText w:val=""/>
      <w:lvlJc w:val="left"/>
    </w:lvl>
    <w:lvl w:ilvl="7" w:tplc="CE3C8770">
      <w:numFmt w:val="decimal"/>
      <w:lvlText w:val=""/>
      <w:lvlJc w:val="left"/>
    </w:lvl>
    <w:lvl w:ilvl="8" w:tplc="5B46F352">
      <w:numFmt w:val="decimal"/>
      <w:lvlText w:val=""/>
      <w:lvlJc w:val="left"/>
    </w:lvl>
  </w:abstractNum>
  <w:abstractNum w:abstractNumId="11">
    <w:nsid w:val="000039B3"/>
    <w:multiLevelType w:val="hybridMultilevel"/>
    <w:tmpl w:val="3B267954"/>
    <w:lvl w:ilvl="0" w:tplc="0A9C679A">
      <w:start w:val="240"/>
      <w:numFmt w:val="decimal"/>
      <w:lvlText w:val="%1"/>
      <w:lvlJc w:val="left"/>
    </w:lvl>
    <w:lvl w:ilvl="1" w:tplc="084C94D2">
      <w:numFmt w:val="decimal"/>
      <w:lvlText w:val=""/>
      <w:lvlJc w:val="left"/>
    </w:lvl>
    <w:lvl w:ilvl="2" w:tplc="D0806E4A">
      <w:numFmt w:val="decimal"/>
      <w:lvlText w:val=""/>
      <w:lvlJc w:val="left"/>
    </w:lvl>
    <w:lvl w:ilvl="3" w:tplc="6C161AEE">
      <w:numFmt w:val="decimal"/>
      <w:lvlText w:val=""/>
      <w:lvlJc w:val="left"/>
    </w:lvl>
    <w:lvl w:ilvl="4" w:tplc="90F0A9F6">
      <w:numFmt w:val="decimal"/>
      <w:lvlText w:val=""/>
      <w:lvlJc w:val="left"/>
    </w:lvl>
    <w:lvl w:ilvl="5" w:tplc="B2DE7F7E">
      <w:numFmt w:val="decimal"/>
      <w:lvlText w:val=""/>
      <w:lvlJc w:val="left"/>
    </w:lvl>
    <w:lvl w:ilvl="6" w:tplc="88164F00">
      <w:numFmt w:val="decimal"/>
      <w:lvlText w:val=""/>
      <w:lvlJc w:val="left"/>
    </w:lvl>
    <w:lvl w:ilvl="7" w:tplc="0282A1DA">
      <w:numFmt w:val="decimal"/>
      <w:lvlText w:val=""/>
      <w:lvlJc w:val="left"/>
    </w:lvl>
    <w:lvl w:ilvl="8" w:tplc="BA5020F6">
      <w:numFmt w:val="decimal"/>
      <w:lvlText w:val=""/>
      <w:lvlJc w:val="left"/>
    </w:lvl>
  </w:abstractNum>
  <w:abstractNum w:abstractNumId="12">
    <w:nsid w:val="0000440D"/>
    <w:multiLevelType w:val="hybridMultilevel"/>
    <w:tmpl w:val="922AEDF2"/>
    <w:lvl w:ilvl="0" w:tplc="1C2C4BFA">
      <w:start w:val="1"/>
      <w:numFmt w:val="decimal"/>
      <w:lvlText w:val="%1."/>
      <w:lvlJc w:val="left"/>
    </w:lvl>
    <w:lvl w:ilvl="1" w:tplc="47C26CE0">
      <w:numFmt w:val="decimal"/>
      <w:lvlText w:val=""/>
      <w:lvlJc w:val="left"/>
    </w:lvl>
    <w:lvl w:ilvl="2" w:tplc="35A8D2BC">
      <w:numFmt w:val="decimal"/>
      <w:lvlText w:val=""/>
      <w:lvlJc w:val="left"/>
    </w:lvl>
    <w:lvl w:ilvl="3" w:tplc="159EB8F4">
      <w:numFmt w:val="decimal"/>
      <w:lvlText w:val=""/>
      <w:lvlJc w:val="left"/>
    </w:lvl>
    <w:lvl w:ilvl="4" w:tplc="0688FADA">
      <w:numFmt w:val="decimal"/>
      <w:lvlText w:val=""/>
      <w:lvlJc w:val="left"/>
    </w:lvl>
    <w:lvl w:ilvl="5" w:tplc="48205D0A">
      <w:numFmt w:val="decimal"/>
      <w:lvlText w:val=""/>
      <w:lvlJc w:val="left"/>
    </w:lvl>
    <w:lvl w:ilvl="6" w:tplc="A23EB8BC">
      <w:numFmt w:val="decimal"/>
      <w:lvlText w:val=""/>
      <w:lvlJc w:val="left"/>
    </w:lvl>
    <w:lvl w:ilvl="7" w:tplc="982652DE">
      <w:numFmt w:val="decimal"/>
      <w:lvlText w:val=""/>
      <w:lvlJc w:val="left"/>
    </w:lvl>
    <w:lvl w:ilvl="8" w:tplc="766EE2BE">
      <w:numFmt w:val="decimal"/>
      <w:lvlText w:val=""/>
      <w:lvlJc w:val="left"/>
    </w:lvl>
  </w:abstractNum>
  <w:abstractNum w:abstractNumId="13">
    <w:nsid w:val="0000491C"/>
    <w:multiLevelType w:val="hybridMultilevel"/>
    <w:tmpl w:val="17A8EF0E"/>
    <w:lvl w:ilvl="0" w:tplc="901C2814">
      <w:start w:val="1"/>
      <w:numFmt w:val="bullet"/>
      <w:lvlText w:val="\endash "/>
      <w:lvlJc w:val="left"/>
    </w:lvl>
    <w:lvl w:ilvl="1" w:tplc="E15C0FB2">
      <w:numFmt w:val="decimal"/>
      <w:lvlText w:val=""/>
      <w:lvlJc w:val="left"/>
    </w:lvl>
    <w:lvl w:ilvl="2" w:tplc="8BF4A1A4">
      <w:numFmt w:val="decimal"/>
      <w:lvlText w:val=""/>
      <w:lvlJc w:val="left"/>
    </w:lvl>
    <w:lvl w:ilvl="3" w:tplc="A9CA49FE">
      <w:numFmt w:val="decimal"/>
      <w:lvlText w:val=""/>
      <w:lvlJc w:val="left"/>
    </w:lvl>
    <w:lvl w:ilvl="4" w:tplc="2C40EF14">
      <w:numFmt w:val="decimal"/>
      <w:lvlText w:val=""/>
      <w:lvlJc w:val="left"/>
    </w:lvl>
    <w:lvl w:ilvl="5" w:tplc="624A3DF2">
      <w:numFmt w:val="decimal"/>
      <w:lvlText w:val=""/>
      <w:lvlJc w:val="left"/>
    </w:lvl>
    <w:lvl w:ilvl="6" w:tplc="EBF26C2E">
      <w:numFmt w:val="decimal"/>
      <w:lvlText w:val=""/>
      <w:lvlJc w:val="left"/>
    </w:lvl>
    <w:lvl w:ilvl="7" w:tplc="913085C8">
      <w:numFmt w:val="decimal"/>
      <w:lvlText w:val=""/>
      <w:lvlJc w:val="left"/>
    </w:lvl>
    <w:lvl w:ilvl="8" w:tplc="B3CC1D14">
      <w:numFmt w:val="decimal"/>
      <w:lvlText w:val=""/>
      <w:lvlJc w:val="left"/>
    </w:lvl>
  </w:abstractNum>
  <w:abstractNum w:abstractNumId="14">
    <w:nsid w:val="00004D06"/>
    <w:multiLevelType w:val="hybridMultilevel"/>
    <w:tmpl w:val="0B923CF0"/>
    <w:lvl w:ilvl="0" w:tplc="55AE59A0">
      <w:start w:val="5"/>
      <w:numFmt w:val="decimal"/>
      <w:lvlText w:val="%1."/>
      <w:lvlJc w:val="left"/>
    </w:lvl>
    <w:lvl w:ilvl="1" w:tplc="A60CB9B2">
      <w:numFmt w:val="decimal"/>
      <w:lvlText w:val=""/>
      <w:lvlJc w:val="left"/>
    </w:lvl>
    <w:lvl w:ilvl="2" w:tplc="91AE2374">
      <w:numFmt w:val="decimal"/>
      <w:lvlText w:val=""/>
      <w:lvlJc w:val="left"/>
    </w:lvl>
    <w:lvl w:ilvl="3" w:tplc="7108A9EC">
      <w:numFmt w:val="decimal"/>
      <w:lvlText w:val=""/>
      <w:lvlJc w:val="left"/>
    </w:lvl>
    <w:lvl w:ilvl="4" w:tplc="59E62E0A">
      <w:numFmt w:val="decimal"/>
      <w:lvlText w:val=""/>
      <w:lvlJc w:val="left"/>
    </w:lvl>
    <w:lvl w:ilvl="5" w:tplc="88349A80">
      <w:numFmt w:val="decimal"/>
      <w:lvlText w:val=""/>
      <w:lvlJc w:val="left"/>
    </w:lvl>
    <w:lvl w:ilvl="6" w:tplc="B45C9CC8">
      <w:numFmt w:val="decimal"/>
      <w:lvlText w:val=""/>
      <w:lvlJc w:val="left"/>
    </w:lvl>
    <w:lvl w:ilvl="7" w:tplc="0D0251E6">
      <w:numFmt w:val="decimal"/>
      <w:lvlText w:val=""/>
      <w:lvlJc w:val="left"/>
    </w:lvl>
    <w:lvl w:ilvl="8" w:tplc="7BA854CC">
      <w:numFmt w:val="decimal"/>
      <w:lvlText w:val=""/>
      <w:lvlJc w:val="left"/>
    </w:lvl>
  </w:abstractNum>
  <w:abstractNum w:abstractNumId="15">
    <w:nsid w:val="00004DB7"/>
    <w:multiLevelType w:val="hybridMultilevel"/>
    <w:tmpl w:val="7E7CC5FE"/>
    <w:lvl w:ilvl="0" w:tplc="1BFA93E0">
      <w:start w:val="1"/>
      <w:numFmt w:val="bullet"/>
      <w:lvlText w:val="−"/>
      <w:lvlJc w:val="left"/>
    </w:lvl>
    <w:lvl w:ilvl="1" w:tplc="838E81CC">
      <w:numFmt w:val="decimal"/>
      <w:lvlText w:val=""/>
      <w:lvlJc w:val="left"/>
    </w:lvl>
    <w:lvl w:ilvl="2" w:tplc="E410D56E">
      <w:numFmt w:val="decimal"/>
      <w:lvlText w:val=""/>
      <w:lvlJc w:val="left"/>
    </w:lvl>
    <w:lvl w:ilvl="3" w:tplc="6EE01116">
      <w:numFmt w:val="decimal"/>
      <w:lvlText w:val=""/>
      <w:lvlJc w:val="left"/>
    </w:lvl>
    <w:lvl w:ilvl="4" w:tplc="EF261694">
      <w:numFmt w:val="decimal"/>
      <w:lvlText w:val=""/>
      <w:lvlJc w:val="left"/>
    </w:lvl>
    <w:lvl w:ilvl="5" w:tplc="A43AAE42">
      <w:numFmt w:val="decimal"/>
      <w:lvlText w:val=""/>
      <w:lvlJc w:val="left"/>
    </w:lvl>
    <w:lvl w:ilvl="6" w:tplc="B85C2C92">
      <w:numFmt w:val="decimal"/>
      <w:lvlText w:val=""/>
      <w:lvlJc w:val="left"/>
    </w:lvl>
    <w:lvl w:ilvl="7" w:tplc="2F147C18">
      <w:numFmt w:val="decimal"/>
      <w:lvlText w:val=""/>
      <w:lvlJc w:val="left"/>
    </w:lvl>
    <w:lvl w:ilvl="8" w:tplc="3DC666D8">
      <w:numFmt w:val="decimal"/>
      <w:lvlText w:val=""/>
      <w:lvlJc w:val="left"/>
    </w:lvl>
  </w:abstractNum>
  <w:abstractNum w:abstractNumId="16">
    <w:nsid w:val="00004DC8"/>
    <w:multiLevelType w:val="hybridMultilevel"/>
    <w:tmpl w:val="F3245D9E"/>
    <w:lvl w:ilvl="0" w:tplc="08200C58">
      <w:start w:val="2"/>
      <w:numFmt w:val="decimal"/>
      <w:lvlText w:val="%1."/>
      <w:lvlJc w:val="left"/>
    </w:lvl>
    <w:lvl w:ilvl="1" w:tplc="042091DA">
      <w:numFmt w:val="decimal"/>
      <w:lvlText w:val=""/>
      <w:lvlJc w:val="left"/>
    </w:lvl>
    <w:lvl w:ilvl="2" w:tplc="D6620622">
      <w:numFmt w:val="decimal"/>
      <w:lvlText w:val=""/>
      <w:lvlJc w:val="left"/>
    </w:lvl>
    <w:lvl w:ilvl="3" w:tplc="B46E5294">
      <w:numFmt w:val="decimal"/>
      <w:lvlText w:val=""/>
      <w:lvlJc w:val="left"/>
    </w:lvl>
    <w:lvl w:ilvl="4" w:tplc="8D603B08">
      <w:numFmt w:val="decimal"/>
      <w:lvlText w:val=""/>
      <w:lvlJc w:val="left"/>
    </w:lvl>
    <w:lvl w:ilvl="5" w:tplc="2B00FE48">
      <w:numFmt w:val="decimal"/>
      <w:lvlText w:val=""/>
      <w:lvlJc w:val="left"/>
    </w:lvl>
    <w:lvl w:ilvl="6" w:tplc="AAFE8510">
      <w:numFmt w:val="decimal"/>
      <w:lvlText w:val=""/>
      <w:lvlJc w:val="left"/>
    </w:lvl>
    <w:lvl w:ilvl="7" w:tplc="5C243ED6">
      <w:numFmt w:val="decimal"/>
      <w:lvlText w:val=""/>
      <w:lvlJc w:val="left"/>
    </w:lvl>
    <w:lvl w:ilvl="8" w:tplc="F378C762">
      <w:numFmt w:val="decimal"/>
      <w:lvlText w:val=""/>
      <w:lvlJc w:val="left"/>
    </w:lvl>
  </w:abstractNum>
  <w:abstractNum w:abstractNumId="17">
    <w:nsid w:val="000054DE"/>
    <w:multiLevelType w:val="hybridMultilevel"/>
    <w:tmpl w:val="3780A0C8"/>
    <w:lvl w:ilvl="0" w:tplc="9C785196">
      <w:start w:val="1"/>
      <w:numFmt w:val="decimal"/>
      <w:lvlText w:val="%1."/>
      <w:lvlJc w:val="left"/>
    </w:lvl>
    <w:lvl w:ilvl="1" w:tplc="7FD0ED48">
      <w:numFmt w:val="decimal"/>
      <w:lvlText w:val=""/>
      <w:lvlJc w:val="left"/>
    </w:lvl>
    <w:lvl w:ilvl="2" w:tplc="8FE01B9C">
      <w:numFmt w:val="decimal"/>
      <w:lvlText w:val=""/>
      <w:lvlJc w:val="left"/>
    </w:lvl>
    <w:lvl w:ilvl="3" w:tplc="AA228576">
      <w:numFmt w:val="decimal"/>
      <w:lvlText w:val=""/>
      <w:lvlJc w:val="left"/>
    </w:lvl>
    <w:lvl w:ilvl="4" w:tplc="7AC0B42A">
      <w:numFmt w:val="decimal"/>
      <w:lvlText w:val=""/>
      <w:lvlJc w:val="left"/>
    </w:lvl>
    <w:lvl w:ilvl="5" w:tplc="20B2C74C">
      <w:numFmt w:val="decimal"/>
      <w:lvlText w:val=""/>
      <w:lvlJc w:val="left"/>
    </w:lvl>
    <w:lvl w:ilvl="6" w:tplc="3254180E">
      <w:numFmt w:val="decimal"/>
      <w:lvlText w:val=""/>
      <w:lvlJc w:val="left"/>
    </w:lvl>
    <w:lvl w:ilvl="7" w:tplc="3E967850">
      <w:numFmt w:val="decimal"/>
      <w:lvlText w:val=""/>
      <w:lvlJc w:val="left"/>
    </w:lvl>
    <w:lvl w:ilvl="8" w:tplc="EFBA4616">
      <w:numFmt w:val="decimal"/>
      <w:lvlText w:val=""/>
      <w:lvlJc w:val="left"/>
    </w:lvl>
  </w:abstractNum>
  <w:abstractNum w:abstractNumId="18">
    <w:nsid w:val="00007E87"/>
    <w:multiLevelType w:val="hybridMultilevel"/>
    <w:tmpl w:val="04FA4A32"/>
    <w:lvl w:ilvl="0" w:tplc="F17A6B86">
      <w:start w:val="1"/>
      <w:numFmt w:val="decimal"/>
      <w:lvlText w:val="%1."/>
      <w:lvlJc w:val="left"/>
    </w:lvl>
    <w:lvl w:ilvl="1" w:tplc="66CE8484">
      <w:numFmt w:val="decimal"/>
      <w:lvlText w:val=""/>
      <w:lvlJc w:val="left"/>
    </w:lvl>
    <w:lvl w:ilvl="2" w:tplc="25545C86">
      <w:numFmt w:val="decimal"/>
      <w:lvlText w:val=""/>
      <w:lvlJc w:val="left"/>
    </w:lvl>
    <w:lvl w:ilvl="3" w:tplc="0074AEB8">
      <w:numFmt w:val="decimal"/>
      <w:lvlText w:val=""/>
      <w:lvlJc w:val="left"/>
    </w:lvl>
    <w:lvl w:ilvl="4" w:tplc="6FD22886">
      <w:numFmt w:val="decimal"/>
      <w:lvlText w:val=""/>
      <w:lvlJc w:val="left"/>
    </w:lvl>
    <w:lvl w:ilvl="5" w:tplc="14A2E6FE">
      <w:numFmt w:val="decimal"/>
      <w:lvlText w:val=""/>
      <w:lvlJc w:val="left"/>
    </w:lvl>
    <w:lvl w:ilvl="6" w:tplc="3B5E0BC8">
      <w:numFmt w:val="decimal"/>
      <w:lvlText w:val=""/>
      <w:lvlJc w:val="left"/>
    </w:lvl>
    <w:lvl w:ilvl="7" w:tplc="67B29A76">
      <w:numFmt w:val="decimal"/>
      <w:lvlText w:val=""/>
      <w:lvlJc w:val="left"/>
    </w:lvl>
    <w:lvl w:ilvl="8" w:tplc="12E8914E">
      <w:numFmt w:val="decimal"/>
      <w:lvlText w:val=""/>
      <w:lvlJc w:val="left"/>
    </w:lvl>
  </w:abstractNum>
  <w:abstractNum w:abstractNumId="19">
    <w:nsid w:val="0A982197"/>
    <w:multiLevelType w:val="hybridMultilevel"/>
    <w:tmpl w:val="6E8A3C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3325C4A"/>
    <w:multiLevelType w:val="hybridMultilevel"/>
    <w:tmpl w:val="6E8A3C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174592C"/>
    <w:multiLevelType w:val="hybridMultilevel"/>
    <w:tmpl w:val="12467AF2"/>
    <w:lvl w:ilvl="0" w:tplc="1A8A60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43112650"/>
    <w:multiLevelType w:val="hybridMultilevel"/>
    <w:tmpl w:val="E4C871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41D53ED"/>
    <w:multiLevelType w:val="hybridMultilevel"/>
    <w:tmpl w:val="E0A46E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8"/>
  </w:num>
  <w:num w:numId="4">
    <w:abstractNumId w:val="10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12"/>
  </w:num>
  <w:num w:numId="10">
    <w:abstractNumId w:val="13"/>
  </w:num>
  <w:num w:numId="11">
    <w:abstractNumId w:val="14"/>
  </w:num>
  <w:num w:numId="12">
    <w:abstractNumId w:val="15"/>
  </w:num>
  <w:num w:numId="13">
    <w:abstractNumId w:val="7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6"/>
  </w:num>
  <w:num w:numId="19">
    <w:abstractNumId w:val="3"/>
  </w:num>
  <w:num w:numId="20">
    <w:abstractNumId w:val="21"/>
  </w:num>
  <w:num w:numId="21">
    <w:abstractNumId w:val="22"/>
  </w:num>
  <w:num w:numId="22">
    <w:abstractNumId w:val="20"/>
  </w:num>
  <w:num w:numId="23">
    <w:abstractNumId w:val="1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CD"/>
    <w:rsid w:val="00094BFB"/>
    <w:rsid w:val="00250FCD"/>
    <w:rsid w:val="00447CB4"/>
    <w:rsid w:val="0046517B"/>
    <w:rsid w:val="004A4124"/>
    <w:rsid w:val="004B78D3"/>
    <w:rsid w:val="005C77B3"/>
    <w:rsid w:val="00653985"/>
    <w:rsid w:val="006A6AD8"/>
    <w:rsid w:val="007F7A49"/>
    <w:rsid w:val="0097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69D082-FCEB-4580-86AF-D5BC428E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CB4"/>
    <w:pPr>
      <w:ind w:firstLine="709"/>
      <w:contextualSpacing/>
      <w:jc w:val="both"/>
    </w:pPr>
    <w:rPr>
      <w:sz w:val="32"/>
    </w:rPr>
  </w:style>
  <w:style w:type="paragraph" w:styleId="1">
    <w:name w:val="heading 1"/>
    <w:basedOn w:val="a"/>
    <w:next w:val="a"/>
    <w:link w:val="10"/>
    <w:uiPriority w:val="9"/>
    <w:qFormat/>
    <w:rsid w:val="00447CB4"/>
    <w:pPr>
      <w:keepNext/>
      <w:keepLines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4BFB"/>
    <w:pPr>
      <w:ind w:left="720"/>
    </w:pPr>
  </w:style>
  <w:style w:type="paragraph" w:styleId="a5">
    <w:name w:val="header"/>
    <w:basedOn w:val="a"/>
    <w:link w:val="a6"/>
    <w:uiPriority w:val="99"/>
    <w:unhideWhenUsed/>
    <w:rsid w:val="00447C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7CB4"/>
  </w:style>
  <w:style w:type="paragraph" w:styleId="a7">
    <w:name w:val="footer"/>
    <w:basedOn w:val="a"/>
    <w:link w:val="a8"/>
    <w:uiPriority w:val="99"/>
    <w:unhideWhenUsed/>
    <w:rsid w:val="00447C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7CB4"/>
  </w:style>
  <w:style w:type="character" w:customStyle="1" w:styleId="10">
    <w:name w:val="Заголовок 1 Знак"/>
    <w:basedOn w:val="a0"/>
    <w:link w:val="1"/>
    <w:uiPriority w:val="9"/>
    <w:rsid w:val="00447CB4"/>
    <w:rPr>
      <w:rFonts w:eastAsiaTheme="majorEastAsia" w:cstheme="majorBidi"/>
      <w:b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653985"/>
    <w:pPr>
      <w:spacing w:before="240" w:line="259" w:lineRule="auto"/>
      <w:ind w:firstLine="0"/>
      <w:contextualSpacing w:val="0"/>
      <w:jc w:val="left"/>
      <w:outlineLvl w:val="9"/>
    </w:pPr>
    <w:rPr>
      <w:rFonts w:asciiTheme="majorHAnsi" w:hAnsiTheme="majorHAnsi"/>
      <w:b w:val="0"/>
      <w:color w:val="2E74B5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65398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10A19-2EA9-4860-AAB4-E71BDA66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17</Pages>
  <Words>2793</Words>
  <Characters>15925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Кристина</cp:lastModifiedBy>
  <cp:revision>6</cp:revision>
  <dcterms:created xsi:type="dcterms:W3CDTF">2017-10-06T17:42:00Z</dcterms:created>
  <dcterms:modified xsi:type="dcterms:W3CDTF">2017-12-16T19:59:00Z</dcterms:modified>
</cp:coreProperties>
</file>