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A" w:rsidRPr="00955554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555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0541" w:rsidRPr="00955554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554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F97A36" w:rsidRPr="00955554" w:rsidRDefault="0092489A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554">
        <w:rPr>
          <w:rFonts w:ascii="Times New Roman" w:hAnsi="Times New Roman" w:cs="Times New Roman"/>
          <w:sz w:val="28"/>
          <w:szCs w:val="28"/>
        </w:rPr>
        <w:t>«</w:t>
      </w:r>
      <w:r w:rsidR="00F97A36" w:rsidRPr="00955554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управление,</w:t>
      </w:r>
    </w:p>
    <w:p w:rsidR="0092489A" w:rsidRPr="00955554" w:rsidRDefault="00F97A36" w:rsidP="00F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554">
        <w:rPr>
          <w:rFonts w:ascii="Times New Roman" w:hAnsi="Times New Roman" w:cs="Times New Roman"/>
          <w:sz w:val="28"/>
          <w:szCs w:val="28"/>
        </w:rPr>
        <w:t>региональная промышленная политика</w:t>
      </w:r>
      <w:r w:rsidR="009658C2" w:rsidRPr="00955554">
        <w:rPr>
          <w:rFonts w:ascii="Times New Roman" w:hAnsi="Times New Roman" w:cs="Times New Roman"/>
          <w:sz w:val="28"/>
          <w:szCs w:val="28"/>
        </w:rPr>
        <w:t>»</w:t>
      </w:r>
    </w:p>
    <w:p w:rsidR="0092489A" w:rsidRPr="00955554" w:rsidRDefault="0092489A" w:rsidP="00967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0EF8" w:rsidRPr="00955554" w:rsidRDefault="000A304A" w:rsidP="005E0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5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A03" w:rsidRPr="00955554">
        <w:rPr>
          <w:rFonts w:ascii="Times New Roman" w:hAnsi="Times New Roman" w:cs="Times New Roman"/>
          <w:b/>
          <w:sz w:val="28"/>
          <w:szCs w:val="28"/>
        </w:rPr>
        <w:t xml:space="preserve"> Цель преподавания дисциплины </w:t>
      </w:r>
    </w:p>
    <w:p w:rsidR="00387739" w:rsidRPr="00955554" w:rsidRDefault="00955554" w:rsidP="00955554">
      <w:pPr>
        <w:pStyle w:val="1"/>
        <w:ind w:firstLine="426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Целью преподавания дисциплины является формирование представления о государственном управлении, как о целостной системе, обеспечивающей принятие целенаправленных решений, связанных с социально-экономическим развитием общества, и их реализацию, имеющей сложную иерархическую структуру, элементы которой взаимодействуют в рамках единого правового, экономического и финансового пространства.</w:t>
      </w:r>
    </w:p>
    <w:p w:rsidR="00955554" w:rsidRPr="00955554" w:rsidRDefault="00955554" w:rsidP="00387739">
      <w:pPr>
        <w:pStyle w:val="1"/>
        <w:ind w:left="426"/>
        <w:jc w:val="both"/>
        <w:rPr>
          <w:sz w:val="28"/>
          <w:szCs w:val="28"/>
        </w:rPr>
      </w:pPr>
    </w:p>
    <w:p w:rsidR="000A304A" w:rsidRPr="00955554" w:rsidRDefault="000A304A" w:rsidP="000A30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554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изучения дисциплины </w:t>
      </w:r>
    </w:p>
    <w:p w:rsidR="008D1A03" w:rsidRPr="00955554" w:rsidRDefault="008D1A03" w:rsidP="00B04671">
      <w:pPr>
        <w:rPr>
          <w:rFonts w:ascii="Times New Roman" w:hAnsi="Times New Roman" w:cs="Times New Roman"/>
          <w:sz w:val="28"/>
          <w:szCs w:val="28"/>
        </w:rPr>
      </w:pPr>
      <w:r w:rsidRPr="00955554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955554" w:rsidRPr="00955554" w:rsidRDefault="00955554" w:rsidP="00955554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государственном управлении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как о системном понятии, включающем такие категории как принципы управления, функции управления, распределение функций управления между различными структурными элементами системы;</w:t>
      </w:r>
    </w:p>
    <w:p w:rsidR="00955554" w:rsidRPr="00955554" w:rsidRDefault="00955554" w:rsidP="00955554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54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представления об особенностях государственного управления в РФ как федеративном государстве: структура, формы и методы работы органов государственного управления, федеративные отношения;</w:t>
      </w:r>
    </w:p>
    <w:p w:rsidR="00955554" w:rsidRPr="00955554" w:rsidRDefault="00955554" w:rsidP="00955554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54">
        <w:rPr>
          <w:rFonts w:ascii="Times New Roman" w:eastAsia="Times New Roman" w:hAnsi="Times New Roman" w:cs="Times New Roman"/>
          <w:sz w:val="28"/>
          <w:szCs w:val="28"/>
        </w:rPr>
        <w:t>- изуч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региональных органов государственного управления РФ: правовой статус субъектов федерации, общие принципы организации системы государственной власти в субъектах РФ, нормативно-правовые акты субъектов федерации, роль и полномочия органов государственной власти субъектов РФ, проблема взаимоотношений субъектов федерации и центра;</w:t>
      </w:r>
    </w:p>
    <w:p w:rsidR="00955554" w:rsidRPr="00955554" w:rsidRDefault="00955554" w:rsidP="00955554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54">
        <w:rPr>
          <w:rFonts w:ascii="Times New Roman" w:eastAsia="Times New Roman" w:hAnsi="Times New Roman" w:cs="Times New Roman"/>
          <w:sz w:val="28"/>
          <w:szCs w:val="28"/>
        </w:rPr>
        <w:t>- рассмотре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основы формирования государственной политики РФ и инструмент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претворения её в жизнь;</w:t>
      </w:r>
    </w:p>
    <w:p w:rsidR="00955554" w:rsidRPr="00955554" w:rsidRDefault="00955554" w:rsidP="00955554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54">
        <w:rPr>
          <w:rFonts w:ascii="Times New Roman" w:eastAsia="Times New Roman" w:hAnsi="Times New Roman" w:cs="Times New Roman"/>
          <w:sz w:val="28"/>
          <w:szCs w:val="28"/>
        </w:rPr>
        <w:t>- изуч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рол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и полномочи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5555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 управления РФ в различных сферах и областях социально-экономической жизнедеятельности общества: государственное регулирование экономики, управление основными хозяйственными комплексами, управление социальной сферой;</w:t>
      </w:r>
    </w:p>
    <w:p w:rsidR="00955554" w:rsidRPr="00955554" w:rsidRDefault="00955554" w:rsidP="00955554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54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представления об особенностях государственного управления в России конфликтными и чрезвычайными ситуациями.</w:t>
      </w:r>
    </w:p>
    <w:p w:rsidR="000A304A" w:rsidRPr="00955554" w:rsidRDefault="000A304A" w:rsidP="007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4A" w:rsidRPr="00955554" w:rsidRDefault="0001082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54">
        <w:rPr>
          <w:rFonts w:ascii="Times New Roman" w:hAnsi="Times New Roman" w:cs="Times New Roman"/>
          <w:b/>
          <w:sz w:val="28"/>
          <w:szCs w:val="28"/>
        </w:rPr>
        <w:t>3</w:t>
      </w:r>
      <w:r w:rsidR="007A49E3" w:rsidRPr="009555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109" w:rsidRPr="00955554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p w:rsidR="00955554" w:rsidRPr="00955554" w:rsidRDefault="00955554" w:rsidP="00955554">
      <w:pPr>
        <w:pStyle w:val="1"/>
        <w:ind w:firstLine="426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</w:p>
    <w:p w:rsidR="00955554" w:rsidRPr="00955554" w:rsidRDefault="00955554" w:rsidP="00955554">
      <w:pPr>
        <w:pStyle w:val="1"/>
        <w:numPr>
          <w:ilvl w:val="0"/>
          <w:numId w:val="6"/>
        </w:numPr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Становление и развитие системы знаний в области публичного управления</w:t>
      </w:r>
    </w:p>
    <w:p w:rsidR="00955554" w:rsidRPr="00955554" w:rsidRDefault="00955554" w:rsidP="00955554">
      <w:pPr>
        <w:pStyle w:val="1"/>
        <w:numPr>
          <w:ilvl w:val="0"/>
          <w:numId w:val="6"/>
        </w:numPr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Государственное управление как система</w:t>
      </w:r>
    </w:p>
    <w:p w:rsidR="00955554" w:rsidRPr="00955554" w:rsidRDefault="00955554" w:rsidP="00955554">
      <w:pPr>
        <w:pStyle w:val="1"/>
        <w:numPr>
          <w:ilvl w:val="0"/>
          <w:numId w:val="6"/>
        </w:numPr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Методы государственного управления</w:t>
      </w:r>
    </w:p>
    <w:p w:rsidR="00955554" w:rsidRPr="00955554" w:rsidRDefault="00955554" w:rsidP="00955554">
      <w:pPr>
        <w:pStyle w:val="1"/>
        <w:ind w:firstLine="426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</w:p>
    <w:p w:rsidR="00955554" w:rsidRPr="00955554" w:rsidRDefault="00955554" w:rsidP="00955554">
      <w:pPr>
        <w:pStyle w:val="1"/>
        <w:numPr>
          <w:ilvl w:val="0"/>
          <w:numId w:val="6"/>
        </w:numPr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Организация и функционирование системы государственного управления в РФ: структура, уровни ветви власти, процесс принятия и исполнения решений</w:t>
      </w:r>
    </w:p>
    <w:p w:rsidR="00955554" w:rsidRPr="00955554" w:rsidRDefault="00955554" w:rsidP="00955554">
      <w:pPr>
        <w:pStyle w:val="1"/>
        <w:numPr>
          <w:ilvl w:val="0"/>
          <w:numId w:val="6"/>
        </w:numPr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Региональный уровень государственного управления</w:t>
      </w:r>
    </w:p>
    <w:p w:rsidR="00955554" w:rsidRPr="00955554" w:rsidRDefault="00955554" w:rsidP="00955554">
      <w:pPr>
        <w:pStyle w:val="1"/>
        <w:numPr>
          <w:ilvl w:val="0"/>
          <w:numId w:val="6"/>
        </w:numPr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Формирование местного самоуправления и его развитие в РФ.</w:t>
      </w:r>
    </w:p>
    <w:p w:rsidR="00955554" w:rsidRPr="00955554" w:rsidRDefault="00955554" w:rsidP="00955554">
      <w:pPr>
        <w:pStyle w:val="1"/>
        <w:numPr>
          <w:ilvl w:val="0"/>
          <w:numId w:val="6"/>
        </w:numPr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Местные органы власти в системе публичного управления</w:t>
      </w:r>
    </w:p>
    <w:p w:rsidR="00955554" w:rsidRPr="00955554" w:rsidRDefault="00955554" w:rsidP="00955554">
      <w:pPr>
        <w:pStyle w:val="1"/>
        <w:numPr>
          <w:ilvl w:val="0"/>
          <w:numId w:val="6"/>
        </w:numPr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Организация процесса муниципального управления</w:t>
      </w:r>
    </w:p>
    <w:p w:rsidR="00955554" w:rsidRPr="00955554" w:rsidRDefault="00955554" w:rsidP="00955554">
      <w:pPr>
        <w:pStyle w:val="1"/>
        <w:numPr>
          <w:ilvl w:val="0"/>
          <w:numId w:val="6"/>
        </w:numPr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955554">
        <w:rPr>
          <w:rFonts w:eastAsia="Times New Roman" w:cstheme="minorBidi"/>
          <w:color w:val="1A1A19"/>
          <w:sz w:val="28"/>
          <w:szCs w:val="28"/>
          <w:lang w:eastAsia="ru-RU" w:bidi="ru-RU"/>
        </w:rPr>
        <w:t>Региональная промышленная политика как сфера государственной деятельности по территориальному развитию</w:t>
      </w:r>
    </w:p>
    <w:p w:rsidR="00955554" w:rsidRPr="00955554" w:rsidRDefault="00955554" w:rsidP="00955554">
      <w:pPr>
        <w:pStyle w:val="1"/>
        <w:ind w:firstLine="426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</w:p>
    <w:p w:rsidR="00955554" w:rsidRPr="00955554" w:rsidRDefault="00955554" w:rsidP="00955554">
      <w:pPr>
        <w:pStyle w:val="1"/>
        <w:ind w:firstLine="426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</w:p>
    <w:p w:rsidR="00955554" w:rsidRPr="00955554" w:rsidRDefault="00955554" w:rsidP="00955554">
      <w:pPr>
        <w:pStyle w:val="1"/>
        <w:ind w:firstLine="426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</w:p>
    <w:p w:rsidR="00955554" w:rsidRPr="00955554" w:rsidRDefault="00955554" w:rsidP="00955554">
      <w:pPr>
        <w:pStyle w:val="1"/>
        <w:ind w:firstLine="426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</w:p>
    <w:p w:rsidR="00955554" w:rsidRDefault="00955554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554" w:rsidRDefault="00955554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554" w:rsidRDefault="00955554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554" w:rsidRDefault="00955554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554" w:rsidRDefault="00955554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554" w:rsidRDefault="00955554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554" w:rsidRDefault="00955554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554" w:rsidRDefault="00955554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5554" w:rsidRPr="00050D3C" w:rsidRDefault="00955554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955554" w:rsidRPr="00050D3C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/>
      </w:rPr>
    </w:lvl>
  </w:abstractNum>
  <w:abstractNum w:abstractNumId="2" w15:restartNumberingAfterBreak="0">
    <w:nsid w:val="1261385E"/>
    <w:multiLevelType w:val="hybridMultilevel"/>
    <w:tmpl w:val="45A2D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3C59"/>
    <w:multiLevelType w:val="hybridMultilevel"/>
    <w:tmpl w:val="AED473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86009C8"/>
    <w:multiLevelType w:val="hybridMultilevel"/>
    <w:tmpl w:val="D06077BC"/>
    <w:lvl w:ilvl="0" w:tplc="5E789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A"/>
    <w:rsid w:val="00010829"/>
    <w:rsid w:val="00050D3C"/>
    <w:rsid w:val="000A304A"/>
    <w:rsid w:val="00135229"/>
    <w:rsid w:val="001E57BE"/>
    <w:rsid w:val="00222D49"/>
    <w:rsid w:val="0026264D"/>
    <w:rsid w:val="00302F93"/>
    <w:rsid w:val="00366109"/>
    <w:rsid w:val="00387739"/>
    <w:rsid w:val="0039680D"/>
    <w:rsid w:val="003D129A"/>
    <w:rsid w:val="003D2C42"/>
    <w:rsid w:val="004E6232"/>
    <w:rsid w:val="005078F1"/>
    <w:rsid w:val="005A2A41"/>
    <w:rsid w:val="005E0EF8"/>
    <w:rsid w:val="007770B1"/>
    <w:rsid w:val="007A49E3"/>
    <w:rsid w:val="007D4BD7"/>
    <w:rsid w:val="00892722"/>
    <w:rsid w:val="008D1A03"/>
    <w:rsid w:val="0092489A"/>
    <w:rsid w:val="00930541"/>
    <w:rsid w:val="00955554"/>
    <w:rsid w:val="009658C2"/>
    <w:rsid w:val="009670E3"/>
    <w:rsid w:val="009D49BB"/>
    <w:rsid w:val="009F34DE"/>
    <w:rsid w:val="00A06B70"/>
    <w:rsid w:val="00B04671"/>
    <w:rsid w:val="00C92542"/>
    <w:rsid w:val="00CD5D22"/>
    <w:rsid w:val="00D41CD5"/>
    <w:rsid w:val="00E008DC"/>
    <w:rsid w:val="00E74FF6"/>
    <w:rsid w:val="00F9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1119-5B36-4D7B-9698-0CC5D27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04671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0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писок с точками"/>
    <w:basedOn w:val="a"/>
    <w:rsid w:val="000A304A"/>
    <w:pPr>
      <w:widowControl w:val="0"/>
      <w:tabs>
        <w:tab w:val="left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A304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4671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link w:val="10"/>
    <w:rsid w:val="00B04671"/>
    <w:rPr>
      <w:rFonts w:ascii="Times New Roman" w:eastAsia="Times New Roman" w:hAnsi="Times New Roman"/>
      <w:color w:val="1A1A19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B04671"/>
    <w:pPr>
      <w:widowControl w:val="0"/>
      <w:shd w:val="clear" w:color="auto" w:fill="FFFFFF"/>
      <w:spacing w:after="40" w:line="240" w:lineRule="auto"/>
      <w:ind w:firstLine="400"/>
    </w:pPr>
    <w:rPr>
      <w:rFonts w:ascii="Times New Roman" w:eastAsia="Times New Roman" w:hAnsi="Times New Roman"/>
      <w:color w:val="1A1A1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71AF-D3CB-4CFB-91A2-11380F5D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Учетная запись Майкрософт</cp:lastModifiedBy>
  <cp:revision>8</cp:revision>
  <cp:lastPrinted>2023-10-10T09:34:00Z</cp:lastPrinted>
  <dcterms:created xsi:type="dcterms:W3CDTF">2023-10-10T09:50:00Z</dcterms:created>
  <dcterms:modified xsi:type="dcterms:W3CDTF">2023-10-13T15:52:00Z</dcterms:modified>
</cp:coreProperties>
</file>