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66" w:rsidRPr="002421D1" w:rsidRDefault="007E3066" w:rsidP="007E3066">
      <w:pPr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2421D1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7E3066" w:rsidRPr="002421D1" w:rsidRDefault="007E3066" w:rsidP="007E3066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7E3066" w:rsidRPr="002421D1" w:rsidRDefault="007E3066" w:rsidP="007E3066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2421D1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7E3066" w:rsidRPr="002421D1" w:rsidRDefault="007E3066" w:rsidP="007E3066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7E3066" w:rsidRPr="002421D1" w:rsidRDefault="007E3066" w:rsidP="007E3066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2421D1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7E3066" w:rsidRPr="002421D1" w:rsidRDefault="007E3066" w:rsidP="007E3066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2421D1">
        <w:rPr>
          <w:rFonts w:eastAsia="Droid Sans Fallback"/>
          <w:color w:val="000000"/>
          <w:szCs w:val="32"/>
          <w:lang w:eastAsia="hi-IN"/>
        </w:rPr>
        <w:t>(ЮЗГУ)</w:t>
      </w:r>
    </w:p>
    <w:p w:rsidR="007E3066" w:rsidRPr="002421D1" w:rsidRDefault="007E3066" w:rsidP="007E3066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7E3066" w:rsidRPr="002421D1" w:rsidRDefault="007E3066" w:rsidP="007E3066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2421D1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7E3066" w:rsidRPr="002421D1" w:rsidRDefault="007E3066" w:rsidP="007E3066">
      <w:pPr>
        <w:jc w:val="right"/>
        <w:rPr>
          <w:rFonts w:eastAsia="Droid Sans Fallback"/>
          <w:szCs w:val="32"/>
          <w:lang w:eastAsia="hi-IN"/>
        </w:rPr>
      </w:pPr>
    </w:p>
    <w:p w:rsidR="007E3066" w:rsidRPr="002421D1" w:rsidRDefault="007E3066" w:rsidP="007E3066">
      <w:pPr>
        <w:jc w:val="right"/>
        <w:rPr>
          <w:rFonts w:eastAsia="Droid Sans Fallback"/>
          <w:szCs w:val="32"/>
          <w:lang w:eastAsia="hi-IN"/>
        </w:rPr>
      </w:pPr>
    </w:p>
    <w:p w:rsidR="007E3066" w:rsidRPr="002421D1" w:rsidRDefault="007E3066" w:rsidP="007E3066">
      <w:pPr>
        <w:ind w:right="2125"/>
        <w:jc w:val="right"/>
        <w:rPr>
          <w:rFonts w:eastAsia="Droid Sans Fallback"/>
          <w:szCs w:val="32"/>
          <w:lang w:eastAsia="hi-IN"/>
        </w:rPr>
      </w:pPr>
      <w:r w:rsidRPr="002421D1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7E3066" w:rsidRPr="002421D1" w:rsidRDefault="007E3066" w:rsidP="007E3066">
      <w:pPr>
        <w:ind w:right="141"/>
        <w:jc w:val="right"/>
        <w:rPr>
          <w:rFonts w:eastAsia="Droid Sans Fallback"/>
          <w:szCs w:val="32"/>
          <w:lang w:eastAsia="hi-IN"/>
        </w:rPr>
      </w:pPr>
      <w:r w:rsidRPr="002421D1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7E3066" w:rsidRPr="002421D1" w:rsidRDefault="007E3066" w:rsidP="007E3066">
      <w:pPr>
        <w:jc w:val="right"/>
        <w:rPr>
          <w:rFonts w:eastAsia="Droid Sans Fallback"/>
          <w:szCs w:val="32"/>
          <w:u w:val="single"/>
          <w:lang w:eastAsia="hi-IN"/>
        </w:rPr>
      </w:pPr>
      <w:r w:rsidRPr="002421D1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2421D1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2421D1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2421D1">
        <w:rPr>
          <w:rFonts w:eastAsia="Droid Sans Fallback"/>
          <w:szCs w:val="32"/>
          <w:lang w:eastAsia="hi-IN"/>
        </w:rPr>
        <w:t>Локтионова</w:t>
      </w:r>
      <w:proofErr w:type="spellEnd"/>
      <w:r w:rsidRPr="002421D1">
        <w:rPr>
          <w:rFonts w:eastAsia="Droid Sans Fallback"/>
          <w:szCs w:val="32"/>
          <w:lang w:eastAsia="hi-IN"/>
        </w:rPr>
        <w:t xml:space="preserve">    </w:t>
      </w:r>
      <w:r w:rsidRPr="002421D1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7E3066" w:rsidRPr="002421D1" w:rsidRDefault="007E3066" w:rsidP="007E3066">
      <w:pPr>
        <w:jc w:val="right"/>
        <w:rPr>
          <w:rFonts w:eastAsia="Droid Sans Fallback"/>
          <w:szCs w:val="32"/>
          <w:lang w:eastAsia="hi-IN"/>
        </w:rPr>
      </w:pPr>
      <w:r w:rsidRPr="002421D1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2421D1">
        <w:rPr>
          <w:rFonts w:eastAsia="Droid Sans Fallback"/>
          <w:szCs w:val="32"/>
          <w:u w:val="single"/>
          <w:lang w:eastAsia="hi-IN"/>
        </w:rPr>
        <w:t xml:space="preserve">    </w:t>
      </w:r>
      <w:r w:rsidRPr="002421D1">
        <w:rPr>
          <w:rFonts w:eastAsia="Droid Sans Fallback"/>
          <w:szCs w:val="32"/>
          <w:lang w:eastAsia="hi-IN"/>
        </w:rPr>
        <w:t>»</w:t>
      </w:r>
      <w:r w:rsidRPr="002421D1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2421D1">
        <w:rPr>
          <w:rFonts w:eastAsia="Droid Sans Fallback"/>
          <w:szCs w:val="32"/>
          <w:lang w:eastAsia="hi-IN"/>
        </w:rPr>
        <w:t>2017г.</w:t>
      </w: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31" w:lineRule="exact"/>
        <w:rPr>
          <w:szCs w:val="32"/>
        </w:rPr>
      </w:pPr>
    </w:p>
    <w:p w:rsidR="007E3066" w:rsidRDefault="007E3066" w:rsidP="007E3066">
      <w:pPr>
        <w:spacing w:line="235" w:lineRule="auto"/>
        <w:ind w:left="260" w:firstLine="708"/>
        <w:jc w:val="center"/>
        <w:rPr>
          <w:rFonts w:eastAsia="Times New Roman"/>
          <w:b/>
          <w:bCs/>
          <w:szCs w:val="32"/>
        </w:rPr>
      </w:pPr>
      <w:r w:rsidRPr="002421D1">
        <w:rPr>
          <w:rFonts w:eastAsia="Times New Roman"/>
          <w:b/>
          <w:bCs/>
          <w:szCs w:val="32"/>
        </w:rPr>
        <w:t>Структура кодированных телеграфных сообщений с кодом Морзе</w:t>
      </w:r>
    </w:p>
    <w:p w:rsidR="002421D1" w:rsidRPr="002421D1" w:rsidRDefault="002421D1" w:rsidP="007E3066">
      <w:pPr>
        <w:spacing w:line="235" w:lineRule="auto"/>
        <w:ind w:left="260" w:firstLine="708"/>
        <w:jc w:val="center"/>
        <w:rPr>
          <w:rFonts w:eastAsia="Times New Roman"/>
          <w:szCs w:val="32"/>
        </w:rPr>
      </w:pPr>
    </w:p>
    <w:p w:rsidR="007E3066" w:rsidRPr="002421D1" w:rsidRDefault="007E3066" w:rsidP="007E3066">
      <w:pPr>
        <w:spacing w:line="235" w:lineRule="auto"/>
        <w:ind w:left="260" w:firstLine="708"/>
        <w:rPr>
          <w:szCs w:val="32"/>
        </w:rPr>
      </w:pPr>
      <w:r w:rsidRPr="002421D1">
        <w:rPr>
          <w:rFonts w:eastAsia="Times New Roman"/>
          <w:szCs w:val="32"/>
        </w:rPr>
        <w:t>Методические указания по выполнению практической работы по дисциплине «Введение в специальность» для студентов укрупненной группы специальностей 10.05.02</w:t>
      </w: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00" w:lineRule="exact"/>
        <w:rPr>
          <w:szCs w:val="32"/>
        </w:rPr>
      </w:pPr>
    </w:p>
    <w:p w:rsidR="007E3066" w:rsidRPr="002421D1" w:rsidRDefault="007E3066" w:rsidP="007E3066">
      <w:pPr>
        <w:spacing w:line="259" w:lineRule="exact"/>
        <w:rPr>
          <w:szCs w:val="32"/>
        </w:rPr>
      </w:pPr>
    </w:p>
    <w:p w:rsidR="002421D1" w:rsidRPr="002421D1" w:rsidRDefault="007E3066" w:rsidP="002421D1">
      <w:pPr>
        <w:ind w:right="-259"/>
        <w:jc w:val="center"/>
        <w:rPr>
          <w:rFonts w:eastAsia="Times New Roman"/>
          <w:szCs w:val="32"/>
        </w:rPr>
      </w:pPr>
      <w:r w:rsidRPr="002421D1">
        <w:rPr>
          <w:rFonts w:eastAsia="Times New Roman"/>
          <w:szCs w:val="32"/>
        </w:rPr>
        <w:t>Курск 2017</w:t>
      </w:r>
    </w:p>
    <w:p w:rsidR="002421D1" w:rsidRDefault="002421D1">
      <w:pPr>
        <w:rPr>
          <w:rFonts w:eastAsia="Times New Roman"/>
          <w:szCs w:val="32"/>
        </w:rPr>
      </w:pPr>
      <w:r>
        <w:rPr>
          <w:rFonts w:eastAsia="Times New Roman"/>
          <w:szCs w:val="32"/>
        </w:rPr>
        <w:br w:type="page"/>
      </w:r>
    </w:p>
    <w:p w:rsidR="00EF22CA" w:rsidRPr="002421D1" w:rsidRDefault="00DA2CD6" w:rsidP="002421D1">
      <w:pPr>
        <w:ind w:right="-259"/>
        <w:rPr>
          <w:rFonts w:eastAsia="Times New Roman"/>
          <w:szCs w:val="32"/>
        </w:rPr>
      </w:pPr>
      <w:r w:rsidRPr="002421D1">
        <w:rPr>
          <w:rFonts w:eastAsia="Times New Roman"/>
          <w:szCs w:val="32"/>
        </w:rPr>
        <w:lastRenderedPageBreak/>
        <w:t xml:space="preserve">УДК </w:t>
      </w:r>
      <w:proofErr w:type="gramStart"/>
      <w:r w:rsidRPr="002421D1">
        <w:rPr>
          <w:rFonts w:eastAsia="Times New Roman"/>
          <w:szCs w:val="32"/>
        </w:rPr>
        <w:t>621.(</w:t>
      </w:r>
      <w:proofErr w:type="gramEnd"/>
      <w:r w:rsidRPr="002421D1">
        <w:rPr>
          <w:rFonts w:eastAsia="Times New Roman"/>
          <w:szCs w:val="32"/>
        </w:rPr>
        <w:t>076.1)</w:t>
      </w:r>
    </w:p>
    <w:p w:rsidR="002421D1" w:rsidRPr="002421D1" w:rsidRDefault="002421D1" w:rsidP="002421D1">
      <w:pPr>
        <w:ind w:right="-259"/>
        <w:jc w:val="left"/>
        <w:rPr>
          <w:szCs w:val="32"/>
        </w:rPr>
      </w:pPr>
    </w:p>
    <w:p w:rsidR="00EF22CA" w:rsidRPr="002421D1" w:rsidRDefault="00EF22CA">
      <w:pPr>
        <w:spacing w:line="2" w:lineRule="exact"/>
        <w:rPr>
          <w:szCs w:val="32"/>
        </w:rPr>
      </w:pPr>
    </w:p>
    <w:p w:rsidR="00EF22CA" w:rsidRPr="002421D1" w:rsidRDefault="00DA2CD6" w:rsidP="002421D1">
      <w:pPr>
        <w:rPr>
          <w:szCs w:val="32"/>
        </w:rPr>
      </w:pPr>
      <w:r w:rsidRPr="002421D1">
        <w:rPr>
          <w:rFonts w:eastAsia="Times New Roman"/>
          <w:szCs w:val="32"/>
        </w:rPr>
        <w:t>Составители: В.Л. Лысенко</w:t>
      </w:r>
      <w:r w:rsidR="007E3066" w:rsidRPr="002421D1">
        <w:rPr>
          <w:rFonts w:eastAsia="Times New Roman"/>
          <w:szCs w:val="32"/>
        </w:rPr>
        <w:t>, М.А. Ефремов</w:t>
      </w:r>
      <w:r w:rsidRPr="002421D1">
        <w:rPr>
          <w:rFonts w:eastAsia="Times New Roman"/>
          <w:szCs w:val="32"/>
        </w:rPr>
        <w:t>.</w:t>
      </w:r>
    </w:p>
    <w:p w:rsidR="00EF22CA" w:rsidRPr="002421D1" w:rsidRDefault="00EF22CA">
      <w:pPr>
        <w:spacing w:line="366" w:lineRule="exact"/>
        <w:rPr>
          <w:szCs w:val="32"/>
        </w:rPr>
      </w:pPr>
    </w:p>
    <w:p w:rsidR="00EF22CA" w:rsidRPr="002421D1" w:rsidRDefault="00DA2CD6">
      <w:pPr>
        <w:ind w:right="-259"/>
        <w:jc w:val="center"/>
        <w:rPr>
          <w:szCs w:val="32"/>
        </w:rPr>
      </w:pPr>
      <w:r w:rsidRPr="002421D1">
        <w:rPr>
          <w:rFonts w:eastAsia="Times New Roman"/>
          <w:szCs w:val="32"/>
        </w:rPr>
        <w:t>Рецензент</w:t>
      </w:r>
    </w:p>
    <w:p w:rsidR="00EF22CA" w:rsidRPr="002421D1" w:rsidRDefault="00EF22CA">
      <w:pPr>
        <w:spacing w:line="19" w:lineRule="exact"/>
        <w:rPr>
          <w:szCs w:val="32"/>
        </w:rPr>
      </w:pPr>
    </w:p>
    <w:p w:rsidR="00EF22CA" w:rsidRPr="002421D1" w:rsidRDefault="00DA2CD6">
      <w:pPr>
        <w:spacing w:line="243" w:lineRule="auto"/>
        <w:ind w:left="1800" w:right="1560" w:firstLine="41"/>
        <w:rPr>
          <w:szCs w:val="32"/>
        </w:rPr>
      </w:pPr>
      <w:r w:rsidRPr="002421D1">
        <w:rPr>
          <w:rFonts w:eastAsia="Times New Roman"/>
          <w:szCs w:val="32"/>
        </w:rPr>
        <w:t xml:space="preserve">Кандидат технических наук, доцент кафедры информационной безопасности </w:t>
      </w:r>
      <w:r w:rsidRPr="002421D1">
        <w:rPr>
          <w:rFonts w:eastAsia="Times New Roman"/>
          <w:i/>
          <w:iCs/>
          <w:szCs w:val="32"/>
        </w:rPr>
        <w:t>А.Г.</w:t>
      </w:r>
      <w:r w:rsidRPr="002421D1">
        <w:rPr>
          <w:rFonts w:eastAsia="Times New Roman"/>
          <w:szCs w:val="32"/>
        </w:rPr>
        <w:t xml:space="preserve"> </w:t>
      </w:r>
      <w:r w:rsidRPr="002421D1">
        <w:rPr>
          <w:rFonts w:eastAsia="Times New Roman"/>
          <w:i/>
          <w:iCs/>
          <w:szCs w:val="32"/>
        </w:rPr>
        <w:t>Спеваков</w:t>
      </w:r>
    </w:p>
    <w:p w:rsidR="00EF22CA" w:rsidRPr="002421D1" w:rsidRDefault="00EF22CA">
      <w:pPr>
        <w:spacing w:line="200" w:lineRule="exact"/>
        <w:rPr>
          <w:szCs w:val="32"/>
        </w:rPr>
      </w:pPr>
    </w:p>
    <w:p w:rsidR="00EF22CA" w:rsidRPr="002421D1" w:rsidRDefault="00EF22CA">
      <w:pPr>
        <w:spacing w:line="200" w:lineRule="exact"/>
        <w:rPr>
          <w:szCs w:val="32"/>
        </w:rPr>
      </w:pPr>
    </w:p>
    <w:p w:rsidR="00EF22CA" w:rsidRPr="002421D1" w:rsidRDefault="00EF22CA">
      <w:pPr>
        <w:spacing w:line="357" w:lineRule="exact"/>
        <w:rPr>
          <w:szCs w:val="32"/>
        </w:rPr>
      </w:pPr>
    </w:p>
    <w:p w:rsidR="00EF22CA" w:rsidRPr="002421D1" w:rsidRDefault="00DA2CD6">
      <w:pPr>
        <w:spacing w:line="235" w:lineRule="auto"/>
        <w:ind w:left="260" w:firstLine="566"/>
        <w:rPr>
          <w:szCs w:val="32"/>
        </w:rPr>
      </w:pPr>
      <w:r w:rsidRPr="002421D1">
        <w:rPr>
          <w:rFonts w:eastAsia="Times New Roman"/>
          <w:b/>
          <w:bCs/>
          <w:szCs w:val="32"/>
        </w:rPr>
        <w:t xml:space="preserve">Структура кодированных телеграфных сообщений с кодом Морзе: </w:t>
      </w:r>
      <w:r w:rsidRPr="002421D1">
        <w:rPr>
          <w:rFonts w:eastAsia="Times New Roman"/>
          <w:szCs w:val="32"/>
        </w:rPr>
        <w:t>методические указания по выполнению практической</w:t>
      </w:r>
      <w:r w:rsidRPr="002421D1">
        <w:rPr>
          <w:rFonts w:eastAsia="Times New Roman"/>
          <w:b/>
          <w:bCs/>
          <w:szCs w:val="32"/>
        </w:rPr>
        <w:t xml:space="preserve"> </w:t>
      </w:r>
      <w:r w:rsidRPr="002421D1">
        <w:rPr>
          <w:rFonts w:eastAsia="Times New Roman"/>
          <w:szCs w:val="32"/>
        </w:rPr>
        <w:t>работы по дисциплине «Введение в специальность» / Юго-Зап. гос. ун-т; сост.: В.Л. Лысенко</w:t>
      </w:r>
      <w:r w:rsidR="007E3066" w:rsidRPr="002421D1">
        <w:rPr>
          <w:rFonts w:eastAsia="Times New Roman"/>
          <w:szCs w:val="32"/>
        </w:rPr>
        <w:t>, М.А. Ефремов</w:t>
      </w:r>
      <w:r w:rsidRPr="002421D1">
        <w:rPr>
          <w:rFonts w:eastAsia="Times New Roman"/>
          <w:szCs w:val="32"/>
        </w:rPr>
        <w:t>. Курск, 201</w:t>
      </w:r>
      <w:r w:rsidR="007E3066" w:rsidRPr="002421D1">
        <w:rPr>
          <w:rFonts w:eastAsia="Times New Roman"/>
          <w:szCs w:val="32"/>
        </w:rPr>
        <w:t>7</w:t>
      </w:r>
      <w:r w:rsidRPr="002421D1">
        <w:rPr>
          <w:rFonts w:eastAsia="Times New Roman"/>
          <w:szCs w:val="32"/>
        </w:rPr>
        <w:t>. 1</w:t>
      </w:r>
      <w:r w:rsidR="00AF63CD">
        <w:rPr>
          <w:rFonts w:eastAsia="Times New Roman"/>
          <w:szCs w:val="32"/>
        </w:rPr>
        <w:t>0</w:t>
      </w:r>
      <w:r w:rsidRPr="002421D1">
        <w:rPr>
          <w:rFonts w:eastAsia="Times New Roman"/>
          <w:szCs w:val="32"/>
        </w:rPr>
        <w:t xml:space="preserve"> с.: ил.</w:t>
      </w:r>
      <w:r w:rsidR="00AF63CD">
        <w:rPr>
          <w:rFonts w:eastAsia="Times New Roman"/>
          <w:szCs w:val="32"/>
        </w:rPr>
        <w:t xml:space="preserve"> 4, </w:t>
      </w:r>
      <w:proofErr w:type="spellStart"/>
      <w:proofErr w:type="gramStart"/>
      <w:r w:rsidR="00AF63CD">
        <w:rPr>
          <w:rFonts w:eastAsia="Times New Roman"/>
          <w:szCs w:val="32"/>
        </w:rPr>
        <w:t>Библиогр</w:t>
      </w:r>
      <w:proofErr w:type="spellEnd"/>
      <w:r w:rsidR="00AF63CD">
        <w:rPr>
          <w:rFonts w:eastAsia="Times New Roman"/>
          <w:szCs w:val="32"/>
        </w:rPr>
        <w:t>.:</w:t>
      </w:r>
      <w:proofErr w:type="gramEnd"/>
      <w:r w:rsidR="00AF63CD">
        <w:rPr>
          <w:rFonts w:eastAsia="Times New Roman"/>
          <w:szCs w:val="32"/>
        </w:rPr>
        <w:t xml:space="preserve"> с. 10</w:t>
      </w:r>
      <w:r w:rsidRPr="002421D1">
        <w:rPr>
          <w:rFonts w:eastAsia="Times New Roman"/>
          <w:szCs w:val="32"/>
        </w:rPr>
        <w:t>.</w:t>
      </w:r>
    </w:p>
    <w:p w:rsidR="00EF22CA" w:rsidRPr="002421D1" w:rsidRDefault="00EF22CA">
      <w:pPr>
        <w:spacing w:line="184" w:lineRule="exact"/>
        <w:rPr>
          <w:szCs w:val="32"/>
        </w:rPr>
      </w:pPr>
    </w:p>
    <w:p w:rsidR="00EF22CA" w:rsidRPr="002421D1" w:rsidRDefault="00DA2CD6">
      <w:pPr>
        <w:spacing w:line="237" w:lineRule="auto"/>
        <w:ind w:left="260" w:firstLine="566"/>
        <w:rPr>
          <w:szCs w:val="32"/>
        </w:rPr>
      </w:pPr>
      <w:r w:rsidRPr="002421D1">
        <w:rPr>
          <w:rFonts w:eastAsia="Times New Roman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специальностям и направлениям подготовки «Информационная безопасность телекоммуникационных систем»</w:t>
      </w:r>
      <w:r w:rsidRPr="002421D1">
        <w:rPr>
          <w:rFonts w:ascii="Calibri" w:eastAsia="Calibri" w:hAnsi="Calibri" w:cs="Calibri"/>
          <w:szCs w:val="32"/>
        </w:rPr>
        <w:t>.</w:t>
      </w:r>
    </w:p>
    <w:p w:rsidR="00EF22CA" w:rsidRPr="002421D1" w:rsidRDefault="00EF22CA">
      <w:pPr>
        <w:spacing w:line="18" w:lineRule="exact"/>
        <w:rPr>
          <w:szCs w:val="32"/>
        </w:rPr>
      </w:pPr>
    </w:p>
    <w:p w:rsidR="00EF22CA" w:rsidRPr="002421D1" w:rsidRDefault="00DA2CD6">
      <w:pPr>
        <w:spacing w:line="234" w:lineRule="auto"/>
        <w:ind w:left="260" w:right="20" w:firstLine="708"/>
        <w:rPr>
          <w:szCs w:val="32"/>
        </w:rPr>
      </w:pPr>
      <w:r w:rsidRPr="002421D1">
        <w:rPr>
          <w:rFonts w:eastAsia="Times New Roman"/>
          <w:szCs w:val="32"/>
        </w:rPr>
        <w:t>Предназначены для студентов укрупненной группы специальностей 10.05.02 дневной формы обучения.</w:t>
      </w:r>
    </w:p>
    <w:p w:rsidR="00EF22CA" w:rsidRPr="002421D1" w:rsidRDefault="00EF22CA">
      <w:pPr>
        <w:spacing w:line="200" w:lineRule="exact"/>
        <w:rPr>
          <w:szCs w:val="32"/>
        </w:rPr>
      </w:pPr>
    </w:p>
    <w:p w:rsidR="00EF22CA" w:rsidRPr="002421D1" w:rsidRDefault="00EF22CA">
      <w:pPr>
        <w:spacing w:line="200" w:lineRule="exact"/>
        <w:rPr>
          <w:szCs w:val="32"/>
        </w:rPr>
      </w:pPr>
    </w:p>
    <w:p w:rsidR="00EF22CA" w:rsidRPr="002421D1" w:rsidRDefault="00EF22CA">
      <w:pPr>
        <w:spacing w:line="200" w:lineRule="exact"/>
        <w:rPr>
          <w:szCs w:val="32"/>
        </w:rPr>
      </w:pPr>
    </w:p>
    <w:p w:rsidR="00EF22CA" w:rsidRPr="002421D1" w:rsidRDefault="00EF22CA">
      <w:pPr>
        <w:spacing w:line="200" w:lineRule="exact"/>
        <w:rPr>
          <w:szCs w:val="32"/>
        </w:rPr>
      </w:pPr>
    </w:p>
    <w:p w:rsidR="007E3066" w:rsidRPr="002421D1" w:rsidRDefault="007E3066">
      <w:pPr>
        <w:spacing w:line="200" w:lineRule="exact"/>
        <w:rPr>
          <w:szCs w:val="32"/>
        </w:rPr>
      </w:pPr>
    </w:p>
    <w:p w:rsidR="007E3066" w:rsidRPr="002421D1" w:rsidRDefault="007E3066">
      <w:pPr>
        <w:spacing w:line="200" w:lineRule="exact"/>
        <w:rPr>
          <w:szCs w:val="32"/>
        </w:rPr>
      </w:pPr>
    </w:p>
    <w:p w:rsidR="007E3066" w:rsidRPr="002421D1" w:rsidRDefault="007E3066">
      <w:pPr>
        <w:spacing w:line="200" w:lineRule="exact"/>
        <w:rPr>
          <w:szCs w:val="32"/>
        </w:rPr>
      </w:pPr>
    </w:p>
    <w:p w:rsidR="007E3066" w:rsidRPr="002421D1" w:rsidRDefault="007E3066">
      <w:pPr>
        <w:spacing w:line="200" w:lineRule="exact"/>
        <w:rPr>
          <w:szCs w:val="32"/>
        </w:rPr>
      </w:pPr>
    </w:p>
    <w:p w:rsidR="007E3066" w:rsidRPr="002421D1" w:rsidRDefault="007E3066">
      <w:pPr>
        <w:spacing w:line="200" w:lineRule="exact"/>
        <w:rPr>
          <w:szCs w:val="32"/>
        </w:rPr>
      </w:pPr>
    </w:p>
    <w:p w:rsidR="00EF22CA" w:rsidRPr="002421D1" w:rsidRDefault="00EF22CA">
      <w:pPr>
        <w:spacing w:line="200" w:lineRule="exact"/>
        <w:rPr>
          <w:szCs w:val="32"/>
        </w:rPr>
      </w:pPr>
    </w:p>
    <w:p w:rsidR="00EF22CA" w:rsidRPr="002421D1" w:rsidRDefault="00EF22CA">
      <w:pPr>
        <w:spacing w:line="267" w:lineRule="exact"/>
        <w:rPr>
          <w:szCs w:val="32"/>
        </w:rPr>
      </w:pPr>
    </w:p>
    <w:p w:rsidR="00EF22CA" w:rsidRPr="002421D1" w:rsidRDefault="00DA2CD6">
      <w:pPr>
        <w:ind w:right="-259"/>
        <w:jc w:val="center"/>
        <w:rPr>
          <w:rFonts w:eastAsia="Times New Roman"/>
          <w:szCs w:val="32"/>
        </w:rPr>
      </w:pPr>
      <w:r w:rsidRPr="002421D1">
        <w:rPr>
          <w:rFonts w:eastAsia="Times New Roman"/>
          <w:szCs w:val="32"/>
        </w:rPr>
        <w:t>Текст печатается в авторской редакции</w:t>
      </w:r>
    </w:p>
    <w:p w:rsidR="007E3066" w:rsidRPr="002421D1" w:rsidRDefault="007E3066">
      <w:pPr>
        <w:ind w:right="-259"/>
        <w:jc w:val="center"/>
        <w:rPr>
          <w:rFonts w:eastAsia="Times New Roman"/>
          <w:szCs w:val="32"/>
        </w:rPr>
      </w:pPr>
    </w:p>
    <w:p w:rsidR="007E3066" w:rsidRPr="002421D1" w:rsidRDefault="007E3066">
      <w:pPr>
        <w:ind w:right="-259"/>
        <w:jc w:val="center"/>
        <w:rPr>
          <w:rFonts w:eastAsia="Times New Roman"/>
          <w:szCs w:val="32"/>
        </w:rPr>
      </w:pPr>
    </w:p>
    <w:p w:rsidR="007E3066" w:rsidRPr="002421D1" w:rsidRDefault="007E3066">
      <w:pPr>
        <w:ind w:right="-259"/>
        <w:jc w:val="center"/>
        <w:rPr>
          <w:rFonts w:eastAsia="Times New Roman"/>
          <w:szCs w:val="32"/>
        </w:rPr>
      </w:pPr>
    </w:p>
    <w:p w:rsidR="007E3066" w:rsidRPr="002421D1" w:rsidRDefault="007E3066">
      <w:pPr>
        <w:ind w:right="-259"/>
        <w:jc w:val="center"/>
        <w:rPr>
          <w:rFonts w:eastAsia="Times New Roman"/>
          <w:szCs w:val="32"/>
        </w:rPr>
      </w:pPr>
    </w:p>
    <w:p w:rsidR="007E3066" w:rsidRPr="002421D1" w:rsidRDefault="007E3066">
      <w:pPr>
        <w:ind w:right="-259"/>
        <w:jc w:val="center"/>
        <w:rPr>
          <w:szCs w:val="32"/>
        </w:rPr>
      </w:pPr>
    </w:p>
    <w:p w:rsidR="00EF22CA" w:rsidRPr="002421D1" w:rsidRDefault="00DA2CD6">
      <w:pPr>
        <w:tabs>
          <w:tab w:val="left" w:pos="6100"/>
        </w:tabs>
        <w:ind w:left="1080"/>
        <w:rPr>
          <w:szCs w:val="32"/>
        </w:rPr>
      </w:pPr>
      <w:r w:rsidRPr="002421D1">
        <w:rPr>
          <w:rFonts w:eastAsia="Times New Roman"/>
          <w:szCs w:val="32"/>
        </w:rPr>
        <w:t>Подписано в печать.</w:t>
      </w:r>
      <w:r w:rsidRPr="002421D1">
        <w:rPr>
          <w:szCs w:val="32"/>
        </w:rPr>
        <w:tab/>
      </w:r>
      <w:r w:rsidRPr="002421D1">
        <w:rPr>
          <w:rFonts w:eastAsia="Times New Roman"/>
          <w:szCs w:val="32"/>
        </w:rPr>
        <w:t>Формат 60х84 1/16.</w:t>
      </w:r>
    </w:p>
    <w:p w:rsidR="00EF22CA" w:rsidRPr="002421D1" w:rsidRDefault="00DA2CD6">
      <w:pPr>
        <w:tabs>
          <w:tab w:val="left" w:pos="2520"/>
          <w:tab w:val="left" w:pos="4560"/>
          <w:tab w:val="left" w:pos="7800"/>
        </w:tabs>
        <w:ind w:left="580"/>
        <w:rPr>
          <w:szCs w:val="32"/>
        </w:rPr>
      </w:pPr>
      <w:r w:rsidRPr="002421D1">
        <w:rPr>
          <w:rFonts w:eastAsia="Times New Roman"/>
          <w:szCs w:val="32"/>
        </w:rPr>
        <w:t>Усл</w:t>
      </w:r>
      <w:proofErr w:type="gramStart"/>
      <w:r w:rsidRPr="002421D1">
        <w:rPr>
          <w:rFonts w:eastAsia="Times New Roman"/>
          <w:szCs w:val="32"/>
        </w:rPr>
        <w:t>. печ</w:t>
      </w:r>
      <w:proofErr w:type="gramEnd"/>
      <w:r w:rsidRPr="002421D1">
        <w:rPr>
          <w:rFonts w:eastAsia="Times New Roman"/>
          <w:szCs w:val="32"/>
        </w:rPr>
        <w:t>. л.</w:t>
      </w:r>
      <w:r w:rsidRPr="002421D1">
        <w:rPr>
          <w:szCs w:val="32"/>
        </w:rPr>
        <w:tab/>
      </w:r>
      <w:r w:rsidRPr="002421D1">
        <w:rPr>
          <w:rFonts w:eastAsia="Times New Roman"/>
          <w:szCs w:val="32"/>
        </w:rPr>
        <w:t>Уч. –изд.л.</w:t>
      </w:r>
      <w:r w:rsidRPr="002421D1">
        <w:rPr>
          <w:szCs w:val="32"/>
        </w:rPr>
        <w:tab/>
      </w:r>
      <w:r w:rsidRPr="002421D1">
        <w:rPr>
          <w:rFonts w:eastAsia="Times New Roman"/>
          <w:szCs w:val="32"/>
        </w:rPr>
        <w:t>Тираж 30 экз. Заказ.</w:t>
      </w:r>
      <w:r w:rsidRPr="002421D1">
        <w:rPr>
          <w:szCs w:val="32"/>
        </w:rPr>
        <w:tab/>
      </w:r>
      <w:r w:rsidRPr="002421D1">
        <w:rPr>
          <w:rFonts w:eastAsia="Times New Roman"/>
          <w:szCs w:val="32"/>
        </w:rPr>
        <w:t>Бесплатно.</w:t>
      </w:r>
    </w:p>
    <w:p w:rsidR="00EF22CA" w:rsidRPr="002421D1" w:rsidRDefault="00EF22CA">
      <w:pPr>
        <w:spacing w:line="2" w:lineRule="exact"/>
        <w:rPr>
          <w:szCs w:val="32"/>
        </w:rPr>
      </w:pPr>
    </w:p>
    <w:p w:rsidR="00EF22CA" w:rsidRPr="002421D1" w:rsidRDefault="00DA2CD6">
      <w:pPr>
        <w:ind w:right="-259"/>
        <w:jc w:val="center"/>
        <w:rPr>
          <w:szCs w:val="32"/>
        </w:rPr>
      </w:pPr>
      <w:r w:rsidRPr="002421D1">
        <w:rPr>
          <w:rFonts w:eastAsia="Times New Roman"/>
          <w:szCs w:val="32"/>
        </w:rPr>
        <w:t>Юго-Западный государственный университет.</w:t>
      </w:r>
    </w:p>
    <w:p w:rsidR="002421D1" w:rsidRPr="002421D1" w:rsidRDefault="00DA2CD6" w:rsidP="007E3066">
      <w:pPr>
        <w:jc w:val="center"/>
        <w:rPr>
          <w:rFonts w:eastAsia="Times New Roman"/>
          <w:szCs w:val="32"/>
        </w:rPr>
      </w:pPr>
      <w:r w:rsidRPr="002421D1">
        <w:rPr>
          <w:rFonts w:eastAsia="Times New Roman"/>
          <w:szCs w:val="32"/>
        </w:rPr>
        <w:t>305040, г. Курск, ул. 50 лет Октября, 94.</w:t>
      </w:r>
    </w:p>
    <w:p w:rsidR="002421D1" w:rsidRDefault="002421D1">
      <w:pPr>
        <w:rPr>
          <w:rFonts w:eastAsia="Times New Roman"/>
          <w:szCs w:val="32"/>
        </w:rPr>
      </w:pPr>
      <w:r>
        <w:rPr>
          <w:rFonts w:eastAsia="Times New Roman"/>
          <w:szCs w:val="32"/>
        </w:rPr>
        <w:br w:type="page"/>
      </w:r>
    </w:p>
    <w:sdt>
      <w:sdtPr>
        <w:rPr>
          <w:sz w:val="28"/>
        </w:rPr>
        <w:id w:val="-3720766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E3066" w:rsidRPr="002421D1" w:rsidRDefault="007E3066" w:rsidP="002421D1">
          <w:pPr>
            <w:ind w:right="-259"/>
            <w:jc w:val="center"/>
            <w:rPr>
              <w:b/>
              <w:szCs w:val="32"/>
            </w:rPr>
          </w:pPr>
          <w:r w:rsidRPr="002421D1">
            <w:rPr>
              <w:b/>
              <w:szCs w:val="32"/>
            </w:rPr>
            <w:t>Содержание</w:t>
          </w:r>
        </w:p>
        <w:p w:rsidR="007E3066" w:rsidRPr="002421D1" w:rsidRDefault="007E3066" w:rsidP="007E3066">
          <w:pPr>
            <w:jc w:val="center"/>
            <w:rPr>
              <w:b/>
              <w:szCs w:val="32"/>
            </w:rPr>
          </w:pPr>
        </w:p>
        <w:p w:rsidR="00AF63CD" w:rsidRDefault="007E3066">
          <w:pPr>
            <w:pStyle w:val="11"/>
            <w:tabs>
              <w:tab w:val="right" w:leader="dot" w:pos="9610"/>
            </w:tabs>
            <w:rPr>
              <w:rFonts w:asciiTheme="minorHAnsi" w:hAnsiTheme="minorHAnsi" w:cstheme="minorBidi"/>
              <w:noProof/>
              <w:sz w:val="22"/>
            </w:rPr>
          </w:pPr>
          <w:r w:rsidRPr="002421D1">
            <w:rPr>
              <w:szCs w:val="32"/>
            </w:rPr>
            <w:fldChar w:fldCharType="begin"/>
          </w:r>
          <w:r w:rsidRPr="002421D1">
            <w:rPr>
              <w:szCs w:val="32"/>
            </w:rPr>
            <w:instrText xml:space="preserve"> TOC \o "1-3" \h \z \u </w:instrText>
          </w:r>
          <w:r w:rsidRPr="002421D1">
            <w:rPr>
              <w:szCs w:val="32"/>
            </w:rPr>
            <w:fldChar w:fldCharType="separate"/>
          </w:r>
          <w:hyperlink w:anchor="_Toc501229484" w:history="1">
            <w:r w:rsidR="00AF63CD" w:rsidRPr="00311924">
              <w:rPr>
                <w:rStyle w:val="a3"/>
                <w:rFonts w:eastAsia="Times New Roman"/>
                <w:noProof/>
              </w:rPr>
              <w:t xml:space="preserve">1 Цель практической </w:t>
            </w:r>
            <w:r w:rsidR="00AF63CD" w:rsidRPr="00311924">
              <w:rPr>
                <w:rStyle w:val="a3"/>
                <w:noProof/>
              </w:rPr>
              <w:t>работы</w:t>
            </w:r>
            <w:r w:rsidR="00AF63CD">
              <w:rPr>
                <w:noProof/>
                <w:webHidden/>
              </w:rPr>
              <w:tab/>
            </w:r>
            <w:r w:rsidR="00AF63CD">
              <w:rPr>
                <w:noProof/>
                <w:webHidden/>
              </w:rPr>
              <w:fldChar w:fldCharType="begin"/>
            </w:r>
            <w:r w:rsidR="00AF63CD">
              <w:rPr>
                <w:noProof/>
                <w:webHidden/>
              </w:rPr>
              <w:instrText xml:space="preserve"> PAGEREF _Toc501229484 \h </w:instrText>
            </w:r>
            <w:r w:rsidR="00AF63CD">
              <w:rPr>
                <w:noProof/>
                <w:webHidden/>
              </w:rPr>
            </w:r>
            <w:r w:rsidR="00AF63CD">
              <w:rPr>
                <w:noProof/>
                <w:webHidden/>
              </w:rPr>
              <w:fldChar w:fldCharType="separate"/>
            </w:r>
            <w:r w:rsidR="00AF63CD">
              <w:rPr>
                <w:noProof/>
                <w:webHidden/>
              </w:rPr>
              <w:t>4</w:t>
            </w:r>
            <w:r w:rsidR="00AF63CD">
              <w:rPr>
                <w:noProof/>
                <w:webHidden/>
              </w:rPr>
              <w:fldChar w:fldCharType="end"/>
            </w:r>
          </w:hyperlink>
        </w:p>
        <w:p w:rsidR="00AF63CD" w:rsidRDefault="00AF63CD">
          <w:pPr>
            <w:pStyle w:val="11"/>
            <w:tabs>
              <w:tab w:val="right" w:leader="dot" w:pos="961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29485" w:history="1">
            <w:r w:rsidRPr="00311924">
              <w:rPr>
                <w:rStyle w:val="a3"/>
                <w:rFonts w:eastAsia="Times New Roman"/>
                <w:noProof/>
              </w:rPr>
              <w:t xml:space="preserve">2 </w:t>
            </w:r>
            <w:r w:rsidRPr="00311924">
              <w:rPr>
                <w:rStyle w:val="a3"/>
                <w:noProof/>
              </w:rPr>
              <w:t>Краткие теоретические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_Toc501229485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3CD" w:rsidRDefault="00AF63CD">
          <w:pPr>
            <w:pStyle w:val="11"/>
            <w:tabs>
              <w:tab w:val="right" w:leader="dot" w:pos="961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29486" w:history="1">
            <w:r w:rsidRPr="00311924">
              <w:rPr>
                <w:rStyle w:val="a3"/>
                <w:rFonts w:eastAsia="Times New Roman"/>
                <w:noProof/>
              </w:rPr>
              <w:t xml:space="preserve">3 </w:t>
            </w:r>
            <w:r w:rsidRPr="00311924">
              <w:rPr>
                <w:rStyle w:val="a3"/>
                <w:noProof/>
              </w:rPr>
              <w:t>Практическое</w:t>
            </w:r>
            <w:r w:rsidRPr="00311924">
              <w:rPr>
                <w:rStyle w:val="a3"/>
                <w:rFonts w:eastAsia="Times New Roman"/>
                <w:noProof/>
              </w:rPr>
              <w:t xml:space="preserve">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_Toc501229486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3CD" w:rsidRDefault="00AF63CD">
          <w:pPr>
            <w:pStyle w:val="11"/>
            <w:tabs>
              <w:tab w:val="right" w:leader="dot" w:pos="961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29487" w:history="1">
            <w:r w:rsidRPr="00311924">
              <w:rPr>
                <w:rStyle w:val="a3"/>
                <w:rFonts w:eastAsia="Times New Roman"/>
                <w:noProof/>
              </w:rPr>
              <w:t>4 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_Toc501229487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3CD" w:rsidRDefault="00AF63CD">
          <w:pPr>
            <w:pStyle w:val="11"/>
            <w:tabs>
              <w:tab w:val="right" w:leader="dot" w:pos="961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29488" w:history="1">
            <w:r w:rsidRPr="00311924">
              <w:rPr>
                <w:rStyle w:val="a3"/>
                <w:rFonts w:eastAsia="Times New Roman"/>
                <w:noProof/>
              </w:rPr>
              <w:t>5 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_Toc501229488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3066" w:rsidRPr="007E3066" w:rsidRDefault="007E3066">
          <w:pPr>
            <w:rPr>
              <w:sz w:val="28"/>
            </w:rPr>
          </w:pPr>
          <w:r w:rsidRPr="002421D1">
            <w:rPr>
              <w:b/>
              <w:bCs/>
              <w:szCs w:val="32"/>
            </w:rPr>
            <w:fldChar w:fldCharType="end"/>
          </w:r>
        </w:p>
      </w:sdtContent>
    </w:sdt>
    <w:p w:rsidR="007E3066" w:rsidRDefault="007E306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F22CA" w:rsidRDefault="007E3066" w:rsidP="002421D1">
      <w:pPr>
        <w:pStyle w:val="1"/>
        <w:rPr>
          <w:rFonts w:eastAsia="Times New Roman"/>
        </w:rPr>
      </w:pPr>
      <w:bookmarkStart w:id="0" w:name="_Toc501229484"/>
      <w:r>
        <w:rPr>
          <w:rFonts w:eastAsia="Times New Roman"/>
        </w:rPr>
        <w:lastRenderedPageBreak/>
        <w:t xml:space="preserve">1 </w:t>
      </w:r>
      <w:r w:rsidR="00DA2CD6">
        <w:rPr>
          <w:rFonts w:eastAsia="Times New Roman"/>
        </w:rPr>
        <w:t xml:space="preserve">Цель практической </w:t>
      </w:r>
      <w:r w:rsidR="00DA2CD6" w:rsidRPr="002421D1">
        <w:t>работы</w:t>
      </w:r>
      <w:bookmarkEnd w:id="0"/>
    </w:p>
    <w:p w:rsidR="00EF22CA" w:rsidRDefault="00EF22CA">
      <w:pPr>
        <w:spacing w:line="200" w:lineRule="exact"/>
        <w:rPr>
          <w:sz w:val="20"/>
          <w:szCs w:val="20"/>
        </w:rPr>
      </w:pPr>
    </w:p>
    <w:p w:rsidR="00EF22CA" w:rsidRDefault="00EF22CA">
      <w:pPr>
        <w:spacing w:line="231" w:lineRule="exact"/>
        <w:rPr>
          <w:sz w:val="20"/>
          <w:szCs w:val="20"/>
        </w:rPr>
      </w:pPr>
    </w:p>
    <w:p w:rsidR="00EF22CA" w:rsidRDefault="00DA2CD6" w:rsidP="002421D1">
      <w:pPr>
        <w:rPr>
          <w:sz w:val="20"/>
          <w:szCs w:val="20"/>
        </w:rPr>
      </w:pPr>
      <w:r>
        <w:rPr>
          <w:rFonts w:eastAsia="Times New Roman"/>
        </w:rPr>
        <w:t>Ознакомление с методами кодирования-декодирования документальных сообщений кодом Морзе и со структурой кодированных сообщений.</w:t>
      </w:r>
    </w:p>
    <w:p w:rsidR="00EF22CA" w:rsidRDefault="00DA2CD6" w:rsidP="002421D1">
      <w:pPr>
        <w:rPr>
          <w:sz w:val="20"/>
          <w:szCs w:val="20"/>
        </w:rPr>
      </w:pPr>
      <w:r>
        <w:rPr>
          <w:rFonts w:eastAsia="Times New Roman"/>
        </w:rPr>
        <w:t>Перед выполнением практических заданий студенты должны ориентироваться в основных аспектах теоретических основ электротехники, владеть методами представления и преобразования сообщений и сигналов.</w:t>
      </w:r>
    </w:p>
    <w:p w:rsidR="00EF22CA" w:rsidRDefault="002421D1" w:rsidP="002421D1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DA2CD6">
        <w:rPr>
          <w:rFonts w:eastAsia="Times New Roman"/>
        </w:rPr>
        <w:t>результате выполнения практического задания студенты должны освоить принципы и методы кодирования и декодирования документальных сообщений кодом Морзе.</w:t>
      </w:r>
    </w:p>
    <w:p w:rsidR="00EF22CA" w:rsidRDefault="00EF22CA">
      <w:pPr>
        <w:spacing w:line="377" w:lineRule="exact"/>
        <w:rPr>
          <w:sz w:val="20"/>
          <w:szCs w:val="20"/>
        </w:rPr>
      </w:pPr>
    </w:p>
    <w:p w:rsidR="00EF22CA" w:rsidRDefault="007E3066" w:rsidP="002421D1">
      <w:pPr>
        <w:pStyle w:val="1"/>
        <w:rPr>
          <w:sz w:val="20"/>
          <w:szCs w:val="20"/>
        </w:rPr>
      </w:pPr>
      <w:bookmarkStart w:id="1" w:name="_Toc501229485"/>
      <w:r>
        <w:rPr>
          <w:rFonts w:eastAsia="Times New Roman"/>
          <w:szCs w:val="28"/>
        </w:rPr>
        <w:t xml:space="preserve">2 </w:t>
      </w:r>
      <w:r w:rsidR="00DA2CD6" w:rsidRPr="007E3066">
        <w:rPr>
          <w:rStyle w:val="10"/>
          <w:b/>
        </w:rPr>
        <w:t xml:space="preserve">Краткие теоретические </w:t>
      </w:r>
      <w:r w:rsidR="00DA2CD6" w:rsidRPr="002421D1">
        <w:rPr>
          <w:rStyle w:val="10"/>
          <w:b/>
        </w:rPr>
        <w:t>сведения</w:t>
      </w:r>
      <w:bookmarkEnd w:id="1"/>
    </w:p>
    <w:p w:rsidR="00EF22CA" w:rsidRDefault="00EF22CA" w:rsidP="002421D1"/>
    <w:p w:rsidR="00EF22CA" w:rsidRDefault="00DA2CD6" w:rsidP="002421D1">
      <w:r>
        <w:rPr>
          <w:rFonts w:eastAsia="Times New Roman"/>
          <w:b/>
          <w:bCs/>
          <w:i/>
          <w:iCs/>
        </w:rPr>
        <w:t xml:space="preserve">Информация </w:t>
      </w:r>
      <w:r>
        <w:rPr>
          <w:rFonts w:eastAsia="Times New Roman"/>
        </w:rPr>
        <w:t>-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сведения о каких-либо процессах,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событиях,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фактах или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 xml:space="preserve">предметах, получаемых человеком посредством своих органов чувств (через органы зрения ~ </w:t>
      </w:r>
      <w:proofErr w:type="gramStart"/>
      <w:r>
        <w:rPr>
          <w:rFonts w:eastAsia="Times New Roman"/>
        </w:rPr>
        <w:t>80..</w:t>
      </w:r>
      <w:proofErr w:type="gramEnd"/>
      <w:r>
        <w:rPr>
          <w:rFonts w:eastAsia="Times New Roman"/>
        </w:rPr>
        <w:t>90% и ~ 10..20% - через органы слуха, причем оставшиеся органы чувств дают в сумме ~ 1..2% информации).</w:t>
      </w:r>
    </w:p>
    <w:p w:rsidR="00EF22CA" w:rsidRDefault="00DA2CD6" w:rsidP="002421D1">
      <w:r>
        <w:rPr>
          <w:rFonts w:eastAsia="Times New Roman"/>
        </w:rPr>
        <w:t xml:space="preserve">Физиологические возможности человека не позволяют обеспечить быструю передачу больших объемов информации на значительные расстояния, поэтому для этой цели информация преобразуется в </w:t>
      </w:r>
      <w:r>
        <w:rPr>
          <w:rFonts w:eastAsia="Times New Roman"/>
          <w:b/>
          <w:bCs/>
          <w:i/>
          <w:iCs/>
        </w:rPr>
        <w:t>сообщение</w:t>
      </w:r>
      <w:r>
        <w:rPr>
          <w:rFonts w:eastAsia="Times New Roman"/>
        </w:rPr>
        <w:t>.</w:t>
      </w:r>
    </w:p>
    <w:p w:rsidR="00EF22CA" w:rsidRDefault="00DA2CD6" w:rsidP="002421D1">
      <w:r>
        <w:rPr>
          <w:rFonts w:eastAsia="Times New Roman"/>
          <w:b/>
          <w:bCs/>
          <w:i/>
          <w:iCs/>
        </w:rPr>
        <w:t xml:space="preserve">Сообщение </w:t>
      </w:r>
      <w:r>
        <w:rPr>
          <w:rFonts w:eastAsia="Times New Roman"/>
        </w:rPr>
        <w:t>–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это форма представления информации.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Сообщением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 xml:space="preserve">может быть речь или музыка, рукописный или машинописный текст, чертежи, рисунки, телевизионное изображение. Различают следующие сообщения: речевые, документальные (текстовые документы), графические (статические изображения: фото, картины и т. п.), аудио- (музыка) и видеосообщения (движущиеся изображения), а также сообщения, являющиеся результатом обработки информации на ЭВМ или предназначенные для обработки на ЭВМ, которые принято называть </w:t>
      </w:r>
      <w:r>
        <w:rPr>
          <w:rFonts w:eastAsia="Times New Roman"/>
          <w:b/>
          <w:bCs/>
          <w:i/>
          <w:iCs/>
        </w:rPr>
        <w:t>сообщениями передачи данных</w:t>
      </w:r>
      <w:r>
        <w:rPr>
          <w:rFonts w:eastAsia="Times New Roman"/>
        </w:rPr>
        <w:t>.</w:t>
      </w:r>
    </w:p>
    <w:p w:rsidR="00EF22CA" w:rsidRDefault="00DA2CD6" w:rsidP="002421D1">
      <w:r>
        <w:rPr>
          <w:rFonts w:eastAsia="Times New Roman"/>
        </w:rPr>
        <w:t xml:space="preserve">Параметр сообщения, в изменении которого «заложена» информация, называют </w:t>
      </w:r>
      <w:r>
        <w:rPr>
          <w:rFonts w:eastAsia="Times New Roman"/>
          <w:b/>
          <w:bCs/>
          <w:i/>
          <w:iCs/>
        </w:rPr>
        <w:t>информационным параметром</w:t>
      </w:r>
      <w:r>
        <w:rPr>
          <w:rFonts w:eastAsia="Times New Roman"/>
        </w:rPr>
        <w:t xml:space="preserve"> сообщения. Для звуковых сообщений информационным параметром является </w:t>
      </w:r>
      <w:r>
        <w:rPr>
          <w:rFonts w:eastAsia="Times New Roman"/>
          <w:b/>
          <w:bCs/>
          <w:i/>
          <w:iCs/>
        </w:rPr>
        <w:t>мгновенное значение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звукового давления</w:t>
      </w:r>
      <w:r>
        <w:rPr>
          <w:rFonts w:eastAsia="Times New Roman"/>
        </w:rPr>
        <w:t>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 xml:space="preserve">для неподвижных </w:t>
      </w:r>
      <w:r>
        <w:rPr>
          <w:rFonts w:eastAsia="Times New Roman"/>
        </w:rPr>
        <w:lastRenderedPageBreak/>
        <w:t>изображений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коэффициентотражения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света,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для подвижных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b/>
          <w:bCs/>
          <w:i/>
          <w:iCs/>
        </w:rPr>
        <w:t xml:space="preserve"> яркость </w:t>
      </w:r>
      <w:r>
        <w:rPr>
          <w:rFonts w:eastAsia="Times New Roman"/>
        </w:rPr>
        <w:t>свечения участков экрана,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например, монитора или дисплея.</w:t>
      </w:r>
    </w:p>
    <w:p w:rsidR="00EF22CA" w:rsidRDefault="00DA2CD6" w:rsidP="002421D1">
      <w:r>
        <w:rPr>
          <w:rFonts w:eastAsia="Times New Roman"/>
        </w:rPr>
        <w:t xml:space="preserve">По характеру изменения информационных параметров различают </w:t>
      </w:r>
      <w:r>
        <w:rPr>
          <w:rFonts w:eastAsia="Times New Roman"/>
          <w:b/>
          <w:bCs/>
          <w:i/>
          <w:iCs/>
        </w:rPr>
        <w:t xml:space="preserve">непрерывные </w:t>
      </w:r>
      <w:r>
        <w:rPr>
          <w:rFonts w:eastAsia="Times New Roman"/>
        </w:rPr>
        <w:t>и</w:t>
      </w:r>
      <w:r>
        <w:rPr>
          <w:rFonts w:eastAsia="Times New Roman"/>
          <w:b/>
          <w:bCs/>
          <w:i/>
          <w:iCs/>
        </w:rPr>
        <w:t xml:space="preserve"> дискретные </w:t>
      </w:r>
      <w:r>
        <w:rPr>
          <w:rFonts w:eastAsia="Times New Roman"/>
        </w:rPr>
        <w:t>сообщения.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Например,</w:t>
      </w:r>
      <w:r>
        <w:rPr>
          <w:rFonts w:eastAsia="Times New Roman"/>
          <w:b/>
          <w:bCs/>
          <w:i/>
          <w:iCs/>
        </w:rPr>
        <w:t xml:space="preserve"> речевое </w:t>
      </w:r>
      <w:r>
        <w:rPr>
          <w:rFonts w:eastAsia="Times New Roman"/>
        </w:rPr>
        <w:t>сообщение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(в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 xml:space="preserve">пределах одной фразы) является непрерывным, а </w:t>
      </w:r>
      <w:r>
        <w:rPr>
          <w:rFonts w:eastAsia="Times New Roman"/>
          <w:b/>
          <w:bCs/>
          <w:i/>
          <w:iCs/>
        </w:rPr>
        <w:t>текстовое</w:t>
      </w:r>
      <w:r>
        <w:rPr>
          <w:rFonts w:eastAsia="Times New Roman"/>
        </w:rPr>
        <w:t xml:space="preserve"> сообщение – дискретным (т.е. существующим в отдельных позициях текстовых строк).</w:t>
      </w:r>
    </w:p>
    <w:p w:rsidR="00EF22CA" w:rsidRDefault="00DA2CD6" w:rsidP="002421D1">
      <w:r>
        <w:rPr>
          <w:rFonts w:eastAsia="Times New Roman"/>
        </w:rPr>
        <w:t xml:space="preserve">Перенос сообщений из одной точки пространства в другую осуществляет </w:t>
      </w:r>
      <w:r>
        <w:rPr>
          <w:rFonts w:eastAsia="Times New Roman"/>
          <w:b/>
          <w:bCs/>
          <w:i/>
          <w:iCs/>
        </w:rPr>
        <w:t>телекоммуникационная система</w:t>
      </w:r>
      <w:r>
        <w:rPr>
          <w:rFonts w:eastAsia="Times New Roman"/>
        </w:rPr>
        <w:t xml:space="preserve"> (ТКС).</w:t>
      </w:r>
    </w:p>
    <w:p w:rsidR="00EF22CA" w:rsidRDefault="00DA2CD6" w:rsidP="002421D1">
      <w:r>
        <w:rPr>
          <w:rFonts w:eastAsia="Times New Roman"/>
          <w:b/>
          <w:bCs/>
          <w:i/>
          <w:iCs/>
        </w:rPr>
        <w:t xml:space="preserve">Телекоммуникационная система (или система электросвязи) </w:t>
      </w:r>
      <w:r>
        <w:rPr>
          <w:rFonts w:eastAsia="Times New Roman"/>
        </w:rPr>
        <w:t>–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 xml:space="preserve">комплекс технических средств, обеспечивающий передачу сообщений от источника (отправителя) </w:t>
      </w:r>
      <w:r w:rsidR="002421D1">
        <w:rPr>
          <w:rFonts w:eastAsia="Times New Roman"/>
        </w:rPr>
        <w:t xml:space="preserve">к получателю на расстояние (рисунок </w:t>
      </w:r>
      <w:r>
        <w:rPr>
          <w:rFonts w:eastAsia="Times New Roman"/>
        </w:rPr>
        <w:t>1).</w:t>
      </w:r>
    </w:p>
    <w:p w:rsidR="00EF22CA" w:rsidRDefault="00DA2CD6" w:rsidP="002421D1">
      <w:r>
        <w:rPr>
          <w:rFonts w:eastAsia="Times New Roman"/>
        </w:rPr>
        <w:t>ТКС в целом решает две задачи:</w:t>
      </w:r>
    </w:p>
    <w:p w:rsidR="00EF22CA" w:rsidRPr="002421D1" w:rsidRDefault="00DA2CD6" w:rsidP="002421D1">
      <w:pPr>
        <w:pStyle w:val="a9"/>
        <w:numPr>
          <w:ilvl w:val="0"/>
          <w:numId w:val="18"/>
        </w:numPr>
        <w:rPr>
          <w:rFonts w:eastAsia="Times New Roman"/>
        </w:rPr>
      </w:pPr>
      <w:proofErr w:type="gramStart"/>
      <w:r w:rsidRPr="002421D1">
        <w:rPr>
          <w:rFonts w:eastAsia="Times New Roman"/>
        </w:rPr>
        <w:t>доставка</w:t>
      </w:r>
      <w:proofErr w:type="gramEnd"/>
      <w:r w:rsidRPr="002421D1">
        <w:rPr>
          <w:rFonts w:eastAsia="Times New Roman"/>
        </w:rPr>
        <w:t xml:space="preserve"> сообщений;</w:t>
      </w:r>
    </w:p>
    <w:p w:rsidR="00EF22CA" w:rsidRPr="002421D1" w:rsidRDefault="00DA2CD6" w:rsidP="002421D1">
      <w:pPr>
        <w:pStyle w:val="a9"/>
        <w:numPr>
          <w:ilvl w:val="0"/>
          <w:numId w:val="18"/>
        </w:numPr>
        <w:rPr>
          <w:rFonts w:eastAsia="Times New Roman"/>
        </w:rPr>
      </w:pPr>
      <w:proofErr w:type="gramStart"/>
      <w:r w:rsidRPr="002421D1">
        <w:rPr>
          <w:rFonts w:eastAsia="Times New Roman"/>
        </w:rPr>
        <w:t>формирование</w:t>
      </w:r>
      <w:proofErr w:type="gramEnd"/>
      <w:r w:rsidRPr="002421D1">
        <w:rPr>
          <w:rFonts w:eastAsia="Times New Roman"/>
        </w:rPr>
        <w:t xml:space="preserve"> сообщений и их распознавание, что обеспечивается оконечным оборудованием (ОУ).</w:t>
      </w:r>
    </w:p>
    <w:p w:rsidR="00EF22CA" w:rsidRDefault="00DA2CD6" w:rsidP="002421D1">
      <w:pPr>
        <w:rPr>
          <w:rFonts w:eastAsia="Times New Roman"/>
        </w:rPr>
      </w:pPr>
      <w:r>
        <w:rPr>
          <w:rFonts w:eastAsia="Times New Roman"/>
        </w:rPr>
        <w:t>ТКС представляет собой совокупность отправителя (источника) сообщения (ОС), передающего устройства, среды распространения сигнала, приемного устройства и получателя сообщения (ПС).</w:t>
      </w:r>
    </w:p>
    <w:p w:rsidR="00EF22CA" w:rsidRPr="002421D1" w:rsidRDefault="00DA2CD6" w:rsidP="002421D1">
      <w:pPr>
        <w:rPr>
          <w:rFonts w:eastAsia="Times New Roman"/>
        </w:rPr>
      </w:pPr>
      <w:r>
        <w:rPr>
          <w:rFonts w:eastAsia="Times New Roman"/>
        </w:rPr>
        <w:t>Обобщенная   структурная   схема   телекоммуникационной   системы</w:t>
      </w:r>
      <w:r w:rsidR="002421D1">
        <w:rPr>
          <w:rFonts w:eastAsia="Times New Roman"/>
        </w:rPr>
        <w:t xml:space="preserve"> </w:t>
      </w:r>
      <w:r>
        <w:rPr>
          <w:rFonts w:eastAsia="Times New Roman"/>
        </w:rPr>
        <w:t>приведена на рис</w:t>
      </w:r>
      <w:r w:rsidR="002421D1">
        <w:rPr>
          <w:rFonts w:eastAsia="Times New Roman"/>
        </w:rPr>
        <w:t xml:space="preserve">унке </w:t>
      </w:r>
      <w:r>
        <w:rPr>
          <w:rFonts w:eastAsia="Times New Roman"/>
        </w:rPr>
        <w:t>1.</w:t>
      </w:r>
    </w:p>
    <w:p w:rsidR="00EF22CA" w:rsidRDefault="00EF22CA" w:rsidP="002421D1"/>
    <w:p w:rsidR="00EF22CA" w:rsidRDefault="002421D1" w:rsidP="002421D1">
      <w:pPr>
        <w:ind w:firstLine="0"/>
        <w:jc w:val="center"/>
        <w:rPr>
          <w:sz w:val="20"/>
          <w:szCs w:val="20"/>
        </w:rPr>
      </w:pPr>
      <w:r w:rsidRPr="002421D1">
        <w:rPr>
          <w:sz w:val="20"/>
          <w:szCs w:val="20"/>
        </w:rPr>
        <w:drawing>
          <wp:inline distT="0" distB="0" distL="0" distR="0" wp14:anchorId="42E6F98D" wp14:editId="3D25DBC0">
            <wp:extent cx="5876925" cy="2466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2CA" w:rsidRDefault="00DA2CD6" w:rsidP="002421D1">
      <w:pPr>
        <w:jc w:val="center"/>
        <w:rPr>
          <w:sz w:val="20"/>
          <w:szCs w:val="20"/>
        </w:rPr>
      </w:pPr>
      <w:r>
        <w:rPr>
          <w:rFonts w:eastAsia="Times New Roman"/>
        </w:rPr>
        <w:t>Рис</w:t>
      </w:r>
      <w:r w:rsidR="007E3066">
        <w:rPr>
          <w:rFonts w:eastAsia="Times New Roman"/>
        </w:rPr>
        <w:t>унок 1 –</w:t>
      </w:r>
      <w:r>
        <w:rPr>
          <w:rFonts w:eastAsia="Times New Roman"/>
        </w:rPr>
        <w:t xml:space="preserve"> Обобщенная структурная схема</w:t>
      </w:r>
      <w:r w:rsidR="007E3066">
        <w:rPr>
          <w:rFonts w:eastAsia="Times New Roman"/>
        </w:rPr>
        <w:t xml:space="preserve"> </w:t>
      </w:r>
      <w:r>
        <w:rPr>
          <w:rFonts w:eastAsia="Times New Roman"/>
        </w:rPr>
        <w:t>телекоммуникационной системы: ОС – отправитель (источник) сообщения, ПС – получатель сообщения</w:t>
      </w:r>
    </w:p>
    <w:p w:rsidR="00EF22CA" w:rsidRDefault="00EF22CA">
      <w:pPr>
        <w:spacing w:line="390" w:lineRule="exact"/>
        <w:rPr>
          <w:sz w:val="20"/>
          <w:szCs w:val="20"/>
        </w:rPr>
      </w:pPr>
    </w:p>
    <w:p w:rsidR="00EF22CA" w:rsidRPr="007E3066" w:rsidRDefault="002421D1" w:rsidP="002421D1">
      <w:pPr>
        <w:rPr>
          <w:sz w:val="20"/>
          <w:szCs w:val="20"/>
        </w:rPr>
      </w:pPr>
      <w:r>
        <w:rPr>
          <w:rFonts w:eastAsia="Times New Roman"/>
        </w:rPr>
        <w:lastRenderedPageBreak/>
        <w:t xml:space="preserve">В </w:t>
      </w:r>
      <w:r w:rsidR="00DA2CD6" w:rsidRPr="007E3066">
        <w:rPr>
          <w:rFonts w:eastAsia="Times New Roman"/>
        </w:rPr>
        <w:t>ряде случаев исходное сообщение необходимо преобразовать в другую форму (например, аналоговое сообщение преобразовать в цифровое). Эту операцию производит преобразователь формы представления сообщения</w:t>
      </w:r>
      <w:r w:rsidR="007E3066">
        <w:rPr>
          <w:rFonts w:eastAsia="Times New Roman"/>
        </w:rPr>
        <w:t xml:space="preserve"> </w:t>
      </w:r>
      <w:r w:rsidR="00DA2CD6" w:rsidRPr="007E3066">
        <w:rPr>
          <w:rFonts w:eastAsia="Times New Roman"/>
        </w:rPr>
        <w:t xml:space="preserve">– </w:t>
      </w:r>
      <w:r w:rsidR="00DA2CD6" w:rsidRPr="007E3066">
        <w:rPr>
          <w:rFonts w:eastAsia="Times New Roman"/>
          <w:b/>
          <w:bCs/>
          <w:i/>
          <w:iCs/>
        </w:rPr>
        <w:t>кодер</w:t>
      </w:r>
      <w:r w:rsidR="00DA2CD6" w:rsidRPr="007E3066">
        <w:rPr>
          <w:rFonts w:eastAsia="Times New Roman"/>
        </w:rPr>
        <w:t xml:space="preserve"> (обратную операцию </w:t>
      </w:r>
      <w:r w:rsidR="00DA2CD6" w:rsidRPr="007E3066">
        <w:rPr>
          <w:rFonts w:eastAsia="Times New Roman"/>
          <w:b/>
          <w:bCs/>
          <w:i/>
          <w:iCs/>
        </w:rPr>
        <w:t>декодирования</w:t>
      </w:r>
      <w:r w:rsidR="00DA2CD6" w:rsidRPr="007E3066">
        <w:rPr>
          <w:rFonts w:eastAsia="Times New Roman"/>
        </w:rPr>
        <w:t xml:space="preserve"> сообщения производит </w:t>
      </w:r>
      <w:r w:rsidR="00DA2CD6" w:rsidRPr="007E3066">
        <w:rPr>
          <w:rFonts w:eastAsia="Times New Roman"/>
          <w:b/>
          <w:bCs/>
          <w:i/>
          <w:iCs/>
        </w:rPr>
        <w:t>декодер</w:t>
      </w:r>
      <w:r w:rsidR="00DA2CD6" w:rsidRPr="007E3066">
        <w:rPr>
          <w:rFonts w:eastAsia="Times New Roman"/>
        </w:rPr>
        <w:t>).</w:t>
      </w:r>
    </w:p>
    <w:p w:rsidR="007E3066" w:rsidRDefault="007E3066" w:rsidP="002421D1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DA2CD6" w:rsidRPr="007E3066">
        <w:rPr>
          <w:rFonts w:eastAsia="Times New Roman"/>
        </w:rPr>
        <w:t>большинстве случаев сообщение затруднительно передать на большие расстояния, поэтому при помощи преобразователя «</w:t>
      </w:r>
      <w:r w:rsidR="00DA2CD6" w:rsidRPr="007E3066">
        <w:rPr>
          <w:rFonts w:eastAsia="Times New Roman"/>
          <w:b/>
          <w:bCs/>
          <w:i/>
          <w:iCs/>
        </w:rPr>
        <w:t xml:space="preserve">сообщение-сигнал» </w:t>
      </w:r>
      <w:r w:rsidR="00DA2CD6" w:rsidRPr="007E3066">
        <w:rPr>
          <w:rFonts w:eastAsia="Times New Roman"/>
        </w:rPr>
        <w:t>оно преобразуется в</w:t>
      </w:r>
      <w:r w:rsidR="00DA2CD6" w:rsidRPr="007E3066">
        <w:rPr>
          <w:rFonts w:eastAsia="Times New Roman"/>
          <w:b/>
          <w:bCs/>
          <w:i/>
          <w:iCs/>
        </w:rPr>
        <w:t xml:space="preserve"> первичный </w:t>
      </w:r>
      <w:r w:rsidR="00DA2CD6" w:rsidRPr="007E3066">
        <w:rPr>
          <w:rFonts w:eastAsia="Times New Roman"/>
        </w:rPr>
        <w:t>электрический сигнал.</w:t>
      </w:r>
      <w:r w:rsidR="00DA2CD6" w:rsidRPr="007E3066">
        <w:rPr>
          <w:rFonts w:eastAsia="Times New Roman"/>
          <w:b/>
          <w:bCs/>
          <w:i/>
          <w:iCs/>
        </w:rPr>
        <w:t xml:space="preserve"> </w:t>
      </w:r>
      <w:r w:rsidR="00DA2CD6" w:rsidRPr="007E3066">
        <w:rPr>
          <w:rFonts w:eastAsia="Times New Roman"/>
        </w:rPr>
        <w:t>Первичные</w:t>
      </w:r>
      <w:r w:rsidR="00DA2CD6" w:rsidRPr="007E3066">
        <w:rPr>
          <w:rFonts w:eastAsia="Times New Roman"/>
          <w:b/>
          <w:bCs/>
          <w:i/>
          <w:iCs/>
        </w:rPr>
        <w:t xml:space="preserve"> </w:t>
      </w:r>
      <w:r w:rsidR="00DA2CD6" w:rsidRPr="007E3066">
        <w:rPr>
          <w:rFonts w:eastAsia="Times New Roman"/>
        </w:rPr>
        <w:t xml:space="preserve">сигналы не всегда удобно (а иногда невозможно) непосредственно передавать по линии связи. Поэтому первичные сигналы при помощи передатчика (ПРД) преобразуются в так называемые </w:t>
      </w:r>
      <w:r w:rsidR="00DA2CD6" w:rsidRPr="007E3066">
        <w:rPr>
          <w:rFonts w:eastAsia="Times New Roman"/>
          <w:b/>
          <w:bCs/>
          <w:i/>
          <w:iCs/>
        </w:rPr>
        <w:t>вторичные</w:t>
      </w:r>
      <w:r w:rsidR="00DA2CD6" w:rsidRPr="007E3066">
        <w:rPr>
          <w:rFonts w:eastAsia="Times New Roman"/>
        </w:rPr>
        <w:t xml:space="preserve"> сигналы, характеристики которых хорошо согласуются с характеристиками линии связи.</w:t>
      </w:r>
    </w:p>
    <w:p w:rsidR="00AF63CD" w:rsidRPr="007E3066" w:rsidRDefault="00AF63CD" w:rsidP="00AF63CD"/>
    <w:p w:rsidR="00EF22CA" w:rsidRPr="007E3066" w:rsidRDefault="00DA2CD6" w:rsidP="00AF63CD">
      <w:pPr>
        <w:rPr>
          <w:sz w:val="20"/>
          <w:szCs w:val="20"/>
        </w:rPr>
      </w:pPr>
      <w:r w:rsidRPr="007E3066">
        <w:rPr>
          <w:rFonts w:eastAsia="Times New Roman"/>
        </w:rPr>
        <w:t>Современные системы электросвязи</w:t>
      </w:r>
    </w:p>
    <w:p w:rsidR="002421D1" w:rsidRDefault="002421D1" w:rsidP="00AF63CD">
      <w:pPr>
        <w:rPr>
          <w:noProof/>
          <w:sz w:val="20"/>
          <w:szCs w:val="20"/>
        </w:rPr>
      </w:pPr>
    </w:p>
    <w:p w:rsidR="007E3066" w:rsidRDefault="00DA2CD6" w:rsidP="00AF63CD">
      <w:pPr>
        <w:rPr>
          <w:rFonts w:eastAsia="Times New Roman"/>
        </w:rPr>
      </w:pPr>
      <w:r>
        <w:rPr>
          <w:rFonts w:eastAsia="Times New Roman"/>
        </w:rPr>
        <w:t>Условная классификация современных систем электросвязи показана на рис</w:t>
      </w:r>
      <w:r w:rsidR="00AF63CD">
        <w:rPr>
          <w:rFonts w:eastAsia="Times New Roman"/>
        </w:rPr>
        <w:t>унке 2</w:t>
      </w:r>
      <w:r>
        <w:rPr>
          <w:rFonts w:eastAsia="Times New Roman"/>
        </w:rPr>
        <w:t>. Все системы электросвязи по типу передаваемых сообщений могут быть разделены на предназначенные для передачи: звуковых сообщений (системы телефонии, системы звукового вещания), оптических сообщений в виде подвижных изображений (системы телевещания, системы видеонаблюдения), оптических сообщений в виде неподвижных изображений (системы телеграфии, системы фототелеграфии) и сообщений между ЭВМ (системы передачи данных).</w:t>
      </w:r>
    </w:p>
    <w:p w:rsidR="007E3066" w:rsidRDefault="002421D1" w:rsidP="00AF63CD">
      <w:pPr>
        <w:spacing w:line="274" w:lineRule="auto"/>
        <w:ind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 wp14:anchorId="1E0C347A">
            <wp:extent cx="5629275" cy="3476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7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066" w:rsidRDefault="00DA2CD6" w:rsidP="00AF63CD">
      <w:pPr>
        <w:jc w:val="center"/>
        <w:rPr>
          <w:rFonts w:eastAsia="Times New Roman"/>
        </w:rPr>
      </w:pPr>
      <w:r>
        <w:rPr>
          <w:rFonts w:eastAsia="Times New Roman"/>
        </w:rPr>
        <w:t>Рис</w:t>
      </w:r>
      <w:r w:rsidR="007E3066">
        <w:rPr>
          <w:rFonts w:eastAsia="Times New Roman"/>
        </w:rPr>
        <w:t xml:space="preserve">унок 2 – </w:t>
      </w:r>
      <w:r>
        <w:rPr>
          <w:rFonts w:eastAsia="Times New Roman"/>
        </w:rPr>
        <w:t>Классификация некоторых систем электросвязи</w:t>
      </w:r>
      <w:r w:rsidR="007E3066">
        <w:rPr>
          <w:rFonts w:eastAsia="Times New Roman"/>
        </w:rPr>
        <w:t xml:space="preserve"> </w:t>
      </w:r>
      <w:r>
        <w:rPr>
          <w:rFonts w:eastAsia="Times New Roman"/>
        </w:rPr>
        <w:t>зависимости от назначения сообщений системы электросвязи могут быть разделены на: 1) предназначенные для передачи сообщений индивидуального массового характера и 2) массового характера.</w:t>
      </w:r>
    </w:p>
    <w:p w:rsidR="00AF63CD" w:rsidRDefault="00AF63CD" w:rsidP="007E3066">
      <w:pPr>
        <w:spacing w:line="274" w:lineRule="auto"/>
        <w:ind w:left="260" w:firstLine="708"/>
        <w:rPr>
          <w:rFonts w:eastAsia="Times New Roman"/>
          <w:sz w:val="28"/>
          <w:szCs w:val="28"/>
        </w:rPr>
      </w:pPr>
    </w:p>
    <w:p w:rsidR="00EF22CA" w:rsidRDefault="00AF63CD" w:rsidP="00AF63CD">
      <w:pPr>
        <w:rPr>
          <w:rFonts w:eastAsia="Times New Roman"/>
        </w:rPr>
      </w:pPr>
      <w:r>
        <w:rPr>
          <w:rFonts w:eastAsia="Times New Roman"/>
        </w:rPr>
        <w:t xml:space="preserve">Приведенная на рисунке </w:t>
      </w:r>
      <w:r w:rsidR="00DA2CD6">
        <w:rPr>
          <w:rFonts w:eastAsia="Times New Roman"/>
        </w:rPr>
        <w:t>2 классификация достаточно условна, поскольку</w:t>
      </w:r>
      <w:r w:rsidR="007E3066">
        <w:rPr>
          <w:rFonts w:eastAsia="Times New Roman"/>
        </w:rPr>
        <w:t xml:space="preserve"> </w:t>
      </w:r>
      <w:r w:rsidR="00DA2CD6">
        <w:rPr>
          <w:rFonts w:eastAsia="Times New Roman"/>
        </w:rPr>
        <w:t>последнее время наметилась тенденция объединения систем электросвязи в единую интегральную систему на основе цифровых методов передачи и коммутации для всех видов сообщений.</w:t>
      </w:r>
    </w:p>
    <w:p w:rsidR="007E3066" w:rsidRDefault="007E3066" w:rsidP="00AF63CD">
      <w:pPr>
        <w:rPr>
          <w:rFonts w:eastAsia="Times New Roman"/>
        </w:rPr>
      </w:pPr>
    </w:p>
    <w:p w:rsidR="00EF22CA" w:rsidRDefault="00DA2CD6" w:rsidP="00AF63CD">
      <w:pPr>
        <w:rPr>
          <w:sz w:val="20"/>
          <w:szCs w:val="20"/>
        </w:rPr>
      </w:pPr>
      <w:r>
        <w:rPr>
          <w:rFonts w:eastAsia="Times New Roman"/>
        </w:rPr>
        <w:t>Системы передачи документальных сообщений Телеграфные системы</w:t>
      </w:r>
    </w:p>
    <w:p w:rsidR="00EF22CA" w:rsidRDefault="00EF22CA" w:rsidP="00AF63CD">
      <w:pPr>
        <w:rPr>
          <w:sz w:val="20"/>
          <w:szCs w:val="20"/>
        </w:rPr>
      </w:pPr>
    </w:p>
    <w:p w:rsidR="007E3066" w:rsidRDefault="00DA2CD6" w:rsidP="00AF63CD">
      <w:pPr>
        <w:rPr>
          <w:rFonts w:eastAsia="Times New Roman"/>
        </w:rPr>
      </w:pPr>
      <w:r>
        <w:rPr>
          <w:rFonts w:eastAsia="Times New Roman"/>
        </w:rPr>
        <w:t>Телеграф (</w:t>
      </w:r>
      <w:r>
        <w:rPr>
          <w:rFonts w:ascii="Calibri" w:eastAsia="Calibri" w:hAnsi="Calibri" w:cs="Calibri"/>
          <w:u w:val="single"/>
        </w:rPr>
        <w:t>др.-греч</w:t>
      </w:r>
      <w:proofErr w:type="gramStart"/>
      <w:r>
        <w:rPr>
          <w:rFonts w:ascii="Calibri" w:eastAsia="Calibri" w:hAnsi="Calibri" w:cs="Calibri"/>
          <w:u w:val="single"/>
        </w:rPr>
        <w:t>.</w:t>
      </w:r>
      <w:r>
        <w:rPr>
          <w:rFonts w:eastAsia="Times New Roman"/>
        </w:rPr>
        <w:t xml:space="preserve"> τῆλε</w:t>
      </w:r>
      <w:proofErr w:type="gramEnd"/>
      <w:r>
        <w:rPr>
          <w:rFonts w:eastAsia="Times New Roman"/>
        </w:rPr>
        <w:t xml:space="preserve"> (теле) - «далеко» + γρᾰ́φω (графо) - «пишу») в современном значении — средство передачи сигнала по </w:t>
      </w:r>
      <w:r>
        <w:rPr>
          <w:rFonts w:ascii="Calibri" w:eastAsia="Calibri" w:hAnsi="Calibri" w:cs="Calibri"/>
        </w:rPr>
        <w:t>проводам</w:t>
      </w:r>
      <w:r>
        <w:rPr>
          <w:rFonts w:eastAsia="Times New Roman"/>
        </w:rPr>
        <w:t xml:space="preserve">, </w:t>
      </w:r>
      <w:r>
        <w:rPr>
          <w:rFonts w:ascii="Calibri" w:eastAsia="Calibri" w:hAnsi="Calibri" w:cs="Calibri"/>
        </w:rPr>
        <w:t>радио</w:t>
      </w:r>
      <w:r>
        <w:rPr>
          <w:rFonts w:eastAsia="Times New Roman"/>
        </w:rPr>
        <w:t>-или другим каналам электросвязи с использованием кодирования со</w:t>
      </w:r>
      <w:r w:rsidR="007E3066">
        <w:rPr>
          <w:rFonts w:eastAsia="Times New Roman"/>
        </w:rPr>
        <w:t>общения, например, кодом Морзе.</w:t>
      </w:r>
    </w:p>
    <w:p w:rsidR="007E3066" w:rsidRDefault="007E3066" w:rsidP="00AF63CD">
      <w:pPr>
        <w:rPr>
          <w:rFonts w:eastAsia="Times New Roman"/>
        </w:rPr>
      </w:pPr>
    </w:p>
    <w:p w:rsidR="007E3066" w:rsidRDefault="002421D1" w:rsidP="00AF63CD">
      <w:pPr>
        <w:spacing w:line="269" w:lineRule="auto"/>
        <w:ind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 wp14:anchorId="3D6FF62B">
            <wp:extent cx="3086100" cy="2124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066" w:rsidRDefault="00DA2CD6" w:rsidP="00AF63CD">
      <w:pPr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Рис</w:t>
      </w:r>
      <w:r w:rsidR="007E3066">
        <w:rPr>
          <w:rFonts w:eastAsia="Times New Roman"/>
          <w:sz w:val="28"/>
          <w:szCs w:val="28"/>
        </w:rPr>
        <w:t xml:space="preserve">унок 3 – </w:t>
      </w:r>
      <w:r>
        <w:rPr>
          <w:rFonts w:eastAsia="Times New Roman"/>
        </w:rPr>
        <w:t>Схема электрического телеграфа для двух пользователей</w:t>
      </w:r>
    </w:p>
    <w:p w:rsidR="007E3066" w:rsidRDefault="007E3066" w:rsidP="00AF63CD">
      <w:pPr>
        <w:rPr>
          <w:noProof/>
        </w:rPr>
      </w:pPr>
    </w:p>
    <w:p w:rsidR="007E3066" w:rsidRDefault="002421D1" w:rsidP="00AF63C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150313E">
            <wp:extent cx="5591175" cy="1752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066" w:rsidRDefault="00DA2CD6" w:rsidP="00AF63CD">
      <w:pPr>
        <w:jc w:val="center"/>
        <w:rPr>
          <w:rFonts w:eastAsia="Times New Roman"/>
        </w:rPr>
      </w:pPr>
      <w:r>
        <w:rPr>
          <w:rFonts w:eastAsia="Times New Roman"/>
        </w:rPr>
        <w:t>Рис</w:t>
      </w:r>
      <w:r w:rsidR="007E3066">
        <w:rPr>
          <w:rFonts w:eastAsia="Times New Roman"/>
        </w:rPr>
        <w:t>унок 4 –</w:t>
      </w:r>
      <w:r>
        <w:rPr>
          <w:rFonts w:eastAsia="Times New Roman"/>
        </w:rPr>
        <w:t xml:space="preserve"> Обобщенная структура системы телеграфной передачи сообщений для многих пользователей: ТА – телеграфный (буквопечатающий) аппарат, ВП – вызывной прибор, ОП – оборудование приема, КС – коммутационная система (коммутационный узел)</w:t>
      </w:r>
    </w:p>
    <w:p w:rsidR="007E3066" w:rsidRDefault="007E306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F22CA" w:rsidRDefault="007E3066" w:rsidP="00AF63CD">
      <w:pPr>
        <w:pStyle w:val="1"/>
        <w:rPr>
          <w:sz w:val="20"/>
          <w:szCs w:val="20"/>
        </w:rPr>
      </w:pPr>
      <w:bookmarkStart w:id="2" w:name="_Toc501229486"/>
      <w:r>
        <w:rPr>
          <w:rFonts w:eastAsia="Times New Roman"/>
        </w:rPr>
        <w:lastRenderedPageBreak/>
        <w:t xml:space="preserve">3 </w:t>
      </w:r>
      <w:r w:rsidR="00DA2CD6" w:rsidRPr="00AF63CD">
        <w:t>Практическое</w:t>
      </w:r>
      <w:r w:rsidR="00DA2CD6">
        <w:rPr>
          <w:rFonts w:eastAsia="Times New Roman"/>
        </w:rPr>
        <w:t xml:space="preserve"> задание</w:t>
      </w:r>
      <w:bookmarkEnd w:id="2"/>
    </w:p>
    <w:p w:rsidR="00EF22CA" w:rsidRDefault="00EF22CA" w:rsidP="00AF63CD"/>
    <w:p w:rsidR="00EF22CA" w:rsidRPr="00AF63CD" w:rsidRDefault="00DA2CD6" w:rsidP="00AF63CD">
      <w:pPr>
        <w:pStyle w:val="a9"/>
        <w:numPr>
          <w:ilvl w:val="0"/>
          <w:numId w:val="19"/>
        </w:numPr>
        <w:ind w:left="0" w:firstLine="709"/>
        <w:rPr>
          <w:rFonts w:eastAsia="Times New Roman"/>
        </w:rPr>
      </w:pPr>
      <w:r w:rsidRPr="00AF63CD">
        <w:rPr>
          <w:rFonts w:eastAsia="Times New Roman"/>
        </w:rPr>
        <w:t>На основе использования таблицы кодирования текстовых сообщений кодом Морзе представить (преобразовать) текстовое сообщение в кодированное (т.е. кодировать текстовое сообщение).</w:t>
      </w:r>
    </w:p>
    <w:p w:rsidR="00EF22CA" w:rsidRPr="00AF63CD" w:rsidRDefault="00DA2CD6" w:rsidP="00AF63CD">
      <w:pPr>
        <w:pStyle w:val="a9"/>
        <w:numPr>
          <w:ilvl w:val="0"/>
          <w:numId w:val="19"/>
        </w:numPr>
        <w:ind w:left="0" w:firstLine="709"/>
        <w:rPr>
          <w:rFonts w:eastAsia="Times New Roman"/>
        </w:rPr>
      </w:pPr>
      <w:r w:rsidRPr="00AF63CD">
        <w:rPr>
          <w:rFonts w:eastAsia="Times New Roman"/>
        </w:rPr>
        <w:t>На основе использования таблицы кодирования текстовых сообщений кодом Морзе представить (преобразовать) кодированное текстовое сообщение в его исходную форму (т.е. декодировать телеграфное сообщение, представленное в форме кода Морзе).</w:t>
      </w:r>
    </w:p>
    <w:p w:rsidR="00EF22CA" w:rsidRDefault="00EF22CA" w:rsidP="00AF63CD"/>
    <w:p w:rsidR="00EF22CA" w:rsidRDefault="007E3066" w:rsidP="007E3066">
      <w:pPr>
        <w:pStyle w:val="1"/>
        <w:rPr>
          <w:sz w:val="20"/>
          <w:szCs w:val="20"/>
        </w:rPr>
      </w:pPr>
      <w:bookmarkStart w:id="3" w:name="_Toc501229487"/>
      <w:r>
        <w:rPr>
          <w:rFonts w:eastAsia="Times New Roman"/>
        </w:rPr>
        <w:t xml:space="preserve">4 </w:t>
      </w:r>
      <w:r w:rsidR="00DA2CD6">
        <w:rPr>
          <w:rFonts w:eastAsia="Times New Roman"/>
        </w:rPr>
        <w:t>Контрольные вопросы</w:t>
      </w:r>
      <w:bookmarkEnd w:id="3"/>
    </w:p>
    <w:p w:rsidR="00EF22CA" w:rsidRDefault="00EF22CA" w:rsidP="00AF63CD"/>
    <w:p w:rsidR="00EF22CA" w:rsidRPr="00EB4DF1" w:rsidRDefault="00DA2CD6" w:rsidP="00EB4DF1">
      <w:pPr>
        <w:pStyle w:val="a9"/>
        <w:numPr>
          <w:ilvl w:val="0"/>
          <w:numId w:val="21"/>
        </w:numPr>
        <w:ind w:left="0" w:firstLine="709"/>
        <w:rPr>
          <w:rFonts w:eastAsia="Times New Roman"/>
        </w:rPr>
      </w:pPr>
      <w:bookmarkStart w:id="4" w:name="_GoBack"/>
      <w:r w:rsidRPr="00EB4DF1">
        <w:rPr>
          <w:rFonts w:eastAsia="Times New Roman"/>
        </w:rPr>
        <w:t xml:space="preserve">Что называют </w:t>
      </w:r>
      <w:r w:rsidRPr="00EB4DF1">
        <w:rPr>
          <w:rFonts w:eastAsia="Times New Roman"/>
          <w:b/>
          <w:bCs/>
          <w:i/>
          <w:iCs/>
        </w:rPr>
        <w:t>информацией</w:t>
      </w:r>
      <w:r w:rsidRPr="00EB4DF1">
        <w:rPr>
          <w:rFonts w:eastAsia="Times New Roman"/>
        </w:rPr>
        <w:t xml:space="preserve"> (привести виды информации)?</w:t>
      </w:r>
    </w:p>
    <w:p w:rsidR="00EF22CA" w:rsidRPr="00EB4DF1" w:rsidRDefault="00DA2CD6" w:rsidP="00EB4DF1">
      <w:pPr>
        <w:pStyle w:val="a9"/>
        <w:numPr>
          <w:ilvl w:val="0"/>
          <w:numId w:val="21"/>
        </w:numPr>
        <w:ind w:left="0" w:firstLine="709"/>
        <w:rPr>
          <w:rFonts w:eastAsia="Times New Roman"/>
        </w:rPr>
      </w:pPr>
      <w:r w:rsidRPr="00EB4DF1">
        <w:rPr>
          <w:rFonts w:eastAsia="Times New Roman"/>
        </w:rPr>
        <w:t xml:space="preserve">Что называют </w:t>
      </w:r>
      <w:r w:rsidRPr="00EB4DF1">
        <w:rPr>
          <w:rFonts w:eastAsia="Times New Roman"/>
          <w:b/>
          <w:bCs/>
          <w:i/>
          <w:iCs/>
        </w:rPr>
        <w:t>сообщением</w:t>
      </w:r>
      <w:r w:rsidRPr="00EB4DF1">
        <w:rPr>
          <w:rFonts w:eastAsia="Times New Roman"/>
        </w:rPr>
        <w:t>?</w:t>
      </w:r>
    </w:p>
    <w:p w:rsidR="00EF22CA" w:rsidRPr="00EB4DF1" w:rsidRDefault="00DA2CD6" w:rsidP="00EB4DF1">
      <w:pPr>
        <w:pStyle w:val="a9"/>
        <w:numPr>
          <w:ilvl w:val="0"/>
          <w:numId w:val="21"/>
        </w:numPr>
        <w:ind w:left="0" w:firstLine="709"/>
        <w:rPr>
          <w:rFonts w:eastAsia="Times New Roman"/>
        </w:rPr>
      </w:pPr>
      <w:r w:rsidRPr="00EB4DF1">
        <w:rPr>
          <w:rFonts w:eastAsia="Times New Roman"/>
        </w:rPr>
        <w:t>Какие различают сообщения?</w:t>
      </w:r>
    </w:p>
    <w:p w:rsidR="00EF22CA" w:rsidRPr="00EB4DF1" w:rsidRDefault="00DA2CD6" w:rsidP="00EB4DF1">
      <w:pPr>
        <w:pStyle w:val="a9"/>
        <w:numPr>
          <w:ilvl w:val="0"/>
          <w:numId w:val="21"/>
        </w:numPr>
        <w:ind w:left="0" w:firstLine="709"/>
        <w:rPr>
          <w:rFonts w:eastAsia="Times New Roman"/>
        </w:rPr>
      </w:pPr>
      <w:r w:rsidRPr="00EB4DF1">
        <w:rPr>
          <w:rFonts w:eastAsia="Times New Roman"/>
        </w:rPr>
        <w:t xml:space="preserve">Что называют </w:t>
      </w:r>
      <w:r w:rsidRPr="00EB4DF1">
        <w:rPr>
          <w:rFonts w:eastAsia="Times New Roman"/>
          <w:b/>
          <w:bCs/>
          <w:i/>
          <w:iCs/>
        </w:rPr>
        <w:t>информационным параметром</w:t>
      </w:r>
      <w:r w:rsidRPr="00EB4DF1">
        <w:rPr>
          <w:rFonts w:eastAsia="Times New Roman"/>
        </w:rPr>
        <w:t xml:space="preserve"> сообщения?</w:t>
      </w:r>
    </w:p>
    <w:p w:rsidR="00EF22CA" w:rsidRPr="00EB4DF1" w:rsidRDefault="00DA2CD6" w:rsidP="00EB4DF1">
      <w:pPr>
        <w:pStyle w:val="a9"/>
        <w:numPr>
          <w:ilvl w:val="0"/>
          <w:numId w:val="21"/>
        </w:numPr>
        <w:ind w:left="0" w:firstLine="709"/>
        <w:rPr>
          <w:rFonts w:eastAsia="Times New Roman"/>
        </w:rPr>
      </w:pPr>
      <w:r w:rsidRPr="00EB4DF1">
        <w:rPr>
          <w:rFonts w:eastAsia="Times New Roman"/>
        </w:rPr>
        <w:t xml:space="preserve">Какие сообщения называют </w:t>
      </w:r>
      <w:r w:rsidRPr="00EB4DF1">
        <w:rPr>
          <w:rFonts w:eastAsia="Times New Roman"/>
          <w:b/>
          <w:bCs/>
          <w:i/>
          <w:iCs/>
        </w:rPr>
        <w:t>непрерывными</w:t>
      </w:r>
      <w:r w:rsidRPr="00EB4DF1">
        <w:rPr>
          <w:rFonts w:eastAsia="Times New Roman"/>
        </w:rPr>
        <w:t xml:space="preserve"> (привести примеры)?</w:t>
      </w:r>
    </w:p>
    <w:p w:rsidR="00EF22CA" w:rsidRPr="00EB4DF1" w:rsidRDefault="00DA2CD6" w:rsidP="00EB4DF1">
      <w:pPr>
        <w:pStyle w:val="a9"/>
        <w:numPr>
          <w:ilvl w:val="0"/>
          <w:numId w:val="21"/>
        </w:numPr>
        <w:ind w:left="0" w:firstLine="709"/>
        <w:rPr>
          <w:rFonts w:eastAsia="Times New Roman"/>
        </w:rPr>
      </w:pPr>
      <w:r w:rsidRPr="00EB4DF1">
        <w:rPr>
          <w:rFonts w:eastAsia="Times New Roman"/>
        </w:rPr>
        <w:t xml:space="preserve">Какие сообщения называют </w:t>
      </w:r>
      <w:r w:rsidRPr="00EB4DF1">
        <w:rPr>
          <w:rFonts w:eastAsia="Times New Roman"/>
          <w:b/>
          <w:bCs/>
          <w:i/>
          <w:iCs/>
        </w:rPr>
        <w:t>дискретными</w:t>
      </w:r>
      <w:r w:rsidRPr="00EB4DF1">
        <w:rPr>
          <w:rFonts w:eastAsia="Times New Roman"/>
        </w:rPr>
        <w:t xml:space="preserve"> (привести примеры)?</w:t>
      </w:r>
    </w:p>
    <w:p w:rsidR="00EF22CA" w:rsidRPr="00EB4DF1" w:rsidRDefault="00DA2CD6" w:rsidP="00EB4DF1">
      <w:pPr>
        <w:pStyle w:val="a9"/>
        <w:numPr>
          <w:ilvl w:val="0"/>
          <w:numId w:val="21"/>
        </w:numPr>
        <w:ind w:left="0" w:firstLine="709"/>
        <w:rPr>
          <w:rFonts w:eastAsia="Times New Roman"/>
        </w:rPr>
      </w:pPr>
      <w:r w:rsidRPr="00EB4DF1">
        <w:rPr>
          <w:rFonts w:eastAsia="Times New Roman"/>
        </w:rPr>
        <w:t xml:space="preserve">Что такое </w:t>
      </w:r>
      <w:r w:rsidRPr="00EB4DF1">
        <w:rPr>
          <w:rFonts w:eastAsia="Times New Roman"/>
          <w:b/>
          <w:bCs/>
          <w:i/>
          <w:iCs/>
        </w:rPr>
        <w:t>электросвязь</w:t>
      </w:r>
      <w:r w:rsidRPr="00EB4DF1">
        <w:rPr>
          <w:rFonts w:eastAsia="Times New Roman"/>
        </w:rPr>
        <w:t>?</w:t>
      </w:r>
    </w:p>
    <w:p w:rsidR="00EF22CA" w:rsidRPr="00EB4DF1" w:rsidRDefault="00DA2CD6" w:rsidP="00EB4DF1">
      <w:pPr>
        <w:pStyle w:val="a9"/>
        <w:numPr>
          <w:ilvl w:val="0"/>
          <w:numId w:val="21"/>
        </w:numPr>
        <w:ind w:left="0" w:firstLine="709"/>
        <w:rPr>
          <w:rFonts w:eastAsia="Times New Roman"/>
        </w:rPr>
      </w:pPr>
      <w:r w:rsidRPr="00EB4DF1">
        <w:rPr>
          <w:rFonts w:eastAsia="Times New Roman"/>
        </w:rPr>
        <w:t>Как классифицируют системы электросвязи?</w:t>
      </w:r>
    </w:p>
    <w:p w:rsidR="00EF22CA" w:rsidRPr="00EB4DF1" w:rsidRDefault="00DA2CD6" w:rsidP="00EB4DF1">
      <w:pPr>
        <w:pStyle w:val="a9"/>
        <w:numPr>
          <w:ilvl w:val="0"/>
          <w:numId w:val="21"/>
        </w:numPr>
        <w:ind w:left="0" w:firstLine="709"/>
        <w:rPr>
          <w:rFonts w:eastAsia="Times New Roman"/>
        </w:rPr>
      </w:pPr>
      <w:r w:rsidRPr="00EB4DF1">
        <w:rPr>
          <w:rFonts w:eastAsia="Times New Roman"/>
        </w:rPr>
        <w:t>Что такое система передачи документальных сообщений?</w:t>
      </w:r>
    </w:p>
    <w:p w:rsidR="00EF22CA" w:rsidRPr="00EB4DF1" w:rsidRDefault="00DA2CD6" w:rsidP="00EB4DF1">
      <w:pPr>
        <w:pStyle w:val="a9"/>
        <w:numPr>
          <w:ilvl w:val="0"/>
          <w:numId w:val="21"/>
        </w:numPr>
        <w:ind w:left="0" w:firstLine="709"/>
        <w:rPr>
          <w:rFonts w:eastAsia="Times New Roman"/>
        </w:rPr>
      </w:pPr>
      <w:r w:rsidRPr="00EB4DF1">
        <w:rPr>
          <w:rFonts w:eastAsia="Times New Roman"/>
        </w:rPr>
        <w:t>Что такое телеграфная система (привести еѐ структуру)?</w:t>
      </w:r>
    </w:p>
    <w:p w:rsidR="00EF22CA" w:rsidRPr="00EB4DF1" w:rsidRDefault="00DA2CD6" w:rsidP="00EB4DF1">
      <w:pPr>
        <w:pStyle w:val="a9"/>
        <w:numPr>
          <w:ilvl w:val="0"/>
          <w:numId w:val="21"/>
        </w:numPr>
        <w:ind w:left="0" w:firstLine="709"/>
        <w:rPr>
          <w:rFonts w:eastAsia="Times New Roman"/>
        </w:rPr>
      </w:pPr>
      <w:r w:rsidRPr="00EB4DF1">
        <w:rPr>
          <w:rFonts w:eastAsia="Times New Roman"/>
        </w:rPr>
        <w:t>Принцип работы телеграфной системы (привести схему телеграфа)?</w:t>
      </w:r>
    </w:p>
    <w:p w:rsidR="00EF22CA" w:rsidRPr="00EB4DF1" w:rsidRDefault="00DA2CD6" w:rsidP="00EB4DF1">
      <w:pPr>
        <w:pStyle w:val="a9"/>
        <w:numPr>
          <w:ilvl w:val="0"/>
          <w:numId w:val="21"/>
        </w:numPr>
        <w:ind w:left="0" w:firstLine="709"/>
        <w:rPr>
          <w:rFonts w:eastAsia="Times New Roman"/>
        </w:rPr>
      </w:pPr>
      <w:r w:rsidRPr="00EB4DF1">
        <w:rPr>
          <w:rFonts w:eastAsia="Times New Roman"/>
        </w:rPr>
        <w:t>Что такое кодирование сообщения?</w:t>
      </w:r>
    </w:p>
    <w:p w:rsidR="00EF22CA" w:rsidRPr="00EB4DF1" w:rsidRDefault="00DA2CD6" w:rsidP="00EB4DF1">
      <w:pPr>
        <w:pStyle w:val="a9"/>
        <w:numPr>
          <w:ilvl w:val="0"/>
          <w:numId w:val="21"/>
        </w:numPr>
        <w:ind w:left="0" w:firstLine="709"/>
        <w:rPr>
          <w:rFonts w:eastAsia="Times New Roman"/>
        </w:rPr>
      </w:pPr>
      <w:r w:rsidRPr="00EB4DF1">
        <w:rPr>
          <w:rFonts w:eastAsia="Times New Roman"/>
        </w:rPr>
        <w:t>Как производится кодирование кодом Морзе?</w:t>
      </w:r>
    </w:p>
    <w:p w:rsidR="007E3066" w:rsidRPr="00EB4DF1" w:rsidRDefault="00DA2CD6" w:rsidP="00EB4DF1">
      <w:pPr>
        <w:pStyle w:val="a9"/>
        <w:numPr>
          <w:ilvl w:val="0"/>
          <w:numId w:val="21"/>
        </w:numPr>
        <w:ind w:left="0" w:firstLine="709"/>
        <w:rPr>
          <w:rFonts w:eastAsia="Times New Roman"/>
        </w:rPr>
      </w:pPr>
      <w:r w:rsidRPr="00EB4DF1">
        <w:rPr>
          <w:rFonts w:eastAsia="Times New Roman"/>
        </w:rPr>
        <w:t>Какие можно привести примеры текстовых слов, кодированных кодом Морзе?</w:t>
      </w:r>
    </w:p>
    <w:bookmarkEnd w:id="4"/>
    <w:p w:rsidR="007E3066" w:rsidRDefault="007E306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F22CA" w:rsidRPr="007E3066" w:rsidRDefault="00AF63CD" w:rsidP="007E3066">
      <w:pPr>
        <w:pStyle w:val="1"/>
        <w:rPr>
          <w:sz w:val="20"/>
          <w:szCs w:val="20"/>
        </w:rPr>
      </w:pPr>
      <w:bookmarkStart w:id="5" w:name="_Toc501229488"/>
      <w:r>
        <w:rPr>
          <w:rFonts w:eastAsia="Times New Roman"/>
        </w:rPr>
        <w:lastRenderedPageBreak/>
        <w:t xml:space="preserve">5 </w:t>
      </w:r>
      <w:r w:rsidR="00DA2CD6" w:rsidRPr="007E3066">
        <w:rPr>
          <w:rFonts w:eastAsia="Times New Roman"/>
        </w:rPr>
        <w:t>Библиографический список</w:t>
      </w:r>
      <w:bookmarkEnd w:id="5"/>
    </w:p>
    <w:p w:rsidR="00EF22CA" w:rsidRDefault="00EF22CA" w:rsidP="00AF63CD"/>
    <w:p w:rsidR="00EF22CA" w:rsidRPr="00AF63CD" w:rsidRDefault="00DA2CD6" w:rsidP="00AF63CD">
      <w:pPr>
        <w:pStyle w:val="a9"/>
        <w:numPr>
          <w:ilvl w:val="0"/>
          <w:numId w:val="20"/>
        </w:numPr>
        <w:ind w:left="0" w:firstLine="698"/>
        <w:rPr>
          <w:rFonts w:eastAsia="Times New Roman"/>
        </w:rPr>
      </w:pPr>
      <w:proofErr w:type="spellStart"/>
      <w:r w:rsidRPr="00AF63CD">
        <w:rPr>
          <w:rFonts w:eastAsia="Times New Roman"/>
        </w:rPr>
        <w:t>Лукьянюк</w:t>
      </w:r>
      <w:proofErr w:type="spellEnd"/>
      <w:r w:rsidRPr="00AF63CD">
        <w:rPr>
          <w:rFonts w:eastAsia="Times New Roman"/>
        </w:rPr>
        <w:t xml:space="preserve"> С.Г. Теория электрической связи. Сигналы, помехи и системы передачи: учебное пособие. / С. Г. Лукьянюк, А. М. Потапенко. – </w:t>
      </w:r>
      <w:proofErr w:type="gramStart"/>
      <w:r w:rsidRPr="00AF63CD">
        <w:rPr>
          <w:rFonts w:eastAsia="Times New Roman"/>
        </w:rPr>
        <w:t>Курск.:</w:t>
      </w:r>
      <w:proofErr w:type="gramEnd"/>
      <w:r w:rsidRPr="00AF63CD">
        <w:rPr>
          <w:rFonts w:eastAsia="Times New Roman"/>
        </w:rPr>
        <w:t xml:space="preserve"> Юго-Зап. гос. ун-т., 2012. - 223 с.</w:t>
      </w:r>
    </w:p>
    <w:p w:rsidR="00EF22CA" w:rsidRPr="00AF63CD" w:rsidRDefault="00DA2CD6" w:rsidP="00AF63CD">
      <w:pPr>
        <w:pStyle w:val="a9"/>
        <w:numPr>
          <w:ilvl w:val="0"/>
          <w:numId w:val="20"/>
        </w:numPr>
        <w:ind w:left="0" w:firstLine="698"/>
        <w:rPr>
          <w:rFonts w:eastAsia="Times New Roman"/>
        </w:rPr>
      </w:pPr>
      <w:r w:rsidRPr="00AF63CD">
        <w:rPr>
          <w:rFonts w:eastAsia="Times New Roman"/>
        </w:rPr>
        <w:t xml:space="preserve">Тепляков И.М. Основы построения телекоммуникационных систем и сетей: учебное пособие / И. М. Тепляков. - </w:t>
      </w:r>
      <w:proofErr w:type="gramStart"/>
      <w:r w:rsidRPr="00AF63CD">
        <w:rPr>
          <w:rFonts w:eastAsia="Times New Roman"/>
        </w:rPr>
        <w:t>М. :</w:t>
      </w:r>
      <w:proofErr w:type="gramEnd"/>
      <w:r w:rsidRPr="00AF63CD">
        <w:rPr>
          <w:rFonts w:eastAsia="Times New Roman"/>
        </w:rPr>
        <w:t xml:space="preserve"> Радио и связь,</w:t>
      </w:r>
      <w:r w:rsidR="00AF63CD" w:rsidRPr="00AF63CD">
        <w:rPr>
          <w:rFonts w:eastAsia="Times New Roman"/>
        </w:rPr>
        <w:t xml:space="preserve"> </w:t>
      </w:r>
      <w:r w:rsidRPr="00AF63CD">
        <w:rPr>
          <w:rFonts w:eastAsia="Times New Roman"/>
        </w:rPr>
        <w:t>2004. - 328 с.</w:t>
      </w:r>
    </w:p>
    <w:p w:rsidR="00EF22CA" w:rsidRPr="00AF63CD" w:rsidRDefault="00DA2CD6" w:rsidP="00AF63CD">
      <w:pPr>
        <w:pStyle w:val="a9"/>
        <w:numPr>
          <w:ilvl w:val="0"/>
          <w:numId w:val="20"/>
        </w:numPr>
        <w:ind w:left="0" w:firstLine="698"/>
        <w:rPr>
          <w:rFonts w:eastAsia="Times New Roman"/>
        </w:rPr>
      </w:pPr>
      <w:r w:rsidRPr="00AF63CD">
        <w:rPr>
          <w:rFonts w:eastAsia="Times New Roman"/>
        </w:rPr>
        <w:t xml:space="preserve">Телекоммуникационные системы и сети: учебное </w:t>
      </w:r>
      <w:proofErr w:type="gramStart"/>
      <w:r w:rsidRPr="00AF63CD">
        <w:rPr>
          <w:rFonts w:eastAsia="Times New Roman"/>
        </w:rPr>
        <w:t>пособие :</w:t>
      </w:r>
      <w:proofErr w:type="gramEnd"/>
      <w:r w:rsidRPr="00AF63CD">
        <w:rPr>
          <w:rFonts w:eastAsia="Times New Roman"/>
        </w:rPr>
        <w:t xml:space="preserve"> в 3 т. Т. 1 : Современные технологии / Б. И. Крук, В. Н. Попантонопуло, В. П. Шувалов ; под ред. В. П. Шувалова. - 3-е изд., испр</w:t>
      </w:r>
      <w:proofErr w:type="gramStart"/>
      <w:r w:rsidRPr="00AF63CD">
        <w:rPr>
          <w:rFonts w:eastAsia="Times New Roman"/>
        </w:rPr>
        <w:t>. и</w:t>
      </w:r>
      <w:proofErr w:type="gramEnd"/>
      <w:r w:rsidRPr="00AF63CD">
        <w:rPr>
          <w:rFonts w:eastAsia="Times New Roman"/>
        </w:rPr>
        <w:t xml:space="preserve"> доп. - М. : Горячая линия - Телеком, 2005. - 647 с.</w:t>
      </w:r>
    </w:p>
    <w:p w:rsidR="00EF22CA" w:rsidRPr="00AF63CD" w:rsidRDefault="00DA2CD6" w:rsidP="00AF63CD">
      <w:pPr>
        <w:pStyle w:val="a9"/>
        <w:numPr>
          <w:ilvl w:val="0"/>
          <w:numId w:val="20"/>
        </w:numPr>
        <w:ind w:left="0" w:firstLine="698"/>
        <w:rPr>
          <w:rFonts w:eastAsia="Times New Roman"/>
        </w:rPr>
      </w:pPr>
      <w:r w:rsidRPr="00AF63CD">
        <w:rPr>
          <w:rFonts w:eastAsia="Times New Roman"/>
        </w:rPr>
        <w:t xml:space="preserve">Максименко В. Н. Защита информации в сетях сотовой подвижной связи. / В. Н. Максименко, В. В. Афанасьев, Н. В. </w:t>
      </w:r>
      <w:proofErr w:type="gramStart"/>
      <w:r w:rsidRPr="00AF63CD">
        <w:rPr>
          <w:rFonts w:eastAsia="Times New Roman"/>
        </w:rPr>
        <w:t>Волков ;</w:t>
      </w:r>
      <w:proofErr w:type="gramEnd"/>
      <w:r w:rsidRPr="00AF63CD">
        <w:rPr>
          <w:rFonts w:eastAsia="Times New Roman"/>
        </w:rPr>
        <w:t xml:space="preserve"> под ред. О. Б. Макаревича. - </w:t>
      </w:r>
      <w:proofErr w:type="gramStart"/>
      <w:r w:rsidRPr="00AF63CD">
        <w:rPr>
          <w:rFonts w:eastAsia="Times New Roman"/>
        </w:rPr>
        <w:t>М. :</w:t>
      </w:r>
      <w:proofErr w:type="gramEnd"/>
      <w:r w:rsidRPr="00AF63CD">
        <w:rPr>
          <w:rFonts w:eastAsia="Times New Roman"/>
        </w:rPr>
        <w:t xml:space="preserve"> Горячая линия - Телеком, 2007. - 360 с.</w:t>
      </w:r>
    </w:p>
    <w:p w:rsidR="00EF22CA" w:rsidRPr="00AF63CD" w:rsidRDefault="00DA2CD6" w:rsidP="00AF63CD">
      <w:pPr>
        <w:pStyle w:val="a9"/>
        <w:numPr>
          <w:ilvl w:val="0"/>
          <w:numId w:val="20"/>
        </w:numPr>
        <w:ind w:left="0" w:firstLine="698"/>
        <w:rPr>
          <w:rFonts w:eastAsia="Times New Roman"/>
        </w:rPr>
      </w:pPr>
      <w:r w:rsidRPr="00AF63CD">
        <w:rPr>
          <w:rFonts w:eastAsia="Times New Roman"/>
        </w:rPr>
        <w:t>Романец Ю. В., П. А. Тимофеев, В. Ф. Шаньгин; Защита информации в компьютерных системах и сетях/ под ред. В. Ф. Шаньгина - 2-е изд., перераб</w:t>
      </w:r>
      <w:proofErr w:type="gramStart"/>
      <w:r w:rsidRPr="00AF63CD">
        <w:rPr>
          <w:rFonts w:eastAsia="Times New Roman"/>
        </w:rPr>
        <w:t>. и</w:t>
      </w:r>
      <w:proofErr w:type="gramEnd"/>
      <w:r w:rsidRPr="00AF63CD">
        <w:rPr>
          <w:rFonts w:eastAsia="Times New Roman"/>
        </w:rPr>
        <w:t xml:space="preserve"> доп. - М. Радио и связь 2001 - 376 с. ил.</w:t>
      </w:r>
    </w:p>
    <w:p w:rsidR="00EF22CA" w:rsidRDefault="00EF22CA" w:rsidP="00AF63CD"/>
    <w:sectPr w:rsidR="00EF22CA" w:rsidSect="00AF63CD">
      <w:footerReference w:type="default" r:id="rId11"/>
      <w:pgSz w:w="11900" w:h="16838"/>
      <w:pgMar w:top="1125" w:right="846" w:bottom="1440" w:left="1440" w:header="0" w:footer="704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45" w:rsidRDefault="00560745" w:rsidP="007E3066">
      <w:r>
        <w:separator/>
      </w:r>
    </w:p>
  </w:endnote>
  <w:endnote w:type="continuationSeparator" w:id="0">
    <w:p w:rsidR="00560745" w:rsidRDefault="00560745" w:rsidP="007E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948849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7E3066" w:rsidRPr="007E3066" w:rsidRDefault="007E3066">
        <w:pPr>
          <w:pStyle w:val="a6"/>
          <w:jc w:val="right"/>
          <w:rPr>
            <w:sz w:val="28"/>
          </w:rPr>
        </w:pPr>
        <w:r w:rsidRPr="007E3066">
          <w:rPr>
            <w:sz w:val="28"/>
          </w:rPr>
          <w:fldChar w:fldCharType="begin"/>
        </w:r>
        <w:r w:rsidRPr="007E3066">
          <w:rPr>
            <w:sz w:val="28"/>
          </w:rPr>
          <w:instrText>PAGE   \* MERGEFORMAT</w:instrText>
        </w:r>
        <w:r w:rsidRPr="007E3066">
          <w:rPr>
            <w:sz w:val="28"/>
          </w:rPr>
          <w:fldChar w:fldCharType="separate"/>
        </w:r>
        <w:r w:rsidR="00EB4DF1">
          <w:rPr>
            <w:noProof/>
            <w:sz w:val="28"/>
          </w:rPr>
          <w:t>10</w:t>
        </w:r>
        <w:r w:rsidRPr="007E3066">
          <w:rPr>
            <w:sz w:val="28"/>
          </w:rPr>
          <w:fldChar w:fldCharType="end"/>
        </w:r>
      </w:p>
    </w:sdtContent>
  </w:sdt>
  <w:p w:rsidR="007E3066" w:rsidRDefault="007E30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45" w:rsidRDefault="00560745" w:rsidP="007E3066">
      <w:r>
        <w:separator/>
      </w:r>
    </w:p>
  </w:footnote>
  <w:footnote w:type="continuationSeparator" w:id="0">
    <w:p w:rsidR="00560745" w:rsidRDefault="00560745" w:rsidP="007E3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0E5416EC"/>
    <w:lvl w:ilvl="0" w:tplc="C9262C92">
      <w:start w:val="1"/>
      <w:numFmt w:val="decimal"/>
      <w:lvlText w:val="%1"/>
      <w:lvlJc w:val="left"/>
    </w:lvl>
    <w:lvl w:ilvl="1" w:tplc="4D5AF22E">
      <w:numFmt w:val="decimal"/>
      <w:lvlText w:val=""/>
      <w:lvlJc w:val="left"/>
    </w:lvl>
    <w:lvl w:ilvl="2" w:tplc="528E8A98">
      <w:numFmt w:val="decimal"/>
      <w:lvlText w:val=""/>
      <w:lvlJc w:val="left"/>
    </w:lvl>
    <w:lvl w:ilvl="3" w:tplc="60D411FE">
      <w:numFmt w:val="decimal"/>
      <w:lvlText w:val=""/>
      <w:lvlJc w:val="left"/>
    </w:lvl>
    <w:lvl w:ilvl="4" w:tplc="9C3C30A6">
      <w:numFmt w:val="decimal"/>
      <w:lvlText w:val=""/>
      <w:lvlJc w:val="left"/>
    </w:lvl>
    <w:lvl w:ilvl="5" w:tplc="96F6D2E4">
      <w:numFmt w:val="decimal"/>
      <w:lvlText w:val=""/>
      <w:lvlJc w:val="left"/>
    </w:lvl>
    <w:lvl w:ilvl="6" w:tplc="EE96B4FA">
      <w:numFmt w:val="decimal"/>
      <w:lvlText w:val=""/>
      <w:lvlJc w:val="left"/>
    </w:lvl>
    <w:lvl w:ilvl="7" w:tplc="6A52687C">
      <w:numFmt w:val="decimal"/>
      <w:lvlText w:val=""/>
      <w:lvlJc w:val="left"/>
    </w:lvl>
    <w:lvl w:ilvl="8" w:tplc="F24E5C92">
      <w:numFmt w:val="decimal"/>
      <w:lvlText w:val=""/>
      <w:lvlJc w:val="left"/>
    </w:lvl>
  </w:abstractNum>
  <w:abstractNum w:abstractNumId="1">
    <w:nsid w:val="00000124"/>
    <w:multiLevelType w:val="hybridMultilevel"/>
    <w:tmpl w:val="D690F65A"/>
    <w:lvl w:ilvl="0" w:tplc="A748299C">
      <w:start w:val="1"/>
      <w:numFmt w:val="decimal"/>
      <w:lvlText w:val="%1."/>
      <w:lvlJc w:val="left"/>
    </w:lvl>
    <w:lvl w:ilvl="1" w:tplc="D3EA4318">
      <w:numFmt w:val="decimal"/>
      <w:lvlText w:val=""/>
      <w:lvlJc w:val="left"/>
    </w:lvl>
    <w:lvl w:ilvl="2" w:tplc="57722936">
      <w:numFmt w:val="decimal"/>
      <w:lvlText w:val=""/>
      <w:lvlJc w:val="left"/>
    </w:lvl>
    <w:lvl w:ilvl="3" w:tplc="7CC4D140">
      <w:numFmt w:val="decimal"/>
      <w:lvlText w:val=""/>
      <w:lvlJc w:val="left"/>
    </w:lvl>
    <w:lvl w:ilvl="4" w:tplc="3AE6E8EA">
      <w:numFmt w:val="decimal"/>
      <w:lvlText w:val=""/>
      <w:lvlJc w:val="left"/>
    </w:lvl>
    <w:lvl w:ilvl="5" w:tplc="DE540080">
      <w:numFmt w:val="decimal"/>
      <w:lvlText w:val=""/>
      <w:lvlJc w:val="left"/>
    </w:lvl>
    <w:lvl w:ilvl="6" w:tplc="87707F0C">
      <w:numFmt w:val="decimal"/>
      <w:lvlText w:val=""/>
      <w:lvlJc w:val="left"/>
    </w:lvl>
    <w:lvl w:ilvl="7" w:tplc="5FEAF1A4">
      <w:numFmt w:val="decimal"/>
      <w:lvlText w:val=""/>
      <w:lvlJc w:val="left"/>
    </w:lvl>
    <w:lvl w:ilvl="8" w:tplc="CF9E9B4A">
      <w:numFmt w:val="decimal"/>
      <w:lvlText w:val=""/>
      <w:lvlJc w:val="left"/>
    </w:lvl>
  </w:abstractNum>
  <w:abstractNum w:abstractNumId="2">
    <w:nsid w:val="00000BB3"/>
    <w:multiLevelType w:val="hybridMultilevel"/>
    <w:tmpl w:val="D1A4012A"/>
    <w:lvl w:ilvl="0" w:tplc="1D64E60C">
      <w:start w:val="1"/>
      <w:numFmt w:val="decimal"/>
      <w:lvlText w:val="%1."/>
      <w:lvlJc w:val="left"/>
    </w:lvl>
    <w:lvl w:ilvl="1" w:tplc="D94012CE">
      <w:numFmt w:val="decimal"/>
      <w:lvlText w:val=""/>
      <w:lvlJc w:val="left"/>
    </w:lvl>
    <w:lvl w:ilvl="2" w:tplc="D284B94C">
      <w:numFmt w:val="decimal"/>
      <w:lvlText w:val=""/>
      <w:lvlJc w:val="left"/>
    </w:lvl>
    <w:lvl w:ilvl="3" w:tplc="452E66F0">
      <w:numFmt w:val="decimal"/>
      <w:lvlText w:val=""/>
      <w:lvlJc w:val="left"/>
    </w:lvl>
    <w:lvl w:ilvl="4" w:tplc="64B294A6">
      <w:numFmt w:val="decimal"/>
      <w:lvlText w:val=""/>
      <w:lvlJc w:val="left"/>
    </w:lvl>
    <w:lvl w:ilvl="5" w:tplc="1214F50A">
      <w:numFmt w:val="decimal"/>
      <w:lvlText w:val=""/>
      <w:lvlJc w:val="left"/>
    </w:lvl>
    <w:lvl w:ilvl="6" w:tplc="3A228286">
      <w:numFmt w:val="decimal"/>
      <w:lvlText w:val=""/>
      <w:lvlJc w:val="left"/>
    </w:lvl>
    <w:lvl w:ilvl="7" w:tplc="C49053C0">
      <w:numFmt w:val="decimal"/>
      <w:lvlText w:val=""/>
      <w:lvlJc w:val="left"/>
    </w:lvl>
    <w:lvl w:ilvl="8" w:tplc="85FEEAAA">
      <w:numFmt w:val="decimal"/>
      <w:lvlText w:val=""/>
      <w:lvlJc w:val="left"/>
    </w:lvl>
  </w:abstractNum>
  <w:abstractNum w:abstractNumId="3">
    <w:nsid w:val="00000F3E"/>
    <w:multiLevelType w:val="hybridMultilevel"/>
    <w:tmpl w:val="5F78D7E4"/>
    <w:lvl w:ilvl="0" w:tplc="E2CC4714">
      <w:start w:val="1"/>
      <w:numFmt w:val="decimal"/>
      <w:lvlText w:val="%1."/>
      <w:lvlJc w:val="left"/>
    </w:lvl>
    <w:lvl w:ilvl="1" w:tplc="46769CAC">
      <w:numFmt w:val="decimal"/>
      <w:lvlText w:val=""/>
      <w:lvlJc w:val="left"/>
    </w:lvl>
    <w:lvl w:ilvl="2" w:tplc="FB0A3898">
      <w:numFmt w:val="decimal"/>
      <w:lvlText w:val=""/>
      <w:lvlJc w:val="left"/>
    </w:lvl>
    <w:lvl w:ilvl="3" w:tplc="A78AE02C">
      <w:numFmt w:val="decimal"/>
      <w:lvlText w:val=""/>
      <w:lvlJc w:val="left"/>
    </w:lvl>
    <w:lvl w:ilvl="4" w:tplc="9AD0C53C">
      <w:numFmt w:val="decimal"/>
      <w:lvlText w:val=""/>
      <w:lvlJc w:val="left"/>
    </w:lvl>
    <w:lvl w:ilvl="5" w:tplc="1BB40768">
      <w:numFmt w:val="decimal"/>
      <w:lvlText w:val=""/>
      <w:lvlJc w:val="left"/>
    </w:lvl>
    <w:lvl w:ilvl="6" w:tplc="90AC95A0">
      <w:numFmt w:val="decimal"/>
      <w:lvlText w:val=""/>
      <w:lvlJc w:val="left"/>
    </w:lvl>
    <w:lvl w:ilvl="7" w:tplc="BD308B96">
      <w:numFmt w:val="decimal"/>
      <w:lvlText w:val=""/>
      <w:lvlJc w:val="left"/>
    </w:lvl>
    <w:lvl w:ilvl="8" w:tplc="6492911A">
      <w:numFmt w:val="decimal"/>
      <w:lvlText w:val=""/>
      <w:lvlJc w:val="left"/>
    </w:lvl>
  </w:abstractNum>
  <w:abstractNum w:abstractNumId="4">
    <w:nsid w:val="000012DB"/>
    <w:multiLevelType w:val="hybridMultilevel"/>
    <w:tmpl w:val="696CE430"/>
    <w:lvl w:ilvl="0" w:tplc="93F8102E">
      <w:start w:val="1"/>
      <w:numFmt w:val="decimal"/>
      <w:lvlText w:val="%1)"/>
      <w:lvlJc w:val="left"/>
    </w:lvl>
    <w:lvl w:ilvl="1" w:tplc="3BCA3A7E">
      <w:numFmt w:val="decimal"/>
      <w:lvlText w:val=""/>
      <w:lvlJc w:val="left"/>
    </w:lvl>
    <w:lvl w:ilvl="2" w:tplc="7652BBDE">
      <w:numFmt w:val="decimal"/>
      <w:lvlText w:val=""/>
      <w:lvlJc w:val="left"/>
    </w:lvl>
    <w:lvl w:ilvl="3" w:tplc="DD8E142C">
      <w:numFmt w:val="decimal"/>
      <w:lvlText w:val=""/>
      <w:lvlJc w:val="left"/>
    </w:lvl>
    <w:lvl w:ilvl="4" w:tplc="63E012FE">
      <w:numFmt w:val="decimal"/>
      <w:lvlText w:val=""/>
      <w:lvlJc w:val="left"/>
    </w:lvl>
    <w:lvl w:ilvl="5" w:tplc="F800D694">
      <w:numFmt w:val="decimal"/>
      <w:lvlText w:val=""/>
      <w:lvlJc w:val="left"/>
    </w:lvl>
    <w:lvl w:ilvl="6" w:tplc="852C4C86">
      <w:numFmt w:val="decimal"/>
      <w:lvlText w:val=""/>
      <w:lvlJc w:val="left"/>
    </w:lvl>
    <w:lvl w:ilvl="7" w:tplc="30C67CF4">
      <w:numFmt w:val="decimal"/>
      <w:lvlText w:val=""/>
      <w:lvlJc w:val="left"/>
    </w:lvl>
    <w:lvl w:ilvl="8" w:tplc="3BE4ED04">
      <w:numFmt w:val="decimal"/>
      <w:lvlText w:val=""/>
      <w:lvlJc w:val="left"/>
    </w:lvl>
  </w:abstractNum>
  <w:abstractNum w:abstractNumId="5">
    <w:nsid w:val="0000153C"/>
    <w:multiLevelType w:val="hybridMultilevel"/>
    <w:tmpl w:val="41BC5D76"/>
    <w:lvl w:ilvl="0" w:tplc="CB92200A">
      <w:start w:val="1"/>
      <w:numFmt w:val="bullet"/>
      <w:lvlText w:val="В"/>
      <w:lvlJc w:val="left"/>
    </w:lvl>
    <w:lvl w:ilvl="1" w:tplc="91829DE2">
      <w:numFmt w:val="decimal"/>
      <w:lvlText w:val=""/>
      <w:lvlJc w:val="left"/>
    </w:lvl>
    <w:lvl w:ilvl="2" w:tplc="6776740E">
      <w:numFmt w:val="decimal"/>
      <w:lvlText w:val=""/>
      <w:lvlJc w:val="left"/>
    </w:lvl>
    <w:lvl w:ilvl="3" w:tplc="DA06A894">
      <w:numFmt w:val="decimal"/>
      <w:lvlText w:val=""/>
      <w:lvlJc w:val="left"/>
    </w:lvl>
    <w:lvl w:ilvl="4" w:tplc="C666E1F6">
      <w:numFmt w:val="decimal"/>
      <w:lvlText w:val=""/>
      <w:lvlJc w:val="left"/>
    </w:lvl>
    <w:lvl w:ilvl="5" w:tplc="4F2A5D28">
      <w:numFmt w:val="decimal"/>
      <w:lvlText w:val=""/>
      <w:lvlJc w:val="left"/>
    </w:lvl>
    <w:lvl w:ilvl="6" w:tplc="226843A6">
      <w:numFmt w:val="decimal"/>
      <w:lvlText w:val=""/>
      <w:lvlJc w:val="left"/>
    </w:lvl>
    <w:lvl w:ilvl="7" w:tplc="BE961610">
      <w:numFmt w:val="decimal"/>
      <w:lvlText w:val=""/>
      <w:lvlJc w:val="left"/>
    </w:lvl>
    <w:lvl w:ilvl="8" w:tplc="D534A472">
      <w:numFmt w:val="decimal"/>
      <w:lvlText w:val=""/>
      <w:lvlJc w:val="left"/>
    </w:lvl>
  </w:abstractNum>
  <w:abstractNum w:abstractNumId="6">
    <w:nsid w:val="00001547"/>
    <w:multiLevelType w:val="hybridMultilevel"/>
    <w:tmpl w:val="1B68AB96"/>
    <w:lvl w:ilvl="0" w:tplc="03563B88">
      <w:start w:val="1"/>
      <w:numFmt w:val="bullet"/>
      <w:lvlText w:val="−"/>
      <w:lvlJc w:val="left"/>
    </w:lvl>
    <w:lvl w:ilvl="1" w:tplc="5A723514">
      <w:start w:val="1"/>
      <w:numFmt w:val="bullet"/>
      <w:lvlText w:val="−"/>
      <w:lvlJc w:val="left"/>
    </w:lvl>
    <w:lvl w:ilvl="2" w:tplc="CB727778">
      <w:numFmt w:val="decimal"/>
      <w:lvlText w:val=""/>
      <w:lvlJc w:val="left"/>
    </w:lvl>
    <w:lvl w:ilvl="3" w:tplc="A23A2EB6">
      <w:numFmt w:val="decimal"/>
      <w:lvlText w:val=""/>
      <w:lvlJc w:val="left"/>
    </w:lvl>
    <w:lvl w:ilvl="4" w:tplc="7F381988">
      <w:numFmt w:val="decimal"/>
      <w:lvlText w:val=""/>
      <w:lvlJc w:val="left"/>
    </w:lvl>
    <w:lvl w:ilvl="5" w:tplc="C02E303C">
      <w:numFmt w:val="decimal"/>
      <w:lvlText w:val=""/>
      <w:lvlJc w:val="left"/>
    </w:lvl>
    <w:lvl w:ilvl="6" w:tplc="CB0410FA">
      <w:numFmt w:val="decimal"/>
      <w:lvlText w:val=""/>
      <w:lvlJc w:val="left"/>
    </w:lvl>
    <w:lvl w:ilvl="7" w:tplc="8FBEFC28">
      <w:numFmt w:val="decimal"/>
      <w:lvlText w:val=""/>
      <w:lvlJc w:val="left"/>
    </w:lvl>
    <w:lvl w:ilvl="8" w:tplc="106697EA">
      <w:numFmt w:val="decimal"/>
      <w:lvlText w:val=""/>
      <w:lvlJc w:val="left"/>
    </w:lvl>
  </w:abstractNum>
  <w:abstractNum w:abstractNumId="7">
    <w:nsid w:val="00002EA6"/>
    <w:multiLevelType w:val="hybridMultilevel"/>
    <w:tmpl w:val="10803FF0"/>
    <w:lvl w:ilvl="0" w:tplc="4BD47BA6">
      <w:start w:val="1"/>
      <w:numFmt w:val="bullet"/>
      <w:lvlText w:val="В"/>
      <w:lvlJc w:val="left"/>
    </w:lvl>
    <w:lvl w:ilvl="1" w:tplc="0E8C4C3C">
      <w:numFmt w:val="decimal"/>
      <w:lvlText w:val=""/>
      <w:lvlJc w:val="left"/>
    </w:lvl>
    <w:lvl w:ilvl="2" w:tplc="245E6CF8">
      <w:numFmt w:val="decimal"/>
      <w:lvlText w:val=""/>
      <w:lvlJc w:val="left"/>
    </w:lvl>
    <w:lvl w:ilvl="3" w:tplc="E82A27FC">
      <w:numFmt w:val="decimal"/>
      <w:lvlText w:val=""/>
      <w:lvlJc w:val="left"/>
    </w:lvl>
    <w:lvl w:ilvl="4" w:tplc="608A11C2">
      <w:numFmt w:val="decimal"/>
      <w:lvlText w:val=""/>
      <w:lvlJc w:val="left"/>
    </w:lvl>
    <w:lvl w:ilvl="5" w:tplc="B9C2D5FE">
      <w:numFmt w:val="decimal"/>
      <w:lvlText w:val=""/>
      <w:lvlJc w:val="left"/>
    </w:lvl>
    <w:lvl w:ilvl="6" w:tplc="FCBC5FD4">
      <w:numFmt w:val="decimal"/>
      <w:lvlText w:val=""/>
      <w:lvlJc w:val="left"/>
    </w:lvl>
    <w:lvl w:ilvl="7" w:tplc="BE4CE814">
      <w:numFmt w:val="decimal"/>
      <w:lvlText w:val=""/>
      <w:lvlJc w:val="left"/>
    </w:lvl>
    <w:lvl w:ilvl="8" w:tplc="C4F6CC62">
      <w:numFmt w:val="decimal"/>
      <w:lvlText w:val=""/>
      <w:lvlJc w:val="left"/>
    </w:lvl>
  </w:abstractNum>
  <w:abstractNum w:abstractNumId="8">
    <w:nsid w:val="0000305E"/>
    <w:multiLevelType w:val="hybridMultilevel"/>
    <w:tmpl w:val="D318F2EA"/>
    <w:lvl w:ilvl="0" w:tplc="913672B2">
      <w:start w:val="1"/>
      <w:numFmt w:val="decimal"/>
      <w:lvlText w:val="%1."/>
      <w:lvlJc w:val="left"/>
    </w:lvl>
    <w:lvl w:ilvl="1" w:tplc="8BB6283C">
      <w:numFmt w:val="decimal"/>
      <w:lvlText w:val=""/>
      <w:lvlJc w:val="left"/>
    </w:lvl>
    <w:lvl w:ilvl="2" w:tplc="D91ED848">
      <w:numFmt w:val="decimal"/>
      <w:lvlText w:val=""/>
      <w:lvlJc w:val="left"/>
    </w:lvl>
    <w:lvl w:ilvl="3" w:tplc="EBA83896">
      <w:numFmt w:val="decimal"/>
      <w:lvlText w:val=""/>
      <w:lvlJc w:val="left"/>
    </w:lvl>
    <w:lvl w:ilvl="4" w:tplc="43CA0B4A">
      <w:numFmt w:val="decimal"/>
      <w:lvlText w:val=""/>
      <w:lvlJc w:val="left"/>
    </w:lvl>
    <w:lvl w:ilvl="5" w:tplc="96469974">
      <w:numFmt w:val="decimal"/>
      <w:lvlText w:val=""/>
      <w:lvlJc w:val="left"/>
    </w:lvl>
    <w:lvl w:ilvl="6" w:tplc="7CB0C93C">
      <w:numFmt w:val="decimal"/>
      <w:lvlText w:val=""/>
      <w:lvlJc w:val="left"/>
    </w:lvl>
    <w:lvl w:ilvl="7" w:tplc="8C1C94A0">
      <w:numFmt w:val="decimal"/>
      <w:lvlText w:val=""/>
      <w:lvlJc w:val="left"/>
    </w:lvl>
    <w:lvl w:ilvl="8" w:tplc="3F586A88">
      <w:numFmt w:val="decimal"/>
      <w:lvlText w:val=""/>
      <w:lvlJc w:val="left"/>
    </w:lvl>
  </w:abstractNum>
  <w:abstractNum w:abstractNumId="9">
    <w:nsid w:val="0000390C"/>
    <w:multiLevelType w:val="hybridMultilevel"/>
    <w:tmpl w:val="2730BA7C"/>
    <w:lvl w:ilvl="0" w:tplc="DA627A04">
      <w:start w:val="1"/>
      <w:numFmt w:val="bullet"/>
      <w:lvlText w:val="в"/>
      <w:lvlJc w:val="left"/>
    </w:lvl>
    <w:lvl w:ilvl="1" w:tplc="6090D25A">
      <w:start w:val="1"/>
      <w:numFmt w:val="bullet"/>
      <w:lvlText w:val="В"/>
      <w:lvlJc w:val="left"/>
    </w:lvl>
    <w:lvl w:ilvl="2" w:tplc="6176435C">
      <w:numFmt w:val="decimal"/>
      <w:lvlText w:val=""/>
      <w:lvlJc w:val="left"/>
    </w:lvl>
    <w:lvl w:ilvl="3" w:tplc="9C7CD7CE">
      <w:numFmt w:val="decimal"/>
      <w:lvlText w:val=""/>
      <w:lvlJc w:val="left"/>
    </w:lvl>
    <w:lvl w:ilvl="4" w:tplc="9B5EEC56">
      <w:numFmt w:val="decimal"/>
      <w:lvlText w:val=""/>
      <w:lvlJc w:val="left"/>
    </w:lvl>
    <w:lvl w:ilvl="5" w:tplc="52308D84">
      <w:numFmt w:val="decimal"/>
      <w:lvlText w:val=""/>
      <w:lvlJc w:val="left"/>
    </w:lvl>
    <w:lvl w:ilvl="6" w:tplc="980803DA">
      <w:numFmt w:val="decimal"/>
      <w:lvlText w:val=""/>
      <w:lvlJc w:val="left"/>
    </w:lvl>
    <w:lvl w:ilvl="7" w:tplc="0A48D54E">
      <w:numFmt w:val="decimal"/>
      <w:lvlText w:val=""/>
      <w:lvlJc w:val="left"/>
    </w:lvl>
    <w:lvl w:ilvl="8" w:tplc="C20CB926">
      <w:numFmt w:val="decimal"/>
      <w:lvlText w:val=""/>
      <w:lvlJc w:val="left"/>
    </w:lvl>
  </w:abstractNum>
  <w:abstractNum w:abstractNumId="10">
    <w:nsid w:val="0000440D"/>
    <w:multiLevelType w:val="hybridMultilevel"/>
    <w:tmpl w:val="5FB63680"/>
    <w:lvl w:ilvl="0" w:tplc="41EA2ABE">
      <w:start w:val="1"/>
      <w:numFmt w:val="bullet"/>
      <w:lvlText w:val="·"/>
      <w:lvlJc w:val="left"/>
    </w:lvl>
    <w:lvl w:ilvl="1" w:tplc="1BEC8D22">
      <w:numFmt w:val="decimal"/>
      <w:lvlText w:val=""/>
      <w:lvlJc w:val="left"/>
    </w:lvl>
    <w:lvl w:ilvl="2" w:tplc="F38A794E">
      <w:numFmt w:val="decimal"/>
      <w:lvlText w:val=""/>
      <w:lvlJc w:val="left"/>
    </w:lvl>
    <w:lvl w:ilvl="3" w:tplc="385EDFD4">
      <w:numFmt w:val="decimal"/>
      <w:lvlText w:val=""/>
      <w:lvlJc w:val="left"/>
    </w:lvl>
    <w:lvl w:ilvl="4" w:tplc="75A8392A">
      <w:numFmt w:val="decimal"/>
      <w:lvlText w:val=""/>
      <w:lvlJc w:val="left"/>
    </w:lvl>
    <w:lvl w:ilvl="5" w:tplc="82C2EED4">
      <w:numFmt w:val="decimal"/>
      <w:lvlText w:val=""/>
      <w:lvlJc w:val="left"/>
    </w:lvl>
    <w:lvl w:ilvl="6" w:tplc="E7985FBA">
      <w:numFmt w:val="decimal"/>
      <w:lvlText w:val=""/>
      <w:lvlJc w:val="left"/>
    </w:lvl>
    <w:lvl w:ilvl="7" w:tplc="D898ED32">
      <w:numFmt w:val="decimal"/>
      <w:lvlText w:val=""/>
      <w:lvlJc w:val="left"/>
    </w:lvl>
    <w:lvl w:ilvl="8" w:tplc="5914AAAC">
      <w:numFmt w:val="decimal"/>
      <w:lvlText w:val=""/>
      <w:lvlJc w:val="left"/>
    </w:lvl>
  </w:abstractNum>
  <w:abstractNum w:abstractNumId="11">
    <w:nsid w:val="0000491C"/>
    <w:multiLevelType w:val="hybridMultilevel"/>
    <w:tmpl w:val="09520D14"/>
    <w:lvl w:ilvl="0" w:tplc="2758D4E8">
      <w:start w:val="1"/>
      <w:numFmt w:val="bullet"/>
      <w:lvlText w:val="−"/>
      <w:lvlJc w:val="left"/>
    </w:lvl>
    <w:lvl w:ilvl="1" w:tplc="86C6EE2E">
      <w:start w:val="1"/>
      <w:numFmt w:val="bullet"/>
      <w:lvlText w:val="−"/>
      <w:lvlJc w:val="left"/>
    </w:lvl>
    <w:lvl w:ilvl="2" w:tplc="EC60E1A0">
      <w:start w:val="1"/>
      <w:numFmt w:val="bullet"/>
      <w:lvlText w:val="−"/>
      <w:lvlJc w:val="left"/>
    </w:lvl>
    <w:lvl w:ilvl="3" w:tplc="6C7AECD0">
      <w:start w:val="1"/>
      <w:numFmt w:val="bullet"/>
      <w:lvlText w:val="−"/>
      <w:lvlJc w:val="left"/>
    </w:lvl>
    <w:lvl w:ilvl="4" w:tplc="67E8C708">
      <w:numFmt w:val="decimal"/>
      <w:lvlText w:val=""/>
      <w:lvlJc w:val="left"/>
    </w:lvl>
    <w:lvl w:ilvl="5" w:tplc="F9AE2458">
      <w:numFmt w:val="decimal"/>
      <w:lvlText w:val=""/>
      <w:lvlJc w:val="left"/>
    </w:lvl>
    <w:lvl w:ilvl="6" w:tplc="C8088C8E">
      <w:numFmt w:val="decimal"/>
      <w:lvlText w:val=""/>
      <w:lvlJc w:val="left"/>
    </w:lvl>
    <w:lvl w:ilvl="7" w:tplc="9CE82008">
      <w:numFmt w:val="decimal"/>
      <w:lvlText w:val=""/>
      <w:lvlJc w:val="left"/>
    </w:lvl>
    <w:lvl w:ilvl="8" w:tplc="4F04B77A">
      <w:numFmt w:val="decimal"/>
      <w:lvlText w:val=""/>
      <w:lvlJc w:val="left"/>
    </w:lvl>
  </w:abstractNum>
  <w:abstractNum w:abstractNumId="12">
    <w:nsid w:val="00004D06"/>
    <w:multiLevelType w:val="hybridMultilevel"/>
    <w:tmpl w:val="484E4D6C"/>
    <w:lvl w:ilvl="0" w:tplc="9D566346">
      <w:start w:val="1"/>
      <w:numFmt w:val="bullet"/>
      <w:lvlText w:val="·"/>
      <w:lvlJc w:val="left"/>
    </w:lvl>
    <w:lvl w:ilvl="1" w:tplc="CF0A55A0">
      <w:start w:val="1"/>
      <w:numFmt w:val="bullet"/>
      <w:lvlText w:val="·"/>
      <w:lvlJc w:val="left"/>
    </w:lvl>
    <w:lvl w:ilvl="2" w:tplc="64A0CC42">
      <w:start w:val="1"/>
      <w:numFmt w:val="bullet"/>
      <w:lvlText w:val="·"/>
      <w:lvlJc w:val="left"/>
    </w:lvl>
    <w:lvl w:ilvl="3" w:tplc="95648696">
      <w:start w:val="1"/>
      <w:numFmt w:val="bullet"/>
      <w:lvlText w:val="·"/>
      <w:lvlJc w:val="left"/>
    </w:lvl>
    <w:lvl w:ilvl="4" w:tplc="C3CAAA3E">
      <w:start w:val="1"/>
      <w:numFmt w:val="bullet"/>
      <w:lvlText w:val="·"/>
      <w:lvlJc w:val="left"/>
    </w:lvl>
    <w:lvl w:ilvl="5" w:tplc="BB2ACA2C">
      <w:start w:val="1"/>
      <w:numFmt w:val="bullet"/>
      <w:lvlText w:val="·"/>
      <w:lvlJc w:val="left"/>
    </w:lvl>
    <w:lvl w:ilvl="6" w:tplc="B352BFEC">
      <w:numFmt w:val="decimal"/>
      <w:lvlText w:val=""/>
      <w:lvlJc w:val="left"/>
    </w:lvl>
    <w:lvl w:ilvl="7" w:tplc="5B60CB4A">
      <w:numFmt w:val="decimal"/>
      <w:lvlText w:val=""/>
      <w:lvlJc w:val="left"/>
    </w:lvl>
    <w:lvl w:ilvl="8" w:tplc="5786358A">
      <w:numFmt w:val="decimal"/>
      <w:lvlText w:val=""/>
      <w:lvlJc w:val="left"/>
    </w:lvl>
  </w:abstractNum>
  <w:abstractNum w:abstractNumId="13">
    <w:nsid w:val="00004DB7"/>
    <w:multiLevelType w:val="hybridMultilevel"/>
    <w:tmpl w:val="6BCE2AB8"/>
    <w:lvl w:ilvl="0" w:tplc="54F6B5AA">
      <w:start w:val="1"/>
      <w:numFmt w:val="bullet"/>
      <w:lvlText w:val="·"/>
      <w:lvlJc w:val="left"/>
    </w:lvl>
    <w:lvl w:ilvl="1" w:tplc="C58AF0D0">
      <w:numFmt w:val="decimal"/>
      <w:lvlText w:val=""/>
      <w:lvlJc w:val="left"/>
    </w:lvl>
    <w:lvl w:ilvl="2" w:tplc="196C9840">
      <w:numFmt w:val="decimal"/>
      <w:lvlText w:val=""/>
      <w:lvlJc w:val="left"/>
    </w:lvl>
    <w:lvl w:ilvl="3" w:tplc="576674C2">
      <w:numFmt w:val="decimal"/>
      <w:lvlText w:val=""/>
      <w:lvlJc w:val="left"/>
    </w:lvl>
    <w:lvl w:ilvl="4" w:tplc="BCE2CE90">
      <w:numFmt w:val="decimal"/>
      <w:lvlText w:val=""/>
      <w:lvlJc w:val="left"/>
    </w:lvl>
    <w:lvl w:ilvl="5" w:tplc="00425736">
      <w:numFmt w:val="decimal"/>
      <w:lvlText w:val=""/>
      <w:lvlJc w:val="left"/>
    </w:lvl>
    <w:lvl w:ilvl="6" w:tplc="3D44A6A0">
      <w:numFmt w:val="decimal"/>
      <w:lvlText w:val=""/>
      <w:lvlJc w:val="left"/>
    </w:lvl>
    <w:lvl w:ilvl="7" w:tplc="F5D80BB0">
      <w:numFmt w:val="decimal"/>
      <w:lvlText w:val=""/>
      <w:lvlJc w:val="left"/>
    </w:lvl>
    <w:lvl w:ilvl="8" w:tplc="9DF8BCBC">
      <w:numFmt w:val="decimal"/>
      <w:lvlText w:val=""/>
      <w:lvlJc w:val="left"/>
    </w:lvl>
  </w:abstractNum>
  <w:abstractNum w:abstractNumId="14">
    <w:nsid w:val="000054DE"/>
    <w:multiLevelType w:val="hybridMultilevel"/>
    <w:tmpl w:val="57002F5A"/>
    <w:lvl w:ilvl="0" w:tplc="1C6E2B46">
      <w:start w:val="1"/>
      <w:numFmt w:val="bullet"/>
      <w:lvlText w:val="·"/>
      <w:lvlJc w:val="left"/>
    </w:lvl>
    <w:lvl w:ilvl="1" w:tplc="8760E9F6">
      <w:start w:val="1"/>
      <w:numFmt w:val="bullet"/>
      <w:lvlText w:val="−"/>
      <w:lvlJc w:val="left"/>
    </w:lvl>
    <w:lvl w:ilvl="2" w:tplc="2DEE7370">
      <w:start w:val="1"/>
      <w:numFmt w:val="bullet"/>
      <w:lvlText w:val="·"/>
      <w:lvlJc w:val="left"/>
    </w:lvl>
    <w:lvl w:ilvl="3" w:tplc="06B6F552">
      <w:start w:val="1"/>
      <w:numFmt w:val="bullet"/>
      <w:lvlText w:val="−"/>
      <w:lvlJc w:val="left"/>
    </w:lvl>
    <w:lvl w:ilvl="4" w:tplc="F60CE582">
      <w:numFmt w:val="decimal"/>
      <w:lvlText w:val=""/>
      <w:lvlJc w:val="left"/>
    </w:lvl>
    <w:lvl w:ilvl="5" w:tplc="2CAC3164">
      <w:numFmt w:val="decimal"/>
      <w:lvlText w:val=""/>
      <w:lvlJc w:val="left"/>
    </w:lvl>
    <w:lvl w:ilvl="6" w:tplc="3A068158">
      <w:numFmt w:val="decimal"/>
      <w:lvlText w:val=""/>
      <w:lvlJc w:val="left"/>
    </w:lvl>
    <w:lvl w:ilvl="7" w:tplc="8872281E">
      <w:numFmt w:val="decimal"/>
      <w:lvlText w:val=""/>
      <w:lvlJc w:val="left"/>
    </w:lvl>
    <w:lvl w:ilvl="8" w:tplc="8BBC49DA">
      <w:numFmt w:val="decimal"/>
      <w:lvlText w:val=""/>
      <w:lvlJc w:val="left"/>
    </w:lvl>
  </w:abstractNum>
  <w:abstractNum w:abstractNumId="15">
    <w:nsid w:val="00007E87"/>
    <w:multiLevelType w:val="hybridMultilevel"/>
    <w:tmpl w:val="4C06F9EC"/>
    <w:lvl w:ilvl="0" w:tplc="752CA47A">
      <w:start w:val="1"/>
      <w:numFmt w:val="bullet"/>
      <w:lvlText w:val="\endash "/>
      <w:lvlJc w:val="left"/>
    </w:lvl>
    <w:lvl w:ilvl="1" w:tplc="47586DF2">
      <w:start w:val="1"/>
      <w:numFmt w:val="bullet"/>
      <w:lvlText w:val="В"/>
      <w:lvlJc w:val="left"/>
    </w:lvl>
    <w:lvl w:ilvl="2" w:tplc="378A3286">
      <w:numFmt w:val="decimal"/>
      <w:lvlText w:val=""/>
      <w:lvlJc w:val="left"/>
    </w:lvl>
    <w:lvl w:ilvl="3" w:tplc="A1BE66D6">
      <w:numFmt w:val="decimal"/>
      <w:lvlText w:val=""/>
      <w:lvlJc w:val="left"/>
    </w:lvl>
    <w:lvl w:ilvl="4" w:tplc="944A659E">
      <w:numFmt w:val="decimal"/>
      <w:lvlText w:val=""/>
      <w:lvlJc w:val="left"/>
    </w:lvl>
    <w:lvl w:ilvl="5" w:tplc="F0D0F79C">
      <w:numFmt w:val="decimal"/>
      <w:lvlText w:val=""/>
      <w:lvlJc w:val="left"/>
    </w:lvl>
    <w:lvl w:ilvl="6" w:tplc="A4EA4CA4">
      <w:numFmt w:val="decimal"/>
      <w:lvlText w:val=""/>
      <w:lvlJc w:val="left"/>
    </w:lvl>
    <w:lvl w:ilvl="7" w:tplc="A0848790">
      <w:numFmt w:val="decimal"/>
      <w:lvlText w:val=""/>
      <w:lvlJc w:val="left"/>
    </w:lvl>
    <w:lvl w:ilvl="8" w:tplc="06CAF13C">
      <w:numFmt w:val="decimal"/>
      <w:lvlText w:val=""/>
      <w:lvlJc w:val="left"/>
    </w:lvl>
  </w:abstractNum>
  <w:abstractNum w:abstractNumId="16">
    <w:nsid w:val="02E52FF6"/>
    <w:multiLevelType w:val="hybridMultilevel"/>
    <w:tmpl w:val="3412F720"/>
    <w:lvl w:ilvl="0" w:tplc="8410D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DA4570"/>
    <w:multiLevelType w:val="hybridMultilevel"/>
    <w:tmpl w:val="AE881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9F44DA"/>
    <w:multiLevelType w:val="hybridMultilevel"/>
    <w:tmpl w:val="4560D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F8517A"/>
    <w:multiLevelType w:val="hybridMultilevel"/>
    <w:tmpl w:val="AE881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F25328"/>
    <w:multiLevelType w:val="hybridMultilevel"/>
    <w:tmpl w:val="EE82B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8"/>
  </w:num>
  <w:num w:numId="18">
    <w:abstractNumId w:val="16"/>
  </w:num>
  <w:num w:numId="19">
    <w:abstractNumId w:val="19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CA"/>
    <w:rsid w:val="000C3961"/>
    <w:rsid w:val="00215FAB"/>
    <w:rsid w:val="002421D1"/>
    <w:rsid w:val="00422A5E"/>
    <w:rsid w:val="00560745"/>
    <w:rsid w:val="007E3066"/>
    <w:rsid w:val="00AF63CD"/>
    <w:rsid w:val="00DA2CD6"/>
    <w:rsid w:val="00E56CA5"/>
    <w:rsid w:val="00EB4DF1"/>
    <w:rsid w:val="00E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BDFA6B-7998-4F0D-80C9-2AB01E47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D1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2421D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30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3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21D1"/>
    <w:rPr>
      <w:rFonts w:eastAsiaTheme="majorEastAsia" w:cstheme="majorBidi"/>
      <w:b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E30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066"/>
  </w:style>
  <w:style w:type="paragraph" w:styleId="a6">
    <w:name w:val="footer"/>
    <w:basedOn w:val="a"/>
    <w:link w:val="a7"/>
    <w:uiPriority w:val="99"/>
    <w:unhideWhenUsed/>
    <w:rsid w:val="007E30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066"/>
  </w:style>
  <w:style w:type="paragraph" w:styleId="a8">
    <w:name w:val="TOC Heading"/>
    <w:basedOn w:val="1"/>
    <w:next w:val="a"/>
    <w:uiPriority w:val="39"/>
    <w:unhideWhenUsed/>
    <w:qFormat/>
    <w:rsid w:val="007E3066"/>
    <w:pPr>
      <w:spacing w:before="240" w:line="259" w:lineRule="auto"/>
      <w:ind w:firstLine="0"/>
      <w:contextualSpacing w:val="0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7E3066"/>
    <w:pPr>
      <w:spacing w:after="100"/>
    </w:pPr>
  </w:style>
  <w:style w:type="paragraph" w:styleId="a9">
    <w:name w:val="List Paragraph"/>
    <w:basedOn w:val="a"/>
    <w:uiPriority w:val="34"/>
    <w:qFormat/>
    <w:rsid w:val="002421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1445</Words>
  <Characters>8241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7</cp:revision>
  <dcterms:created xsi:type="dcterms:W3CDTF">2017-10-06T17:50:00Z</dcterms:created>
  <dcterms:modified xsi:type="dcterms:W3CDTF">2017-12-16T20:17:00Z</dcterms:modified>
</cp:coreProperties>
</file>