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BB" w:rsidRDefault="00BB41BB" w:rsidP="00BB41BB">
      <w:pPr>
        <w:rPr>
          <w:sz w:val="20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BB41BB" w:rsidRPr="00CF73C2" w:rsidTr="00CF1DEB">
        <w:trPr>
          <w:trHeight w:val="2693"/>
        </w:trPr>
        <w:tc>
          <w:tcPr>
            <w:tcW w:w="5353" w:type="dxa"/>
          </w:tcPr>
          <w:p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</w:p>
          <w:p w:rsidR="00BB41BB" w:rsidRPr="00CF73C2" w:rsidRDefault="008337CB" w:rsidP="00CF1D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70220F" wp14:editId="63D75B76">
                  <wp:extent cx="808672" cy="669666"/>
                  <wp:effectExtent l="0" t="0" r="0" b="0"/>
                  <wp:docPr id="6" name="Рисунок 6" descr="Ресурс 1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сурс 1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30" cy="66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1BB" w:rsidRPr="00CF73C2">
              <w:rPr>
                <w:sz w:val="28"/>
                <w:szCs w:val="28"/>
              </w:rPr>
              <w:t xml:space="preserve">О.Г. </w:t>
            </w:r>
            <w:r w:rsidR="00BB41BB">
              <w:rPr>
                <w:sz w:val="28"/>
                <w:szCs w:val="28"/>
              </w:rPr>
              <w:t>Ларина</w:t>
            </w:r>
          </w:p>
          <w:p w:rsidR="00BB41BB" w:rsidRPr="00CF73C2" w:rsidRDefault="00BB41BB" w:rsidP="00CF1DEB">
            <w:pPr>
              <w:jc w:val="center"/>
            </w:pPr>
            <w:r w:rsidRPr="00CF73C2">
              <w:rPr>
                <w:i/>
              </w:rPr>
              <w:t>(подпись, инициалы, фамилия)</w:t>
            </w:r>
          </w:p>
          <w:p w:rsidR="00BB41BB" w:rsidRPr="00CF73C2" w:rsidRDefault="00BB41BB" w:rsidP="00CF1DEB">
            <w:pPr>
              <w:jc w:val="center"/>
              <w:rPr>
                <w:sz w:val="28"/>
                <w:szCs w:val="28"/>
              </w:rPr>
            </w:pPr>
          </w:p>
          <w:p w:rsidR="00BB41BB" w:rsidRPr="00CF73C2" w:rsidRDefault="00BB41BB" w:rsidP="008337C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8337CB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8337CB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8337CB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Default="00BB41BB" w:rsidP="00BB41BB">
      <w:pPr>
        <w:jc w:val="center"/>
        <w:rPr>
          <w:sz w:val="28"/>
          <w:szCs w:val="28"/>
          <w:u w:val="single"/>
        </w:rPr>
      </w:pPr>
      <w:r w:rsidRPr="0016138B">
        <w:rPr>
          <w:sz w:val="28"/>
          <w:szCs w:val="28"/>
          <w:u w:val="single"/>
        </w:rPr>
        <w:t xml:space="preserve">Педагогическая </w:t>
      </w:r>
      <w:r>
        <w:rPr>
          <w:sz w:val="28"/>
          <w:szCs w:val="28"/>
          <w:u w:val="single"/>
        </w:rPr>
        <w:t>п</w:t>
      </w:r>
      <w:r w:rsidRPr="0016138B">
        <w:rPr>
          <w:sz w:val="28"/>
          <w:szCs w:val="28"/>
          <w:u w:val="single"/>
        </w:rPr>
        <w:t xml:space="preserve">рактика </w:t>
      </w:r>
    </w:p>
    <w:p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:rsidR="00BB41BB" w:rsidRPr="00CF73C2" w:rsidRDefault="00BB41BB" w:rsidP="00BB41B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 xml:space="preserve">шифр согласно ФГОС </w:t>
      </w:r>
      <w:proofErr w:type="gramStart"/>
      <w:r w:rsidRPr="00CF73C2">
        <w:rPr>
          <w:i/>
        </w:rPr>
        <w:t>ВО</w:t>
      </w:r>
      <w:proofErr w:type="gramEnd"/>
      <w:r w:rsidRPr="00CF73C2">
        <w:rPr>
          <w:i/>
        </w:rPr>
        <w:br/>
      </w:r>
    </w:p>
    <w:p w:rsidR="00BB41BB" w:rsidRPr="00CF73C2" w:rsidRDefault="00BB41BB" w:rsidP="00BB41B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:rsidR="00BB41BB" w:rsidRPr="00CF73C2" w:rsidRDefault="00BB41BB" w:rsidP="00BB41BB">
      <w:pPr>
        <w:jc w:val="center"/>
        <w:rPr>
          <w:i/>
          <w:sz w:val="28"/>
          <w:szCs w:val="28"/>
        </w:rPr>
      </w:pPr>
    </w:p>
    <w:p w:rsidR="00BB41BB" w:rsidRPr="00CF73C2" w:rsidRDefault="00BB41BB" w:rsidP="00BB41BB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:rsidR="00BB41BB" w:rsidRPr="00CF73C2" w:rsidRDefault="00BB41BB" w:rsidP="00BB41BB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:rsidR="00BB41BB" w:rsidRPr="00CF73C2" w:rsidRDefault="00BB41BB" w:rsidP="00BB41BB">
      <w:pPr>
        <w:jc w:val="center"/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BB41BB">
        <w:rPr>
          <w:sz w:val="28"/>
          <w:szCs w:val="28"/>
          <w:u w:val="single"/>
        </w:rPr>
        <w:t>за</w:t>
      </w:r>
      <w:r w:rsidRPr="00CF73C2">
        <w:rPr>
          <w:i/>
          <w:sz w:val="28"/>
          <w:szCs w:val="28"/>
          <w:u w:val="single"/>
        </w:rPr>
        <w:t>очная</w:t>
      </w:r>
    </w:p>
    <w:p w:rsidR="00BB41BB" w:rsidRPr="00CF73C2" w:rsidRDefault="00BB41BB" w:rsidP="00BB41BB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:rsidR="00BB41BB" w:rsidRPr="00CF73C2" w:rsidRDefault="00BB41BB" w:rsidP="00BB41BB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BB41BB" w:rsidRPr="00CF73C2" w:rsidTr="00CF1DEB">
        <w:trPr>
          <w:trHeight w:val="483"/>
        </w:trPr>
        <w:tc>
          <w:tcPr>
            <w:tcW w:w="5070" w:type="dxa"/>
            <w:shd w:val="clear" w:color="auto" w:fill="auto"/>
          </w:tcPr>
          <w:p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BB41BB" w:rsidRPr="00CF73C2" w:rsidRDefault="00BB41B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:rsidR="00BB41BB" w:rsidRPr="00CF73C2" w:rsidRDefault="00BB41BB" w:rsidP="00BB41BB">
      <w:pPr>
        <w:jc w:val="center"/>
        <w:rPr>
          <w:color w:val="FFFFFF"/>
          <w:sz w:val="28"/>
          <w:szCs w:val="28"/>
        </w:rPr>
      </w:pPr>
      <w:proofErr w:type="spellStart"/>
      <w:r w:rsidRPr="00CF73C2">
        <w:rPr>
          <w:color w:val="FFFFFF"/>
          <w:sz w:val="28"/>
          <w:szCs w:val="28"/>
        </w:rPr>
        <w:t>Распределе</w:t>
      </w:r>
      <w:proofErr w:type="spellEnd"/>
    </w:p>
    <w:p w:rsidR="00BB41BB" w:rsidRPr="00CF73C2" w:rsidRDefault="00BB41BB" w:rsidP="00BB41BB">
      <w:pPr>
        <w:jc w:val="center"/>
        <w:rPr>
          <w:color w:val="FFFFFF"/>
          <w:sz w:val="28"/>
          <w:szCs w:val="28"/>
        </w:rPr>
      </w:pPr>
      <w:proofErr w:type="spellStart"/>
      <w:r w:rsidRPr="00CF73C2">
        <w:rPr>
          <w:color w:val="FFFFFF"/>
          <w:sz w:val="28"/>
          <w:szCs w:val="28"/>
        </w:rPr>
        <w:t>ние</w:t>
      </w:r>
      <w:proofErr w:type="spellEnd"/>
      <w:r w:rsidRPr="00CF73C2">
        <w:rPr>
          <w:color w:val="FFFFFF"/>
          <w:sz w:val="28"/>
          <w:szCs w:val="28"/>
        </w:rPr>
        <w:t xml:space="preserve"> форм </w:t>
      </w:r>
      <w:proofErr w:type="spellStart"/>
      <w:r w:rsidRPr="00CF73C2">
        <w:rPr>
          <w:color w:val="FFFFFF"/>
          <w:sz w:val="28"/>
          <w:szCs w:val="28"/>
        </w:rPr>
        <w:t>контя</w:t>
      </w:r>
      <w:proofErr w:type="spellEnd"/>
      <w:r w:rsidRPr="00CF73C2">
        <w:rPr>
          <w:color w:val="FFFFFF"/>
          <w:sz w:val="28"/>
          <w:szCs w:val="28"/>
        </w:rPr>
        <w:t xml:space="preserve"> знаний по семестрам:</w:t>
      </w:r>
    </w:p>
    <w:p w:rsidR="00BB41BB" w:rsidRPr="00CF73C2" w:rsidRDefault="00BB41BB" w:rsidP="00BB41B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:rsidR="008337CB" w:rsidRPr="004276C7" w:rsidRDefault="00BB41BB" w:rsidP="008337CB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8337CB" w:rsidRPr="004276C7">
        <w:rPr>
          <w:color w:val="000000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8337CB" w:rsidRPr="004276C7">
        <w:rPr>
          <w:rFonts w:eastAsia="TimesNewRomanPSMT"/>
          <w:color w:val="000000"/>
        </w:rPr>
        <w:t>(региональная экономика)</w:t>
      </w:r>
      <w:r w:rsidR="008337CB" w:rsidRPr="004276C7">
        <w:rPr>
          <w:color w:val="000000"/>
        </w:rPr>
        <w:t>», одобренного Ученым советом университета,</w:t>
      </w:r>
      <w:r w:rsidR="008337CB" w:rsidRPr="004276C7">
        <w:rPr>
          <w:color w:val="FF0000"/>
        </w:rPr>
        <w:t xml:space="preserve"> </w:t>
      </w:r>
      <w:r w:rsidR="008337CB" w:rsidRPr="004276C7">
        <w:rPr>
          <w:color w:val="000000"/>
        </w:rPr>
        <w:t xml:space="preserve">протокол № </w:t>
      </w:r>
      <w:r w:rsidR="008337CB">
        <w:rPr>
          <w:color w:val="000000"/>
        </w:rPr>
        <w:t>11</w:t>
      </w:r>
      <w:r w:rsidR="008337CB" w:rsidRPr="004276C7">
        <w:rPr>
          <w:color w:val="000000"/>
        </w:rPr>
        <w:t xml:space="preserve"> «</w:t>
      </w:r>
      <w:r w:rsidR="008337CB">
        <w:rPr>
          <w:color w:val="000000"/>
        </w:rPr>
        <w:t>29</w:t>
      </w:r>
      <w:r w:rsidR="008337CB" w:rsidRPr="004276C7">
        <w:rPr>
          <w:color w:val="000000"/>
        </w:rPr>
        <w:t xml:space="preserve">» </w:t>
      </w:r>
      <w:r w:rsidR="008337CB">
        <w:rPr>
          <w:color w:val="000000"/>
        </w:rPr>
        <w:t>июня</w:t>
      </w:r>
      <w:r w:rsidR="008337CB" w:rsidRPr="004276C7">
        <w:rPr>
          <w:color w:val="000000"/>
        </w:rPr>
        <w:t xml:space="preserve"> 20</w:t>
      </w:r>
      <w:r w:rsidR="008337CB">
        <w:rPr>
          <w:color w:val="000000"/>
        </w:rPr>
        <w:t>20</w:t>
      </w:r>
      <w:r w:rsidR="008337CB" w:rsidRPr="004276C7">
        <w:rPr>
          <w:color w:val="000000"/>
        </w:rPr>
        <w:t xml:space="preserve"> г.</w:t>
      </w:r>
    </w:p>
    <w:p w:rsidR="008337CB" w:rsidRPr="004276C7" w:rsidRDefault="008337CB" w:rsidP="008337CB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  <w:r>
        <w:rPr>
          <w:color w:val="000000"/>
        </w:rPr>
        <w:t>1</w:t>
      </w:r>
      <w:r w:rsidRPr="004276C7">
        <w:rPr>
          <w:color w:val="000000"/>
        </w:rPr>
        <w:t xml:space="preserve"> «</w:t>
      </w:r>
      <w:r>
        <w:rPr>
          <w:color w:val="000000"/>
        </w:rPr>
        <w:t>31</w:t>
      </w:r>
      <w:r w:rsidRPr="004276C7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4276C7">
        <w:rPr>
          <w:color w:val="000000"/>
        </w:rPr>
        <w:t xml:space="preserve"> 20</w:t>
      </w:r>
      <w:r>
        <w:rPr>
          <w:color w:val="000000"/>
        </w:rPr>
        <w:t>20</w:t>
      </w:r>
      <w:r w:rsidRPr="004276C7">
        <w:rPr>
          <w:color w:val="000000"/>
        </w:rPr>
        <w:t xml:space="preserve"> г.</w:t>
      </w:r>
    </w:p>
    <w:p w:rsidR="008337CB" w:rsidRDefault="008337CB" w:rsidP="008337CB">
      <w:r>
        <w:t xml:space="preserve">  </w:t>
      </w:r>
    </w:p>
    <w:p w:rsidR="008337CB" w:rsidRPr="004276C7" w:rsidRDefault="008337CB" w:rsidP="008337CB">
      <w:r w:rsidRPr="004276C7">
        <w:t xml:space="preserve">Зав. </w:t>
      </w:r>
      <w:r>
        <w:t xml:space="preserve">  </w:t>
      </w:r>
      <w:r w:rsidRPr="004276C7">
        <w:t xml:space="preserve">кафедрой </w:t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52AA1C65" wp14:editId="63102921">
            <wp:extent cx="829310" cy="598170"/>
            <wp:effectExtent l="0" t="0" r="0" b="0"/>
            <wp:docPr id="3" name="Рисунок 3" descr="C:\!Общая папка\Широкова\РЭ_2020_РПД\Подпись Бесс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!Общая папка\Широкова\РЭ_2020_РПД\Подпись Бессо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:rsidR="008337CB" w:rsidRDefault="008337CB" w:rsidP="008337CB"/>
    <w:p w:rsidR="008337CB" w:rsidRPr="004276C7" w:rsidRDefault="008337CB" w:rsidP="008337CB">
      <w:pPr>
        <w:rPr>
          <w:i/>
        </w:rPr>
      </w:pPr>
      <w:r w:rsidRPr="004276C7">
        <w:t>Разработчик программы</w:t>
      </w:r>
      <w:r>
        <w:t xml:space="preserve">                 </w:t>
      </w:r>
      <w:r>
        <w:rPr>
          <w:noProof/>
        </w:rPr>
        <w:drawing>
          <wp:inline distT="0" distB="0" distL="0" distR="0" wp14:anchorId="7E06BA0A" wp14:editId="631C16C7">
            <wp:extent cx="1020726" cy="632650"/>
            <wp:effectExtent l="0" t="0" r="0" b="0"/>
            <wp:docPr id="4" name="Рисунок 4" descr="C:\!Общая папка\Широкова\РЭ_2020_РПД\Подпись Харченко без бе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!Общая папка\Широкова\РЭ_2020_РПД\Подпись Харченко без белого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47" cy="6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4276C7">
        <w:t xml:space="preserve">д.э.н., </w:t>
      </w:r>
      <w:r w:rsidR="00737ACF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8337CB" w:rsidRDefault="008337CB" w:rsidP="008337CB"/>
    <w:p w:rsidR="008337CB" w:rsidRDefault="008337CB" w:rsidP="008337CB">
      <w:r w:rsidRPr="004276C7">
        <w:t>Согласовано:</w:t>
      </w:r>
    </w:p>
    <w:p w:rsidR="008337CB" w:rsidRPr="004276C7" w:rsidRDefault="008337CB" w:rsidP="008337CB">
      <w:r w:rsidRPr="004276C7">
        <w:t xml:space="preserve">Директор научной библиотеки  </w:t>
      </w:r>
      <w:r>
        <w:t xml:space="preserve">                 </w:t>
      </w:r>
      <w:r>
        <w:rPr>
          <w:noProof/>
        </w:rPr>
        <w:drawing>
          <wp:inline distT="0" distB="0" distL="0" distR="0" wp14:anchorId="47A2C7F4" wp14:editId="4ADDB88D">
            <wp:extent cx="946150" cy="489585"/>
            <wp:effectExtent l="0" t="0" r="0" b="0"/>
            <wp:docPr id="5" name="Рисунок 5" descr="пМакаровская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Макаровская-removebg-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8337CB" w:rsidRPr="004276C7" w:rsidRDefault="008337CB" w:rsidP="008337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6FDDC0E" wp14:editId="43EFCEF7">
            <wp:simplePos x="0" y="0"/>
            <wp:positionH relativeFrom="column">
              <wp:posOffset>3079750</wp:posOffset>
            </wp:positionH>
            <wp:positionV relativeFrom="paragraph">
              <wp:posOffset>15595</wp:posOffset>
            </wp:positionV>
            <wp:extent cx="1095153" cy="510363"/>
            <wp:effectExtent l="0" t="0" r="0" b="0"/>
            <wp:wrapNone/>
            <wp:docPr id="1" name="Рисунок 1" descr="под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под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51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CB" w:rsidRPr="004276C7" w:rsidRDefault="008337CB" w:rsidP="008337CB">
      <w:r w:rsidRPr="004276C7">
        <w:t xml:space="preserve">Начальник отдела подготовки и </w:t>
      </w:r>
    </w:p>
    <w:p w:rsidR="008337CB" w:rsidRPr="004276C7" w:rsidRDefault="008337CB" w:rsidP="008337CB">
      <w:r w:rsidRPr="004276C7">
        <w:t xml:space="preserve">аттестации кадров высшей квалификации </w:t>
      </w:r>
      <w:r>
        <w:t xml:space="preserve">                                                 </w:t>
      </w:r>
      <w:r w:rsidRPr="004276C7">
        <w:t xml:space="preserve">Н.А. </w:t>
      </w:r>
      <w:proofErr w:type="spellStart"/>
      <w:r w:rsidRPr="004276C7">
        <w:t>Милостная</w:t>
      </w:r>
      <w:proofErr w:type="spellEnd"/>
    </w:p>
    <w:p w:rsidR="008337CB" w:rsidRPr="004276C7" w:rsidRDefault="008337CB" w:rsidP="008337CB">
      <w:pPr>
        <w:jc w:val="both"/>
        <w:rPr>
          <w:i/>
        </w:rPr>
      </w:pPr>
    </w:p>
    <w:p w:rsidR="008337CB" w:rsidRPr="004276C7" w:rsidRDefault="008337CB" w:rsidP="008337CB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>, протокол № __ «__» ________ 20__ г.</w:t>
      </w:r>
    </w:p>
    <w:p w:rsidR="008337CB" w:rsidRDefault="008337CB" w:rsidP="008337CB"/>
    <w:p w:rsidR="008337CB" w:rsidRPr="004276C7" w:rsidRDefault="008337CB" w:rsidP="008337CB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:rsidR="008337CB" w:rsidRDefault="008337CB" w:rsidP="008337CB"/>
    <w:p w:rsidR="008337CB" w:rsidRPr="004276C7" w:rsidRDefault="008337CB" w:rsidP="008337CB">
      <w:pPr>
        <w:rPr>
          <w:i/>
        </w:rPr>
      </w:pPr>
      <w:r w:rsidRPr="004276C7">
        <w:t xml:space="preserve">Разработчик программы </w:t>
      </w:r>
      <w:r w:rsidRPr="004276C7">
        <w:rPr>
          <w:u w:val="single"/>
        </w:rPr>
        <w:t xml:space="preserve">                                                             </w:t>
      </w:r>
      <w:r w:rsidRPr="004276C7">
        <w:t xml:space="preserve">д.э.н., </w:t>
      </w:r>
      <w:r w:rsidR="00737ACF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8337CB" w:rsidRDefault="008337CB" w:rsidP="008337CB">
      <w:r w:rsidRPr="004276C7">
        <w:t>Согласовано:</w:t>
      </w:r>
    </w:p>
    <w:p w:rsidR="008337CB" w:rsidRPr="004276C7" w:rsidRDefault="008337CB" w:rsidP="008337CB">
      <w:r w:rsidRPr="004276C7">
        <w:t xml:space="preserve">Директор научной библиотеки  </w:t>
      </w:r>
      <w:r w:rsidRPr="004276C7">
        <w:rPr>
          <w:u w:val="single"/>
        </w:rPr>
        <w:t xml:space="preserve">                                      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8337CB" w:rsidRPr="004276C7" w:rsidRDefault="008337CB" w:rsidP="008337CB"/>
    <w:p w:rsidR="008337CB" w:rsidRPr="004276C7" w:rsidRDefault="008337CB" w:rsidP="008337CB">
      <w:r w:rsidRPr="004276C7">
        <w:t xml:space="preserve">Начальник отдела подготовки и </w:t>
      </w:r>
    </w:p>
    <w:p w:rsidR="008337CB" w:rsidRPr="004276C7" w:rsidRDefault="008337CB" w:rsidP="008337CB">
      <w:r w:rsidRPr="004276C7">
        <w:t xml:space="preserve">аттестации кадров высшей квалификации _________________________Н.А. </w:t>
      </w:r>
      <w:proofErr w:type="spellStart"/>
      <w:r w:rsidRPr="004276C7">
        <w:t>Милостная</w:t>
      </w:r>
      <w:proofErr w:type="spellEnd"/>
    </w:p>
    <w:p w:rsidR="008337CB" w:rsidRDefault="008337CB" w:rsidP="008337CB">
      <w:pPr>
        <w:jc w:val="both"/>
        <w:rPr>
          <w:sz w:val="28"/>
          <w:szCs w:val="28"/>
        </w:rPr>
      </w:pPr>
    </w:p>
    <w:p w:rsidR="008337CB" w:rsidRPr="004276C7" w:rsidRDefault="008337CB" w:rsidP="008337CB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>, протокол № __ «__» ________ 20__ г.</w:t>
      </w:r>
    </w:p>
    <w:p w:rsidR="008337CB" w:rsidRDefault="008337CB" w:rsidP="008337CB"/>
    <w:p w:rsidR="008337CB" w:rsidRPr="004276C7" w:rsidRDefault="008337CB" w:rsidP="008337CB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7ACF">
        <w:t>проф</w:t>
      </w:r>
      <w:r w:rsidRPr="004276C7">
        <w:t>. Е.А. Бессонова</w:t>
      </w:r>
    </w:p>
    <w:p w:rsidR="008337CB" w:rsidRDefault="008337CB" w:rsidP="008337CB"/>
    <w:p w:rsidR="008337CB" w:rsidRPr="004276C7" w:rsidRDefault="008337CB" w:rsidP="008337CB">
      <w:pPr>
        <w:rPr>
          <w:i/>
        </w:rPr>
      </w:pPr>
      <w:r w:rsidRPr="004276C7">
        <w:t xml:space="preserve">Разработчик программы </w:t>
      </w:r>
      <w:r w:rsidRPr="004276C7">
        <w:rPr>
          <w:u w:val="single"/>
        </w:rPr>
        <w:t xml:space="preserve">                                                             </w:t>
      </w:r>
      <w:r w:rsidRPr="004276C7">
        <w:t xml:space="preserve">д.э.н., </w:t>
      </w:r>
      <w:r w:rsidR="00737ACF">
        <w:t>проф</w:t>
      </w:r>
      <w:bookmarkStart w:id="0" w:name="_GoBack"/>
      <w:bookmarkEnd w:id="0"/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8337CB" w:rsidRDefault="008337CB" w:rsidP="008337CB">
      <w:r w:rsidRPr="004276C7">
        <w:t>Согласовано:</w:t>
      </w:r>
    </w:p>
    <w:p w:rsidR="008337CB" w:rsidRPr="004276C7" w:rsidRDefault="008337CB" w:rsidP="008337CB">
      <w:r w:rsidRPr="004276C7">
        <w:t xml:space="preserve">Директор научной библиотеки  </w:t>
      </w:r>
      <w:r w:rsidRPr="004276C7">
        <w:rPr>
          <w:u w:val="single"/>
        </w:rPr>
        <w:t xml:space="preserve">                                      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8337CB" w:rsidRPr="004276C7" w:rsidRDefault="008337CB" w:rsidP="008337CB"/>
    <w:p w:rsidR="008337CB" w:rsidRPr="004276C7" w:rsidRDefault="008337CB" w:rsidP="008337CB">
      <w:r w:rsidRPr="004276C7">
        <w:t xml:space="preserve">Начальник отдела подготовки и </w:t>
      </w:r>
    </w:p>
    <w:p w:rsidR="00BB41BB" w:rsidRPr="008337CB" w:rsidRDefault="008337CB" w:rsidP="008337CB">
      <w:pPr>
        <w:sectPr w:rsidR="00BB41BB" w:rsidRPr="008337CB" w:rsidSect="0016138B">
          <w:pgSz w:w="11910" w:h="16840"/>
          <w:pgMar w:top="580" w:right="711" w:bottom="280" w:left="993" w:header="720" w:footer="720" w:gutter="0"/>
          <w:cols w:space="720"/>
        </w:sectPr>
      </w:pPr>
      <w:r w:rsidRPr="004276C7">
        <w:t xml:space="preserve">аттестации кадров высшей квалификации _________________________Н.А. </w:t>
      </w:r>
      <w:proofErr w:type="spellStart"/>
      <w:r w:rsidRPr="004276C7">
        <w:t>Милостная</w:t>
      </w:r>
      <w:proofErr w:type="spellEnd"/>
      <w:r>
        <w:t>.</w:t>
      </w:r>
    </w:p>
    <w:p w:rsidR="00F737DF" w:rsidRPr="003D6CB9" w:rsidRDefault="00F737DF" w:rsidP="00790131">
      <w:pPr>
        <w:tabs>
          <w:tab w:val="left" w:pos="180"/>
          <w:tab w:val="right" w:leader="underscore" w:pos="8505"/>
        </w:tabs>
        <w:spacing w:line="276" w:lineRule="auto"/>
        <w:ind w:firstLine="720"/>
        <w:rPr>
          <w:b/>
          <w:bCs/>
        </w:rPr>
      </w:pPr>
      <w:r w:rsidRPr="003D6CB9">
        <w:rPr>
          <w:b/>
          <w:bCs/>
        </w:rPr>
        <w:lastRenderedPageBreak/>
        <w:t>1. Планируемые результаты обучения, соотнесенные с планируемыми результатами освоения образовательной программы.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spacing w:line="276" w:lineRule="auto"/>
        <w:ind w:firstLine="720"/>
        <w:jc w:val="both"/>
        <w:rPr>
          <w:b/>
          <w:bCs/>
        </w:rPr>
      </w:pPr>
      <w:r w:rsidRPr="003D6CB9">
        <w:rPr>
          <w:b/>
          <w:bCs/>
        </w:rPr>
        <w:t xml:space="preserve">1.1 Цель преподавания дисциплины </w:t>
      </w:r>
    </w:p>
    <w:p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</w:pPr>
      <w:r w:rsidRPr="003D6CB9">
        <w:t>Целью изучения дисциплины «</w:t>
      </w:r>
      <w:r w:rsidRPr="003D6CB9">
        <w:rPr>
          <w:bCs/>
        </w:rPr>
        <w:t>Педагогическая практика</w:t>
      </w:r>
      <w:r w:rsidRPr="003D6CB9">
        <w:t>» является</w:t>
      </w:r>
      <w:r w:rsidRPr="003D6CB9">
        <w:rPr>
          <w:color w:val="FF0000"/>
        </w:rPr>
        <w:t xml:space="preserve"> </w:t>
      </w:r>
      <w:r w:rsidRPr="003D6CB9">
        <w:rPr>
          <w:color w:val="000000"/>
        </w:rPr>
        <w:t xml:space="preserve">подготовка аспирантов к участию в преподавательской </w:t>
      </w:r>
      <w:proofErr w:type="gramStart"/>
      <w:r w:rsidRPr="003D6CB9">
        <w:rPr>
          <w:color w:val="000000"/>
        </w:rPr>
        <w:t>деятельности</w:t>
      </w:r>
      <w:proofErr w:type="gramEnd"/>
      <w:r w:rsidRPr="003D6CB9">
        <w:rPr>
          <w:color w:val="000000"/>
        </w:rPr>
        <w:t xml:space="preserve"> по основным образовательным процессам используя теоретические, методические знания и умения по экономическим дисциплинам</w:t>
      </w:r>
      <w:r w:rsidRPr="003D6CB9">
        <w:t>.</w:t>
      </w:r>
    </w:p>
    <w:p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  <w:rPr>
          <w:b/>
        </w:rPr>
      </w:pPr>
      <w:r w:rsidRPr="003D6CB9">
        <w:rPr>
          <w:b/>
        </w:rPr>
        <w:t xml:space="preserve">1.2 Задачи изучения дисциплины. </w:t>
      </w:r>
    </w:p>
    <w:p w:rsidR="00F737DF" w:rsidRPr="003D6CB9" w:rsidRDefault="00F737DF" w:rsidP="00F737DF">
      <w:p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 xml:space="preserve">использование теоретических, методических знаний и умений по </w:t>
      </w:r>
      <w:r w:rsidRPr="003D6CB9">
        <w:rPr>
          <w:color w:val="000000"/>
        </w:rPr>
        <w:t>экономическим  дисциплинам при изучении курса</w:t>
      </w:r>
    </w:p>
    <w:p w:rsidR="00F737DF" w:rsidRPr="003D6CB9" w:rsidRDefault="00F737DF" w:rsidP="00F737DF">
      <w:pPr>
        <w:spacing w:line="276" w:lineRule="auto"/>
        <w:jc w:val="both"/>
      </w:pPr>
    </w:p>
    <w:p w:rsidR="00F737DF" w:rsidRPr="003D6CB9" w:rsidRDefault="00F737DF" w:rsidP="00F737DF">
      <w:pPr>
        <w:spacing w:line="276" w:lineRule="auto"/>
        <w:ind w:firstLine="720"/>
        <w:jc w:val="both"/>
        <w:rPr>
          <w:b/>
        </w:rPr>
      </w:pPr>
      <w:r w:rsidRPr="003D6CB9">
        <w:rPr>
          <w:b/>
        </w:rPr>
        <w:t>1.3 Компетенции, формируемые в результате освоения дисциплины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ОПК-2 – готовность организовать работу исследовательского коллектива в научной отрасли, соответствующей направлению подготовки;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 xml:space="preserve">ОПК-3 – готовность к преподавательской деятельности по </w:t>
      </w:r>
      <w:proofErr w:type="gramStart"/>
      <w:r w:rsidRPr="003D6CB9">
        <w:t>образовательным</w:t>
      </w:r>
      <w:proofErr w:type="gramEnd"/>
      <w:r w:rsidRPr="003D6CB9">
        <w:t xml:space="preserve"> программа высшего образования;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УК-3 – готовность участвовать в работе российских и международных исследовательских коллективов по решению научных и образовательных задач;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УК-5 – способность следовать этическим нормам в профессиональной деятельности;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УК-6 – способность планировать и решать задачи собственного профессионального и личностного развития.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  <w:rPr>
          <w:b/>
          <w:bCs/>
        </w:rPr>
      </w:pPr>
    </w:p>
    <w:p w:rsidR="00F737DF" w:rsidRPr="003D6CB9" w:rsidRDefault="00F737DF" w:rsidP="00F737DF">
      <w:pPr>
        <w:widowControl w:val="0"/>
        <w:ind w:firstLine="708"/>
        <w:jc w:val="both"/>
        <w:rPr>
          <w:b/>
          <w:bCs/>
          <w:u w:val="single"/>
        </w:rPr>
      </w:pPr>
      <w:r w:rsidRPr="003D6CB9">
        <w:rPr>
          <w:b/>
          <w:bCs/>
          <w:u w:val="single"/>
        </w:rPr>
        <w:t>2. Место дисциплины в структуре образовательной программы</w:t>
      </w:r>
    </w:p>
    <w:p w:rsidR="00F737DF" w:rsidRPr="003D6CB9" w:rsidRDefault="00F737DF" w:rsidP="00F737DF">
      <w:pPr>
        <w:ind w:firstLine="720"/>
        <w:jc w:val="both"/>
      </w:pPr>
      <w:r w:rsidRPr="003D6CB9">
        <w:t>Педагогическая практика относится к вариативной части Блока 2 «Практика» программы аспирантуры (Б 2.1)</w:t>
      </w:r>
      <w:r w:rsidR="00A942AC">
        <w:t xml:space="preserve">, </w:t>
      </w:r>
      <w:r w:rsidRPr="003D6CB9">
        <w:t xml:space="preserve"> </w:t>
      </w:r>
      <w:r w:rsidR="00EA210E">
        <w:t>7</w:t>
      </w:r>
      <w:r w:rsidRPr="003D6CB9">
        <w:t xml:space="preserve"> семестр </w:t>
      </w:r>
      <w:r w:rsidR="00A942AC">
        <w:t>обу</w:t>
      </w:r>
      <w:r w:rsidRPr="003D6CB9">
        <w:t xml:space="preserve">чения. </w:t>
      </w:r>
    </w:p>
    <w:p w:rsidR="00F737DF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3. Содержание учебной дисциплины</w:t>
      </w:r>
    </w:p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Cs/>
        </w:rPr>
      </w:pPr>
      <w:r w:rsidRPr="003D6CB9">
        <w:rPr>
          <w:bCs/>
        </w:rPr>
        <w:t>Общая трудоемкость (объем) дисциплины составляет 9</w:t>
      </w:r>
      <w:r w:rsidR="00A942AC">
        <w:rPr>
          <w:bCs/>
        </w:rPr>
        <w:t xml:space="preserve"> </w:t>
      </w:r>
      <w:r w:rsidRPr="003D6CB9">
        <w:rPr>
          <w:bCs/>
        </w:rPr>
        <w:t>зачетных единиц (ЗЕ.) 324 часа.</w:t>
      </w:r>
    </w:p>
    <w:p w:rsidR="00F737DF" w:rsidRDefault="00F737DF" w:rsidP="00F737DF">
      <w:pPr>
        <w:tabs>
          <w:tab w:val="left" w:pos="426"/>
          <w:tab w:val="right" w:leader="underscore" w:pos="8505"/>
        </w:tabs>
        <w:jc w:val="both"/>
      </w:pP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</w:pPr>
      <w:r w:rsidRPr="003D6CB9">
        <w:t>Педагогическая практика состоит из нескольких этапов: вводного, основного и заключительного.</w:t>
      </w:r>
    </w:p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Cs/>
        </w:rPr>
        <w:t>Таблица 3.2 - Содержание дисциплины и ее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4320"/>
        <w:gridCol w:w="3113"/>
      </w:tblGrid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 xml:space="preserve">№ </w:t>
            </w:r>
            <w:proofErr w:type="gramStart"/>
            <w:r w:rsidRPr="003D6CB9">
              <w:rPr>
                <w:b/>
                <w:bCs/>
              </w:rPr>
              <w:t>п</w:t>
            </w:r>
            <w:proofErr w:type="gramEnd"/>
            <w:r w:rsidRPr="003D6CB9">
              <w:rPr>
                <w:b/>
                <w:bCs/>
              </w:rPr>
              <w:t>/п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Разделы (этапы) практики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Виды работ, включая самостоятельную работу аспирантов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Формы текущего контроля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Вводный этап 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Установочная конференция о задачах педагогической практики: общий инструктаж, инструктаж по использованию форм рабочих и отчетных документов.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Выдача аспирантам форм рабочих и отчетных документов по практике.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Встреча аспирантов с руководителями практики, обсуждение и утверждение тем предстоящих учебных занятий и рефератов.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Отметки в ведомостях о прохождении аспирантами инструктажа, о получении форм рабочих и отчетных документов для педагогической практики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Основной этап 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Выполнение своих обязанностей </w:t>
            </w:r>
            <w:r w:rsidRPr="003D6CB9">
              <w:lastRenderedPageBreak/>
              <w:t xml:space="preserve">аспирантами, определенными программой практики.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Обсуждение и анализ проведенных занятий с руководителем практики, коллегами-практикантами.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Подготовка реферата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lastRenderedPageBreak/>
              <w:t xml:space="preserve">Обсуждение проведенных </w:t>
            </w:r>
            <w:r w:rsidRPr="003D6CB9">
              <w:lastRenderedPageBreak/>
              <w:t>аспирантом занятий с руководителем практики. Подготовка реферата.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lastRenderedPageBreak/>
              <w:t>3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>Заключительный этап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Самостоятельный анализ итогов работы в ходе педагогической практики, написание и оформление отчетных материалов.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Оформление отчета по практике и его представление.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Защита реферата и итогового отчета по педагогической практике перед научным руководителем (2 часа).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Итоговый отчет по педагогической практике: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а) оформленный реферат;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б) методические разработки проведенных занятий;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в) отчет практиканта о прохождении практики;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>г) отзыв руководителя.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 Оценка: дифференцированный зачет.</w:t>
            </w:r>
          </w:p>
        </w:tc>
      </w:tr>
    </w:tbl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790131" w:rsidRDefault="00F737DF" w:rsidP="00F737DF">
      <w:pPr>
        <w:spacing w:line="312" w:lineRule="auto"/>
        <w:ind w:firstLine="567"/>
        <w:jc w:val="both"/>
      </w:pPr>
      <w:r w:rsidRPr="00790131">
        <w:t>Формой отчетности аспирантов о прохождении практики является подготовка и защита отчета по практике (Приложение</w:t>
      </w:r>
      <w:proofErr w:type="gramStart"/>
      <w:r w:rsidRPr="00790131">
        <w:t xml:space="preserve"> А</w:t>
      </w:r>
      <w:proofErr w:type="gramEnd"/>
      <w:r w:rsidRPr="00790131">
        <w:t>, Б, В, Г).</w:t>
      </w:r>
    </w:p>
    <w:p w:rsidR="00F737DF" w:rsidRPr="003D6CB9" w:rsidRDefault="00F737DF" w:rsidP="00F737DF">
      <w:pPr>
        <w:pStyle w:val="2"/>
        <w:spacing w:line="312" w:lineRule="auto"/>
        <w:ind w:left="0"/>
        <w:jc w:val="both"/>
      </w:pPr>
      <w:r w:rsidRPr="003D6CB9">
        <w:tab/>
        <w:t>В зависимости от особенностей практики по указанию руководителя практики отчет составляется каждым аспирантом индивидуально или группой аспирантов.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  <w:r w:rsidRPr="003D6CB9">
        <w:rPr>
          <w:b/>
          <w:bCs/>
        </w:rPr>
        <w:t>4 Учебно-методическое обеспечение для самостоятельной работы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</w:p>
    <w:p w:rsidR="00F737DF" w:rsidRPr="003D6CB9" w:rsidRDefault="00F737DF" w:rsidP="00F737DF">
      <w:pPr>
        <w:ind w:firstLine="709"/>
        <w:jc w:val="both"/>
      </w:pPr>
      <w:r w:rsidRPr="003D6CB9">
        <w:rPr>
          <w:color w:val="000000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3D6CB9">
        <w:rPr>
          <w:color w:val="000000"/>
        </w:rPr>
        <w:softHyphen/>
        <w:t>лами внутреннего распорядка работников.</w:t>
      </w:r>
    </w:p>
    <w:p w:rsidR="00F737DF" w:rsidRPr="003D6CB9" w:rsidRDefault="00F737DF" w:rsidP="00F737DF">
      <w:pPr>
        <w:ind w:firstLine="709"/>
        <w:jc w:val="both"/>
        <w:rPr>
          <w:color w:val="000000"/>
          <w:vertAlign w:val="subscript"/>
        </w:rPr>
      </w:pPr>
      <w:r w:rsidRPr="003D6CB9">
        <w:rPr>
          <w:color w:val="000000"/>
        </w:rPr>
        <w:t xml:space="preserve">Учебно-методическое обеспечение для самостоятельной работы </w:t>
      </w:r>
      <w:proofErr w:type="gramStart"/>
      <w:r w:rsidRPr="003D6CB9">
        <w:rPr>
          <w:color w:val="000000"/>
        </w:rPr>
        <w:t>обучаю</w:t>
      </w:r>
      <w:r w:rsidRPr="003D6CB9">
        <w:rPr>
          <w:color w:val="000000"/>
        </w:rPr>
        <w:softHyphen/>
        <w:t>щихся</w:t>
      </w:r>
      <w:proofErr w:type="gramEnd"/>
      <w:r w:rsidRPr="003D6CB9">
        <w:rPr>
          <w:color w:val="000000"/>
        </w:rPr>
        <w:t xml:space="preserve"> по данной дисциплине, организуется: </w:t>
      </w:r>
    </w:p>
    <w:p w:rsidR="00F737DF" w:rsidRPr="003D6CB9" w:rsidRDefault="00F737DF" w:rsidP="00F737DF">
      <w:pPr>
        <w:ind w:firstLine="709"/>
        <w:jc w:val="both"/>
      </w:pPr>
      <w:r w:rsidRPr="003D6CB9">
        <w:rPr>
          <w:i/>
          <w:iCs/>
          <w:color w:val="000000"/>
          <w:spacing w:val="-10"/>
        </w:rPr>
        <w:t>библиотекой университета: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 xml:space="preserve">• библиотечный фонд укомплектован учебной, методической, научной, периодической, справочной и художественной литературой </w:t>
      </w:r>
      <w:r w:rsidR="00A942AC">
        <w:rPr>
          <w:color w:val="000000"/>
        </w:rPr>
        <w:t>в соответствии с УП и данной РП</w:t>
      </w:r>
      <w:r w:rsidRPr="003D6CB9">
        <w:rPr>
          <w:color w:val="000000"/>
        </w:rPr>
        <w:t>;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имеется доступ к основным информационным образовательным ре</w:t>
      </w:r>
      <w:r w:rsidRPr="003D6CB9">
        <w:rPr>
          <w:color w:val="000000"/>
        </w:rPr>
        <w:softHyphen/>
        <w:t>сурсам, информационной базе данных, в том числе библиографической, воз</w:t>
      </w:r>
      <w:r w:rsidRPr="003D6CB9">
        <w:rPr>
          <w:color w:val="000000"/>
        </w:rPr>
        <w:softHyphen/>
        <w:t>можность выхода в Интернет.</w:t>
      </w:r>
    </w:p>
    <w:p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кафедрой: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обеспечения доступности всего необходимого учебно</w:t>
      </w:r>
      <w:r w:rsidRPr="003D6CB9">
        <w:rPr>
          <w:color w:val="000000"/>
        </w:rPr>
        <w:softHyphen/>
        <w:t>-методического и справочного материала;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предоставления сведений о наличии учебно-методической ли</w:t>
      </w:r>
      <w:r w:rsidRPr="003D6CB9">
        <w:rPr>
          <w:color w:val="000000"/>
        </w:rPr>
        <w:softHyphen/>
        <w:t>тературы, современных программных средств.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разработки: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методических рекомендаций, пособий по организации самостоятельной работы аспирантов;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заданий для самостоятельной работы;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вопросов к зачетам;</w:t>
      </w:r>
    </w:p>
    <w:p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типографией университета: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помощь авторам в подготовке и издании научной, учебной и методиче</w:t>
      </w:r>
      <w:r w:rsidRPr="003D6CB9">
        <w:rPr>
          <w:color w:val="000000"/>
        </w:rPr>
        <w:softHyphen/>
        <w:t>ской литературы;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>-удовлетворение потребности в, тиражировании научной, учебной и ме</w:t>
      </w:r>
      <w:r w:rsidRPr="003D6CB9">
        <w:rPr>
          <w:color w:val="000000"/>
        </w:rPr>
        <w:softHyphen/>
        <w:t>тодической литературы.</w:t>
      </w:r>
    </w:p>
    <w:p w:rsidR="00F737DF" w:rsidRPr="003D6CB9" w:rsidRDefault="00F737DF" w:rsidP="00F737DF">
      <w:pPr>
        <w:tabs>
          <w:tab w:val="left" w:pos="900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tabs>
          <w:tab w:val="left" w:pos="900"/>
        </w:tabs>
        <w:ind w:firstLine="720"/>
        <w:jc w:val="both"/>
        <w:rPr>
          <w:b/>
          <w:bCs/>
        </w:rPr>
      </w:pPr>
      <w:r w:rsidRPr="003D6CB9">
        <w:rPr>
          <w:b/>
        </w:rPr>
        <w:lastRenderedPageBreak/>
        <w:t>5</w:t>
      </w:r>
      <w:r w:rsidRPr="003D6CB9">
        <w:rPr>
          <w:b/>
          <w:bCs/>
        </w:rPr>
        <w:t>. Образовательные технологии</w:t>
      </w:r>
    </w:p>
    <w:p w:rsidR="00F737DF" w:rsidRPr="003D6CB9" w:rsidRDefault="00F737DF" w:rsidP="00F737DF">
      <w:pPr>
        <w:pStyle w:val="a3"/>
        <w:ind w:left="0" w:right="-5" w:firstLine="735"/>
        <w:jc w:val="both"/>
      </w:pPr>
      <w:r w:rsidRPr="003D6CB9">
        <w:t xml:space="preserve">Структурная составляющая компетенции </w:t>
      </w:r>
      <w:r w:rsidRPr="003D6CB9">
        <w:rPr>
          <w:b/>
        </w:rPr>
        <w:t>знания</w:t>
      </w:r>
      <w:r w:rsidRPr="003D6CB9">
        <w:t xml:space="preserve"> формируется путем выполнения самостоятельной работы, ориентированной на приобретение знаний. Источником знаний кроме этого являются соответствующие учебники, учебные пособия, статьи в профессиональных журналах и сведения, получаемые с помощью интернет технологий. Приобретение </w:t>
      </w:r>
      <w:r w:rsidRPr="003D6CB9">
        <w:rPr>
          <w:b/>
        </w:rPr>
        <w:t>умений</w:t>
      </w:r>
      <w:r w:rsidRPr="003D6CB9">
        <w:t xml:space="preserve"> и </w:t>
      </w:r>
      <w:r w:rsidRPr="003D6CB9">
        <w:rPr>
          <w:b/>
        </w:rPr>
        <w:t>навыков</w:t>
      </w:r>
      <w:r w:rsidRPr="003D6CB9">
        <w:t xml:space="preserve"> обеспечивается в ходе выполнения практических занятий, курсового проектирования и самостоятельной работы аспирантов.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 Фонд оценочных сре</w:t>
      </w:r>
      <w:proofErr w:type="gramStart"/>
      <w:r w:rsidRPr="003D6CB9">
        <w:rPr>
          <w:b/>
          <w:bCs/>
        </w:rPr>
        <w:t>дств дл</w:t>
      </w:r>
      <w:proofErr w:type="gramEnd"/>
      <w:r w:rsidRPr="003D6CB9">
        <w:rPr>
          <w:b/>
          <w:bCs/>
        </w:rPr>
        <w:t>я проведения промежуточной аттестации.</w:t>
      </w:r>
    </w:p>
    <w:p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t>6.1 Перечень компетенций с указанием этапов их формирования в процессе освоения образовательной программы</w:t>
      </w:r>
    </w:p>
    <w:p w:rsidR="00F737DF" w:rsidRPr="003D6CB9" w:rsidRDefault="00F737DF" w:rsidP="00F737DF">
      <w:pPr>
        <w:ind w:firstLine="709"/>
        <w:jc w:val="both"/>
      </w:pPr>
      <w:r w:rsidRPr="003D6CB9">
        <w:t>Таблица 6.1 Этапы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Код компетенции, содержание компетенции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Дисциплины (модули) при изучении которых формируется данная компетенция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ОПК-2 - 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 xml:space="preserve">.Б3. Методология науки 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 xml:space="preserve">ОПК-3 – готовность к преподавательской деятельности по </w:t>
            </w:r>
            <w:proofErr w:type="gramStart"/>
            <w:r w:rsidRPr="003D6CB9">
              <w:rPr>
                <w:szCs w:val="24"/>
              </w:rPr>
              <w:t>образовательным</w:t>
            </w:r>
            <w:proofErr w:type="gramEnd"/>
            <w:r w:rsidRPr="003D6CB9">
              <w:rPr>
                <w:szCs w:val="24"/>
              </w:rPr>
              <w:t xml:space="preserve"> программа высшего образования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 xml:space="preserve">.Б3. Методология науки 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УК-3 – готовность участвовать в работе российских и международных исследовательских коллективов по решению научных и образовательных задач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.Б4. Профессиональный иностранный язык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УК-5 – способность следовать этическим нормам в профессиональной деятельности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.В.ОД.5 Методология научных исследований при подготовке диссертации Б2.2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УК-6 –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.Б4. Профессиональный иностранный язык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.В.ОД.5 Методология научных исследований при подготовке диссертации Б2.2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</w:tbl>
    <w:p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lastRenderedPageBreak/>
        <w:t>6.2 Описание показателей и критериев оценивания компетенций на различных этапах их формирования, описание шкал оценивания</w:t>
      </w:r>
    </w:p>
    <w:p w:rsidR="00F737DF" w:rsidRPr="003D6CB9" w:rsidRDefault="00F737DF" w:rsidP="00F737DF">
      <w:pPr>
        <w:ind w:firstLine="709"/>
        <w:jc w:val="both"/>
      </w:pPr>
    </w:p>
    <w:p w:rsidR="00F737DF" w:rsidRPr="003D6CB9" w:rsidRDefault="00F737DF" w:rsidP="00F737DF">
      <w:pPr>
        <w:ind w:firstLine="709"/>
        <w:jc w:val="both"/>
      </w:pPr>
      <w:r w:rsidRPr="003D6CB9">
        <w:t xml:space="preserve">Таблица 6.2 Показатели и критерии определения уровня </w:t>
      </w:r>
      <w:proofErr w:type="spellStart"/>
      <w:r w:rsidRPr="003D6CB9">
        <w:t>сформированности</w:t>
      </w:r>
      <w:proofErr w:type="spellEnd"/>
      <w:r w:rsidRPr="003D6CB9">
        <w:t xml:space="preserve"> компетенций (частей компетенций)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2410"/>
        <w:gridCol w:w="3104"/>
      </w:tblGrid>
      <w:tr w:rsidR="00F737DF" w:rsidRPr="003D6CB9" w:rsidTr="00A942AC">
        <w:tc>
          <w:tcPr>
            <w:tcW w:w="392" w:type="dxa"/>
            <w:vMerge w:val="restart"/>
            <w:shd w:val="clear" w:color="auto" w:fill="auto"/>
          </w:tcPr>
          <w:p w:rsidR="00F737DF" w:rsidRPr="003D6CB9" w:rsidRDefault="00F737DF" w:rsidP="00A942AC">
            <w:pPr>
              <w:ind w:left="-142" w:right="-108"/>
              <w:jc w:val="center"/>
            </w:pPr>
            <w:r w:rsidRPr="003D6CB9">
              <w:t xml:space="preserve">№ </w:t>
            </w:r>
            <w:proofErr w:type="gramStart"/>
            <w:r w:rsidRPr="003D6CB9">
              <w:t>п</w:t>
            </w:r>
            <w:proofErr w:type="gramEnd"/>
            <w:r w:rsidRPr="003D6CB9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Код компетенции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(или её части)</w:t>
            </w:r>
          </w:p>
        </w:tc>
        <w:tc>
          <w:tcPr>
            <w:tcW w:w="7640" w:type="dxa"/>
            <w:gridSpan w:val="3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 xml:space="preserve">Уровни </w:t>
            </w:r>
            <w:proofErr w:type="spellStart"/>
            <w:r w:rsidRPr="003D6CB9">
              <w:t>сформированности</w:t>
            </w:r>
            <w:proofErr w:type="spellEnd"/>
            <w:r w:rsidRPr="003D6CB9">
              <w:t xml:space="preserve"> компетенции</w:t>
            </w:r>
          </w:p>
        </w:tc>
      </w:tr>
      <w:tr w:rsidR="00F737DF" w:rsidRPr="003D6CB9" w:rsidTr="00A942AC">
        <w:tc>
          <w:tcPr>
            <w:tcW w:w="392" w:type="dxa"/>
            <w:vMerge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Пороговый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(удовлетворительный)</w:t>
            </w: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Продвинутый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(хорошо)</w:t>
            </w: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Высокий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(отлично)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3</w:t>
            </w: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4</w:t>
            </w: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5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ОПК-2</w:t>
            </w:r>
          </w:p>
          <w:p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-методологию исследовательской деятельности, ее сущность и содержание, основы исследования социально-педагогической проблемы, ее существа, логики построения;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основы культуры научного исследования в области педагогических наук,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Уметь: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определять ее цель, задачи, разрабатывать гипотезу и определять способы ее проверки,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планированием исследовательской деятельности и определением целесообразных методов для решения поставленных в исследовании задач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 xml:space="preserve">- </w:t>
            </w:r>
            <w:r w:rsidRPr="003D6CB9">
              <w:t>основные положения и методы социальных, гуманитарных и экономических наук при решении педагогических задач</w:t>
            </w:r>
          </w:p>
          <w:p w:rsidR="00F737DF" w:rsidRPr="003D6CB9" w:rsidRDefault="00F737DF" w:rsidP="00A942AC">
            <w:r w:rsidRPr="003D6CB9">
              <w:t>Уметь:</w:t>
            </w:r>
          </w:p>
          <w:p w:rsidR="00F737DF" w:rsidRPr="003D6CB9" w:rsidRDefault="00F737DF" w:rsidP="00A942AC">
            <w:r w:rsidRPr="003D6CB9">
              <w:t>- использовать теоретический материал в педагогической, научно-исследовательской, творческой, управленческой деятельностях</w:t>
            </w:r>
          </w:p>
          <w:p w:rsidR="00F737DF" w:rsidRPr="003D6CB9" w:rsidRDefault="00F737DF" w:rsidP="00A942AC">
            <w:r w:rsidRPr="003D6CB9">
              <w:t>Владеть: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-</w:t>
            </w:r>
            <w:r w:rsidRPr="003D6CB9">
              <w:rPr>
                <w:color w:val="000000"/>
              </w:rPr>
              <w:t>организационными формами и методами обучения в высшем учебном заведении;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>рабочие программы нескольких рекомендованных руководителем практики специальных</w:t>
            </w:r>
          </w:p>
          <w:p w:rsidR="00F737DF" w:rsidRPr="003D6CB9" w:rsidRDefault="00F737DF" w:rsidP="00A942AC">
            <w:r w:rsidRPr="003D6CB9">
              <w:rPr>
                <w:color w:val="000000"/>
              </w:rPr>
              <w:t>разработку плана занятия (лекции) по теме учебного курса</w:t>
            </w:r>
          </w:p>
          <w:p w:rsidR="00F737DF" w:rsidRPr="003D6CB9" w:rsidRDefault="00F737DF" w:rsidP="00A942AC">
            <w:pPr>
              <w:pStyle w:val="Default"/>
            </w:pP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2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ОПК-3</w:t>
            </w:r>
          </w:p>
          <w:p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Знать: основы преподавательской деятельности по образовательным программам высшего образования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 xml:space="preserve">: методику преподавания и оценивания </w:t>
            </w:r>
            <w:proofErr w:type="gramStart"/>
            <w:r w:rsidRPr="003D6CB9">
              <w:t>успеваемости</w:t>
            </w:r>
            <w:proofErr w:type="gramEnd"/>
            <w:r w:rsidRPr="003D6CB9">
              <w:t xml:space="preserve"> обучающихся в рамках отдельной дисциплины 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отбор и использовать оптимальные методы преподавания, обучения и </w:t>
            </w:r>
            <w:r w:rsidRPr="003D6CB9">
              <w:lastRenderedPageBreak/>
              <w:t xml:space="preserve">оценивания успеваемости </w:t>
            </w:r>
            <w:proofErr w:type="gramStart"/>
            <w:r w:rsidRPr="003D6CB9">
              <w:t>обучающихся</w:t>
            </w:r>
            <w:proofErr w:type="gramEnd"/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 xml:space="preserve">: навыками преподавания и оценивания </w:t>
            </w:r>
            <w:proofErr w:type="gramStart"/>
            <w:r w:rsidRPr="003D6CB9">
              <w:t>успеваемости</w:t>
            </w:r>
            <w:proofErr w:type="gramEnd"/>
            <w:r w:rsidRPr="003D6CB9">
              <w:t xml:space="preserve"> обучающихся в рамках отдельной дисциплины 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 xml:space="preserve">: Методику разработки образовательных программ на основе </w:t>
            </w:r>
            <w:proofErr w:type="spellStart"/>
            <w:r w:rsidRPr="003D6CB9">
              <w:t>компетентностного</w:t>
            </w:r>
            <w:proofErr w:type="spellEnd"/>
            <w:r w:rsidRPr="003D6CB9">
              <w:t xml:space="preserve"> подхода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разрабатывать образовательные программы с учетом требований </w:t>
            </w:r>
            <w:proofErr w:type="spellStart"/>
            <w:r w:rsidRPr="003D6CB9">
              <w:t>компетентностного</w:t>
            </w:r>
            <w:proofErr w:type="spellEnd"/>
            <w:r w:rsidRPr="003D6CB9">
              <w:t xml:space="preserve"> подхода</w:t>
            </w:r>
          </w:p>
          <w:p w:rsidR="00F737DF" w:rsidRPr="003D6CB9" w:rsidRDefault="00F737DF" w:rsidP="00A942AC">
            <w:r w:rsidRPr="003D6CB9">
              <w:rPr>
                <w:i/>
              </w:rPr>
              <w:t>Владеть</w:t>
            </w:r>
            <w:r w:rsidRPr="003D6CB9">
              <w:t xml:space="preserve">: навыками </w:t>
            </w:r>
            <w:r w:rsidRPr="003D6CB9">
              <w:lastRenderedPageBreak/>
              <w:t>разработки образовательных программ с учетом необходимых методов и технологий преподавания, обучения и оценивания успеваемости обучающихся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УК-3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</w:t>
            </w:r>
            <w:proofErr w:type="spellStart"/>
            <w:r w:rsidRPr="003D6CB9">
              <w:t>деятельость</w:t>
            </w:r>
            <w:proofErr w:type="spellEnd"/>
            <w:r w:rsidRPr="003D6CB9">
              <w:t xml:space="preserve"> которых </w:t>
            </w:r>
            <w:proofErr w:type="gramStart"/>
            <w:r w:rsidRPr="003D6CB9">
              <w:t>направлена</w:t>
            </w:r>
            <w:proofErr w:type="gramEnd"/>
            <w:r w:rsidRPr="003D6CB9">
              <w:t xml:space="preserve"> на решение научных и научно-образовательных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</w:t>
            </w:r>
            <w:proofErr w:type="spellStart"/>
            <w:r w:rsidRPr="003D6CB9">
              <w:t>деятельость</w:t>
            </w:r>
            <w:proofErr w:type="spellEnd"/>
            <w:r w:rsidRPr="003D6CB9">
              <w:t xml:space="preserve"> которых </w:t>
            </w:r>
            <w:proofErr w:type="gramStart"/>
            <w:r w:rsidRPr="003D6CB9">
              <w:t>направлена</w:t>
            </w:r>
            <w:proofErr w:type="gramEnd"/>
            <w:r w:rsidRPr="003D6CB9">
              <w:t xml:space="preserve"> на решение научных и научно-образовательных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навыками работы в составе российских и международных исследовательских коллективов</w:t>
            </w:r>
          </w:p>
          <w:p w:rsidR="00F737DF" w:rsidRPr="003D6CB9" w:rsidRDefault="00F737DF" w:rsidP="00A942AC">
            <w:pPr>
              <w:jc w:val="both"/>
            </w:pP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УК-5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основные способы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отдельные способы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 оценку и отбор отдельных способов индивидуально-личностных и </w:t>
            </w:r>
            <w:r w:rsidRPr="003D6CB9">
              <w:lastRenderedPageBreak/>
              <w:t>этических норм в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/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систему способов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анализировать, систематизировать и использовать  систему способов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</w:t>
            </w:r>
            <w:r w:rsidRPr="003D6CB9">
              <w:lastRenderedPageBreak/>
              <w:t>деятельности, знать конкретные пути совершенствования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/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УК-6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 xml:space="preserve">Знать: способы выявления и оценки </w:t>
            </w:r>
            <w:proofErr w:type="gramStart"/>
            <w:r w:rsidRPr="003D6CB9">
              <w:t>индивидуально-личностных</w:t>
            </w:r>
            <w:proofErr w:type="gramEnd"/>
            <w:r w:rsidRPr="003D6CB9">
              <w:t>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 xml:space="preserve">Знать: способы выявления и оценки </w:t>
            </w:r>
            <w:proofErr w:type="gramStart"/>
            <w:r w:rsidRPr="003D6CB9">
              <w:t>индивидуально-личностных</w:t>
            </w:r>
            <w:proofErr w:type="gramEnd"/>
            <w:r w:rsidRPr="003D6CB9">
              <w:t>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Знать: систему способов выявления и оценки индивидуально-личностных,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навыками планирования и методами решения задач собственного профессионального и личностного развития </w:t>
            </w:r>
          </w:p>
          <w:p w:rsidR="00F737DF" w:rsidRPr="003D6CB9" w:rsidRDefault="00F737DF" w:rsidP="00A942AC"/>
        </w:tc>
      </w:tr>
    </w:tbl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  <w:i/>
        </w:rPr>
      </w:pPr>
      <w:r w:rsidRPr="003D6CB9">
        <w:rPr>
          <w:bCs/>
          <w:i/>
        </w:rPr>
        <w:t xml:space="preserve">Перечень вопросов для подготовки к зачету. 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1.  Общая характеристика педагогической профессии.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2.  Профессиональная деятельность и личность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3.  Педагогические способности и умения.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4.  Педагогическое общение: структура, функции педагогического общения.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5.  Стили педагогического общения и педагогического руководства.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6.  Педагогический такт.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7.  Общая и профессиональная культура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8.  Профессиональная компетентность педагога.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  <w:color w:val="000000"/>
          <w:bdr w:val="none" w:sz="0" w:space="0" w:color="auto" w:frame="1"/>
        </w:rPr>
        <w:t xml:space="preserve">9.  </w:t>
      </w:r>
      <w:r w:rsidRPr="003D6CB9">
        <w:rPr>
          <w:bCs/>
        </w:rPr>
        <w:t>Педагогическое мастерство и его компоненты.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10.  Педагогическая техника.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11.  Профессионально-личностное становление и развитие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12.Требования государственного образовательного стандарта к личности и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профессиональной компетентности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lastRenderedPageBreak/>
        <w:t xml:space="preserve">13. </w:t>
      </w:r>
      <w:r w:rsidRPr="003D6CB9">
        <w:rPr>
          <w:bCs/>
        </w:rPr>
        <w:t>Возникновение и развитие педагогической профессии.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14.  Роль педагога в современном обществе. Характеристика педагогических специальностей.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15.  Основные функции и виды педагогической деятельности.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16.  Профессионально-личностное становление и развитие педагога.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23.  Педагогическое мастерство и его компоненты.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24.  Педагогические способности.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25.  Профессиональное самовоспитание учителя, его сущность и способы.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26. Методологические и теоретические проблемы педагогического исследования. Прикладные проблемы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27. Сущность и характеристик принципов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28. Системный подход как методологическая основа исследования.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29. Целостный подход, его сущность. Личность как целостность, как сложная система.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30. Личностный   подход,   его   сущность.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31. </w:t>
      </w:r>
      <w:proofErr w:type="spellStart"/>
      <w:r w:rsidRPr="003D6CB9">
        <w:rPr>
          <w:color w:val="000000"/>
        </w:rPr>
        <w:t>Деятельностный</w:t>
      </w:r>
      <w:proofErr w:type="spellEnd"/>
      <w:r w:rsidRPr="003D6CB9">
        <w:rPr>
          <w:color w:val="000000"/>
        </w:rPr>
        <w:t xml:space="preserve">    подход,    его    сущность. 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32. </w:t>
      </w:r>
      <w:proofErr w:type="spellStart"/>
      <w:r w:rsidRPr="003D6CB9">
        <w:rPr>
          <w:color w:val="000000"/>
        </w:rPr>
        <w:t>Полисубъектный</w:t>
      </w:r>
      <w:proofErr w:type="spellEnd"/>
      <w:r w:rsidRPr="003D6CB9">
        <w:rPr>
          <w:color w:val="000000"/>
        </w:rPr>
        <w:t xml:space="preserve">   (диалогический)   подход,   его   сущность.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33. Культурологический  подход, его    сущность.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34. Антропологический подход как системные знания о человеке.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35. Личностно-творческий компонент – основа деятельности педагога.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36. Методы мозгового штурма в педагогическом исследовании.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37. Понятие субъектной исследовательской позиции педагога – исследователя.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38. Виды исследовательской деятельности педагога.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39. Научный аппарат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40. Основные этапы педагогического ис</w:t>
      </w:r>
      <w:r w:rsidRPr="003D6CB9">
        <w:rPr>
          <w:color w:val="000000"/>
        </w:rPr>
        <w:softHyphen/>
        <w:t>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41. Разработка программы педагогического наблюдения.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42. Методика разработки диагностического материала (анкет).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ind w:firstLine="720"/>
        <w:jc w:val="both"/>
        <w:rPr>
          <w:b/>
        </w:rPr>
      </w:pPr>
      <w:r w:rsidRPr="003D6CB9">
        <w:rPr>
          <w:b/>
        </w:rPr>
        <w:t xml:space="preserve">7. Учебно-методическое и информационное обеспечение 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3D6CB9">
        <w:rPr>
          <w:b/>
        </w:rPr>
        <w:t>7.1 Основная и дополнительная литература.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i/>
        </w:rPr>
      </w:pPr>
      <w:r w:rsidRPr="003D6CB9">
        <w:rPr>
          <w:i/>
        </w:rPr>
        <w:t xml:space="preserve"> Основная литература</w:t>
      </w:r>
    </w:p>
    <w:p w:rsidR="00FA7EEE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CB3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0C2CB3">
        <w:rPr>
          <w:rFonts w:ascii="Times New Roman" w:hAnsi="Times New Roman"/>
          <w:sz w:val="24"/>
          <w:szCs w:val="24"/>
        </w:rPr>
        <w:t>, Е.А. Педагогика и психология труда преподавателя высшей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 xml:space="preserve">: учебное пособие в вопросах и ответах / Е.А. </w:t>
      </w:r>
      <w:proofErr w:type="spellStart"/>
      <w:r w:rsidRPr="000C2CB3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0C2CB3">
        <w:rPr>
          <w:rFonts w:ascii="Times New Roman" w:hAnsi="Times New Roman"/>
          <w:sz w:val="24"/>
          <w:szCs w:val="24"/>
        </w:rPr>
        <w:t xml:space="preserve">, А.Б. </w:t>
      </w:r>
      <w:proofErr w:type="spellStart"/>
      <w:r w:rsidRPr="000C2CB3">
        <w:rPr>
          <w:rFonts w:ascii="Times New Roman" w:hAnsi="Times New Roman"/>
          <w:sz w:val="24"/>
          <w:szCs w:val="24"/>
        </w:rPr>
        <w:t>Курдюмов</w:t>
      </w:r>
      <w:proofErr w:type="spellEnd"/>
      <w:r w:rsidRPr="000C2CB3">
        <w:rPr>
          <w:rFonts w:ascii="Times New Roman" w:hAnsi="Times New Roman"/>
          <w:sz w:val="24"/>
          <w:szCs w:val="24"/>
        </w:rPr>
        <w:t>, Т.В. Сорокина-Исполатова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Институт мировых цивилизаций. – Москва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Институт мировых цивилизаций, 2017. – 152 с. – Режим доступа: </w:t>
      </w:r>
      <w:hyperlink r:id="rId13" w:history="1">
        <w:r w:rsidRPr="00A63239">
          <w:rPr>
            <w:rStyle w:val="a8"/>
            <w:rFonts w:ascii="Times New Roman" w:hAnsi="Times New Roman"/>
            <w:sz w:val="24"/>
            <w:szCs w:val="24"/>
          </w:rPr>
          <w:t>https://biblioclub.ru/index.php?page=book&amp;id=598446</w:t>
        </w:r>
      </w:hyperlink>
    </w:p>
    <w:p w:rsidR="00FA7EEE" w:rsidRPr="003D6CB9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 xml:space="preserve">Дудкина, М.П. Педагогическая практика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>: учебно-методическое пособие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[16+] / М.П. Дудкина, А.А. Борисова ; Новосибирский государственный технический университет. – Новосибирск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2017. – 60 с. – Режим доступа: https://biblioclub.ru/index.php?page=book&amp;id=574684</w:t>
      </w:r>
    </w:p>
    <w:p w:rsidR="00FA7EEE" w:rsidRPr="003D6CB9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  <w:shd w:val="clear" w:color="auto" w:fill="FFFFFF"/>
        </w:rPr>
        <w:t>Столяренко, Л.Д. Психология и</w:t>
      </w:r>
      <w:r w:rsidRPr="003D6CB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</w:rPr>
        <w:t>педагогика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>высшей школы [Текст]: учебник / Л. Д. Столяренко [и др.]. - Ростов-на-Дону: Феникс, 201</w:t>
      </w:r>
      <w:r w:rsidR="008337C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- 620 с. </w:t>
      </w:r>
    </w:p>
    <w:p w:rsidR="00FA7EEE" w:rsidRDefault="00FA7EEE" w:rsidP="00A16B7F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</w:rPr>
        <w:t>Попов, А.И. Инновационные образовательные технологии творческого развития студентов. Педагогическая практика [Электронный ресурс]: учебное пособие / А.И. 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</w:t>
      </w:r>
      <w:r w:rsidR="008337CB">
        <w:rPr>
          <w:rFonts w:ascii="Times New Roman" w:hAnsi="Times New Roman"/>
          <w:sz w:val="24"/>
          <w:szCs w:val="24"/>
        </w:rPr>
        <w:t>8</w:t>
      </w:r>
      <w:r w:rsidRPr="003D6CB9">
        <w:rPr>
          <w:rFonts w:ascii="Times New Roman" w:hAnsi="Times New Roman"/>
          <w:sz w:val="24"/>
          <w:szCs w:val="24"/>
        </w:rPr>
        <w:t xml:space="preserve">. - 80 с.  / Университетская библиотека </w:t>
      </w:r>
      <w:r w:rsidRPr="003D6CB9">
        <w:rPr>
          <w:rFonts w:ascii="Times New Roman" w:hAnsi="Times New Roman"/>
          <w:sz w:val="24"/>
          <w:szCs w:val="24"/>
          <w:lang w:val="en-US"/>
        </w:rPr>
        <w:t>ONLINE</w:t>
      </w:r>
      <w:r w:rsidRPr="003D6CB9">
        <w:rPr>
          <w:rFonts w:ascii="Times New Roman" w:hAnsi="Times New Roman"/>
          <w:sz w:val="24"/>
          <w:szCs w:val="24"/>
        </w:rPr>
        <w:t xml:space="preserve"> -</w:t>
      </w:r>
      <w:hyperlink r:id="rId14" w:history="1">
        <w:r w:rsidRPr="003D6CB9">
          <w:rPr>
            <w:rStyle w:val="a8"/>
            <w:rFonts w:ascii="Times New Roman" w:hAnsi="Times New Roman"/>
            <w:sz w:val="24"/>
            <w:szCs w:val="24"/>
          </w:rPr>
          <w:t>http://biblioclub.ru/index.php?page=book&amp;id=277919</w:t>
        </w:r>
      </w:hyperlink>
      <w:r w:rsidRPr="003D6CB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bCs/>
          <w:i/>
        </w:rPr>
      </w:pPr>
      <w:r w:rsidRPr="003D6CB9">
        <w:rPr>
          <w:bCs/>
          <w:i/>
        </w:rPr>
        <w:t xml:space="preserve"> Дополнительная литература</w:t>
      </w:r>
    </w:p>
    <w:p w:rsidR="003C2A9B" w:rsidRPr="003C2A9B" w:rsidRDefault="003C2A9B" w:rsidP="00A16B7F">
      <w:pPr>
        <w:pStyle w:val="a9"/>
        <w:numPr>
          <w:ilvl w:val="0"/>
          <w:numId w:val="6"/>
        </w:numPr>
        <w:tabs>
          <w:tab w:val="clear" w:pos="1211"/>
          <w:tab w:val="num" w:pos="0"/>
        </w:tabs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3C2A9B">
        <w:rPr>
          <w:rFonts w:ascii="Times New Roman" w:hAnsi="Times New Roman"/>
          <w:bCs/>
          <w:sz w:val="24"/>
          <w:szCs w:val="24"/>
        </w:rPr>
        <w:t>Крившенко</w:t>
      </w:r>
      <w:proofErr w:type="spellEnd"/>
      <w:r w:rsidRPr="003C2A9B">
        <w:rPr>
          <w:rFonts w:ascii="Times New Roman" w:hAnsi="Times New Roman"/>
          <w:bCs/>
          <w:sz w:val="24"/>
          <w:szCs w:val="24"/>
        </w:rPr>
        <w:t xml:space="preserve">, Л.П. Педагогика [Текст]: учебник / под ред. Л. П. </w:t>
      </w:r>
      <w:proofErr w:type="spellStart"/>
      <w:r w:rsidRPr="003C2A9B">
        <w:rPr>
          <w:rFonts w:ascii="Times New Roman" w:hAnsi="Times New Roman"/>
          <w:bCs/>
          <w:sz w:val="24"/>
          <w:szCs w:val="24"/>
        </w:rPr>
        <w:t>Крившенко</w:t>
      </w:r>
      <w:proofErr w:type="spellEnd"/>
      <w:r w:rsidRPr="003C2A9B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3C2A9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C2A9B">
        <w:rPr>
          <w:rFonts w:ascii="Times New Roman" w:hAnsi="Times New Roman"/>
          <w:bCs/>
          <w:sz w:val="24"/>
          <w:szCs w:val="24"/>
        </w:rPr>
        <w:t xml:space="preserve"> Проспект, 2012. – 432 с. </w:t>
      </w:r>
    </w:p>
    <w:p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CB9">
        <w:rPr>
          <w:rFonts w:ascii="Times New Roman" w:hAnsi="Times New Roman"/>
          <w:bCs/>
          <w:sz w:val="24"/>
          <w:szCs w:val="24"/>
        </w:rPr>
        <w:lastRenderedPageBreak/>
        <w:t>Реан</w:t>
      </w:r>
      <w:proofErr w:type="spellEnd"/>
      <w:r w:rsidRPr="003D6CB9">
        <w:rPr>
          <w:rFonts w:ascii="Times New Roman" w:hAnsi="Times New Roman"/>
          <w:bCs/>
          <w:sz w:val="24"/>
          <w:szCs w:val="24"/>
        </w:rPr>
        <w:t>, А. А.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учебное пособие / [под общ</w:t>
      </w:r>
      <w:proofErr w:type="gramStart"/>
      <w:r w:rsidRPr="003D6CB9">
        <w:rPr>
          <w:rFonts w:ascii="Times New Roman" w:hAnsi="Times New Roman"/>
          <w:sz w:val="24"/>
          <w:szCs w:val="24"/>
        </w:rPr>
        <w:t>.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6CB9">
        <w:rPr>
          <w:rFonts w:ascii="Times New Roman" w:hAnsi="Times New Roman"/>
          <w:sz w:val="24"/>
          <w:szCs w:val="24"/>
        </w:rPr>
        <w:t>р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ед. проф. А. А. </w:t>
      </w:r>
      <w:proofErr w:type="spellStart"/>
      <w:r w:rsidRPr="003D6CB9">
        <w:rPr>
          <w:rFonts w:ascii="Times New Roman" w:hAnsi="Times New Roman"/>
          <w:sz w:val="24"/>
          <w:szCs w:val="24"/>
        </w:rPr>
        <w:t>Реан</w:t>
      </w:r>
      <w:proofErr w:type="spellEnd"/>
      <w:r w:rsidRPr="003D6CB9">
        <w:rPr>
          <w:rFonts w:ascii="Times New Roman" w:hAnsi="Times New Roman"/>
          <w:sz w:val="24"/>
          <w:szCs w:val="24"/>
        </w:rPr>
        <w:t>]. - СПб</w:t>
      </w:r>
      <w:proofErr w:type="gramStart"/>
      <w:r w:rsidRPr="003D6CB9">
        <w:rPr>
          <w:rFonts w:ascii="Times New Roman" w:hAnsi="Times New Roman"/>
          <w:sz w:val="24"/>
          <w:szCs w:val="24"/>
        </w:rPr>
        <w:t>.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3D6CB9">
        <w:rPr>
          <w:rFonts w:ascii="Times New Roman" w:hAnsi="Times New Roman"/>
          <w:sz w:val="24"/>
          <w:szCs w:val="24"/>
        </w:rPr>
        <w:t>и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др.] : Питер, 2010. - 432 с. </w:t>
      </w:r>
    </w:p>
    <w:p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CB9">
        <w:rPr>
          <w:rFonts w:ascii="Times New Roman" w:hAnsi="Times New Roman"/>
          <w:bCs/>
          <w:sz w:val="24"/>
          <w:szCs w:val="24"/>
        </w:rPr>
        <w:t>Бордовская</w:t>
      </w:r>
      <w:proofErr w:type="spellEnd"/>
      <w:r w:rsidRPr="003D6CB9">
        <w:rPr>
          <w:rFonts w:ascii="Times New Roman" w:hAnsi="Times New Roman"/>
          <w:bCs/>
          <w:sz w:val="24"/>
          <w:szCs w:val="24"/>
        </w:rPr>
        <w:t>, Н. В.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</w:t>
      </w:r>
      <w:proofErr w:type="gramStart"/>
      <w:r w:rsidRPr="003D6C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учебник для вузов / Н. В. </w:t>
      </w:r>
      <w:proofErr w:type="spellStart"/>
      <w:r w:rsidRPr="003D6CB9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D6CB9">
        <w:rPr>
          <w:rFonts w:ascii="Times New Roman" w:hAnsi="Times New Roman"/>
          <w:sz w:val="24"/>
          <w:szCs w:val="24"/>
        </w:rPr>
        <w:t>, С. И. Розум. - СПб</w:t>
      </w:r>
      <w:proofErr w:type="gramStart"/>
      <w:r w:rsidRPr="003D6CB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D6CB9">
        <w:rPr>
          <w:rFonts w:ascii="Times New Roman" w:hAnsi="Times New Roman"/>
          <w:sz w:val="24"/>
          <w:szCs w:val="24"/>
        </w:rPr>
        <w:t>Питер, 2011. - 624 с.</w:t>
      </w:r>
    </w:p>
    <w:p w:rsidR="00F737DF" w:rsidRPr="003D6CB9" w:rsidRDefault="00F737DF" w:rsidP="00A16B7F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left="0" w:firstLine="709"/>
        <w:jc w:val="both"/>
        <w:rPr>
          <w:bCs/>
        </w:rPr>
      </w:pPr>
      <w:r w:rsidRPr="003D6CB9">
        <w:rPr>
          <w:bCs/>
          <w:shd w:val="clear" w:color="auto" w:fill="FFFFFF"/>
        </w:rPr>
        <w:t xml:space="preserve"> Никитина, Е. А. </w:t>
      </w:r>
      <w:r w:rsidRPr="003D6CB9">
        <w:t>Формирование позитивной Я-концепции студентов: от теории к практике [Текст]: учебное пособие / Е. А. Никитина, А. А. Кузнецова</w:t>
      </w:r>
      <w:proofErr w:type="gramStart"/>
      <w:r w:rsidRPr="003D6CB9">
        <w:t xml:space="preserve"> ;</w:t>
      </w:r>
      <w:proofErr w:type="gramEnd"/>
      <w:r w:rsidRPr="003D6CB9">
        <w:t xml:space="preserve"> Федеральное государственное бюджетное образовательное учреждение высшего профессионального образования «Юго-Западный государственный университет». - Курск</w:t>
      </w:r>
      <w:proofErr w:type="gramStart"/>
      <w:r w:rsidRPr="003D6CB9">
        <w:t xml:space="preserve"> :</w:t>
      </w:r>
      <w:proofErr w:type="gramEnd"/>
      <w:r w:rsidRPr="003D6CB9">
        <w:t xml:space="preserve"> ЮЗГУ, 2014. - 107 с. - </w:t>
      </w:r>
      <w:proofErr w:type="spellStart"/>
      <w:r w:rsidRPr="003D6CB9">
        <w:t>Библиогр</w:t>
      </w:r>
      <w:proofErr w:type="spellEnd"/>
      <w:r w:rsidRPr="003D6CB9">
        <w:t>.: с. 104-107.</w:t>
      </w:r>
    </w:p>
    <w:p w:rsidR="00F737DF" w:rsidRPr="003D6CB9" w:rsidRDefault="00F737DF" w:rsidP="00A16B7F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 и психология высшей школы [Электронный ресурс]: учебное пособие / Ф. В. </w:t>
      </w:r>
      <w:proofErr w:type="spellStart"/>
      <w:r w:rsidRPr="003D6CB9">
        <w:rPr>
          <w:rFonts w:ascii="Times New Roman" w:hAnsi="Times New Roman"/>
          <w:sz w:val="24"/>
          <w:szCs w:val="24"/>
          <w:shd w:val="clear" w:color="auto" w:fill="FFFFFF"/>
        </w:rPr>
        <w:t>Шарипов</w:t>
      </w:r>
      <w:proofErr w:type="spellEnd"/>
      <w:r w:rsidRPr="003D6CB9">
        <w:rPr>
          <w:rFonts w:ascii="Times New Roman" w:hAnsi="Times New Roman"/>
          <w:sz w:val="24"/>
          <w:szCs w:val="24"/>
          <w:shd w:val="clear" w:color="auto" w:fill="FFFFFF"/>
        </w:rPr>
        <w:t>. - Москва: Логос,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>2012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- 448 с. - (Новая университетская библиотека). </w:t>
      </w:r>
    </w:p>
    <w:p w:rsidR="00F737DF" w:rsidRPr="003D6CB9" w:rsidRDefault="00F737DF" w:rsidP="00F737DF">
      <w:pPr>
        <w:tabs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firstLine="567"/>
        <w:jc w:val="both"/>
        <w:rPr>
          <w:bCs/>
        </w:rPr>
      </w:pPr>
    </w:p>
    <w:p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:rsidR="00F737DF" w:rsidRDefault="00F737DF" w:rsidP="00F737DF">
      <w:pPr>
        <w:jc w:val="both"/>
        <w:rPr>
          <w:color w:val="000000"/>
          <w:shd w:val="clear" w:color="auto" w:fill="FFFFFF"/>
        </w:rPr>
      </w:pPr>
      <w:r w:rsidRPr="003D6CB9">
        <w:rPr>
          <w:color w:val="000000"/>
          <w:shd w:val="clear" w:color="auto" w:fill="FFFFFF"/>
        </w:rPr>
        <w:br w:type="page"/>
      </w: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А</w:t>
      </w:r>
      <w:proofErr w:type="gramEnd"/>
    </w:p>
    <w:p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высшего образования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«Юго-Западный государственный университет»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ИНДИВИДУАЛЬНЫЙ ПЛАН ПЕДАГОГИЧЕСКОЙ ПРАКТИКИ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(20_____ - 20______ учебный</w:t>
      </w:r>
      <w:r w:rsidRPr="00CF3E32">
        <w:t xml:space="preserve"> год)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Аспиранта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Руководитель практики 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должность руководителя педагогической практики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412">
              <w:rPr>
                <w:sz w:val="20"/>
                <w:szCs w:val="20"/>
              </w:rPr>
              <w:t>п</w:t>
            </w:r>
            <w:proofErr w:type="gramEnd"/>
            <w:r w:rsidRPr="001E3412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Б</w:t>
      </w:r>
      <w:proofErr w:type="gramEnd"/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 прохождении ____________________________ 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Сроки прохождения практики с «___»____________20___ г. по «____»__________20___г.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412">
              <w:rPr>
                <w:sz w:val="20"/>
                <w:szCs w:val="20"/>
              </w:rPr>
              <w:t>п</w:t>
            </w:r>
            <w:proofErr w:type="gramEnd"/>
            <w:r w:rsidRPr="001E3412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Формы работы</w:t>
            </w: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итоги практики: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 Аспирант ___________________________________/_________________________/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Руководитель 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педагогической практики ______________________/_________________________/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В</w:t>
      </w:r>
      <w:proofErr w:type="gramEnd"/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Кафедра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результаты и итоги прохождения практики на кафедре 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Рекомендации аспиранту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Оценка его работы 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Научный руководитель _________________________________________________________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(Ф.И.О., ученая степень, ученое звание, должность)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«___»_________________________ 20_____ г.  </w:t>
      </w:r>
      <w:r>
        <w:tab/>
      </w:r>
      <w:r>
        <w:tab/>
      </w:r>
      <w:r>
        <w:tab/>
        <w:t>________________________</w:t>
      </w:r>
    </w:p>
    <w:p w:rsidR="00F737DF" w:rsidRPr="00AC4530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Г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>
        <w:t>ЗАКЛЮЧЕНИЕ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Руководитель 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педагогической практики ___________________________________________ /Ф.И.О./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br w:type="page"/>
      </w:r>
    </w:p>
    <w:p w:rsidR="00F737DF" w:rsidRDefault="00F737DF" w:rsidP="00F737DF">
      <w:pPr>
        <w:jc w:val="both"/>
        <w:rPr>
          <w:b/>
          <w:sz w:val="28"/>
        </w:rPr>
      </w:pP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:rsidR="00F737DF" w:rsidRDefault="00F737DF" w:rsidP="00F737DF">
      <w:pPr>
        <w:pStyle w:val="a3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F737DF" w:rsidRPr="00CD2228" w:rsidTr="00A942AC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F737DF" w:rsidRPr="00CD2228" w:rsidTr="00A942AC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spellStart"/>
            <w:proofErr w:type="gramStart"/>
            <w:r w:rsidRPr="00CD2228">
              <w:rPr>
                <w:b/>
              </w:rPr>
              <w:t>изме-ненных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gramStart"/>
            <w:r w:rsidRPr="00CD2228">
              <w:rPr>
                <w:b/>
              </w:rPr>
              <w:t>заме-</w:t>
            </w:r>
            <w:proofErr w:type="spellStart"/>
            <w:r w:rsidRPr="00CD2228">
              <w:rPr>
                <w:b/>
              </w:rPr>
              <w:t>ненных</w:t>
            </w:r>
            <w:proofErr w:type="spellEnd"/>
            <w:proofErr w:type="gramEnd"/>
          </w:p>
        </w:tc>
        <w:tc>
          <w:tcPr>
            <w:tcW w:w="129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spellStart"/>
            <w:proofErr w:type="gramStart"/>
            <w:r w:rsidRPr="00CD2228">
              <w:rPr>
                <w:b/>
              </w:rPr>
              <w:t>аннули-рованных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  <w:tr w:rsidR="00F737DF" w:rsidRPr="00CD2228" w:rsidTr="00A942AC">
        <w:trPr>
          <w:jc w:val="center"/>
        </w:trPr>
        <w:tc>
          <w:tcPr>
            <w:tcW w:w="136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</w:tbl>
    <w:p w:rsidR="00F737DF" w:rsidRDefault="00F737DF" w:rsidP="00F737DF">
      <w:pPr>
        <w:pStyle w:val="a3"/>
        <w:ind w:left="0" w:right="-5"/>
        <w:jc w:val="left"/>
        <w:rPr>
          <w:b/>
          <w:sz w:val="28"/>
        </w:rPr>
      </w:pPr>
    </w:p>
    <w:p w:rsidR="00F737DF" w:rsidRPr="00831DD4" w:rsidRDefault="00F737DF" w:rsidP="00F737DF">
      <w:pPr>
        <w:pStyle w:val="a3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</w:t>
      </w:r>
      <w:proofErr w:type="gramStart"/>
      <w:r w:rsidRPr="00831DD4">
        <w:rPr>
          <w:i/>
        </w:rPr>
        <w:t>от</w:t>
      </w:r>
      <w:proofErr w:type="gramEnd"/>
      <w:r w:rsidRPr="00831DD4">
        <w:rPr>
          <w:i/>
        </w:rPr>
        <w:t xml:space="preserve"> _________)</w:t>
      </w:r>
    </w:p>
    <w:p w:rsidR="00CF21EC" w:rsidRDefault="00CF21EC"/>
    <w:sectPr w:rsidR="00CF21EC" w:rsidSect="00A942AC">
      <w:headerReference w:type="default" r:id="rId15"/>
      <w:headerReference w:type="first" r:id="rId16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14" w:rsidRDefault="00FC5114" w:rsidP="007D682E">
      <w:r>
        <w:separator/>
      </w:r>
    </w:p>
  </w:endnote>
  <w:endnote w:type="continuationSeparator" w:id="0">
    <w:p w:rsidR="00FC5114" w:rsidRDefault="00FC5114" w:rsidP="007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14" w:rsidRDefault="00FC5114" w:rsidP="007D682E">
      <w:r>
        <w:separator/>
      </w:r>
    </w:p>
  </w:footnote>
  <w:footnote w:type="continuationSeparator" w:id="0">
    <w:p w:rsidR="00FC5114" w:rsidRDefault="00FC5114" w:rsidP="007D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AC" w:rsidRDefault="00A47C23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737ACF">
      <w:rPr>
        <w:noProof/>
      </w:rPr>
      <w:t>2</w:t>
    </w:r>
    <w:r>
      <w:fldChar w:fldCharType="end"/>
    </w:r>
  </w:p>
  <w:p w:rsidR="00A942AC" w:rsidRDefault="00A942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AC" w:rsidRDefault="00A47C23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A942AC">
      <w:rPr>
        <w:noProof/>
      </w:rPr>
      <w:t>1</w:t>
    </w:r>
    <w:r>
      <w:fldChar w:fldCharType="end"/>
    </w:r>
  </w:p>
  <w:p w:rsidR="00A942AC" w:rsidRDefault="00A942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854C8E"/>
    <w:multiLevelType w:val="hybridMultilevel"/>
    <w:tmpl w:val="C8AC059C"/>
    <w:lvl w:ilvl="0" w:tplc="035AFA0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243C7"/>
    <w:multiLevelType w:val="hybridMultilevel"/>
    <w:tmpl w:val="BB9864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7DF"/>
    <w:rsid w:val="000E0FB7"/>
    <w:rsid w:val="000E408C"/>
    <w:rsid w:val="001E6E2A"/>
    <w:rsid w:val="00323138"/>
    <w:rsid w:val="003C2A9B"/>
    <w:rsid w:val="00631022"/>
    <w:rsid w:val="00687702"/>
    <w:rsid w:val="00737ACF"/>
    <w:rsid w:val="00790131"/>
    <w:rsid w:val="007D682E"/>
    <w:rsid w:val="008337CB"/>
    <w:rsid w:val="00891E6C"/>
    <w:rsid w:val="00987A0B"/>
    <w:rsid w:val="00A16B7F"/>
    <w:rsid w:val="00A47C23"/>
    <w:rsid w:val="00A942AC"/>
    <w:rsid w:val="00B04EFE"/>
    <w:rsid w:val="00BB35F2"/>
    <w:rsid w:val="00BB41BB"/>
    <w:rsid w:val="00CF21EC"/>
    <w:rsid w:val="00EA210E"/>
    <w:rsid w:val="00ED7C00"/>
    <w:rsid w:val="00F56382"/>
    <w:rsid w:val="00F737DF"/>
    <w:rsid w:val="00FA4DCC"/>
    <w:rsid w:val="00FA7EEE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5984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77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Широкова</cp:lastModifiedBy>
  <cp:revision>8</cp:revision>
  <cp:lastPrinted>2018-01-23T16:44:00Z</cp:lastPrinted>
  <dcterms:created xsi:type="dcterms:W3CDTF">2018-01-23T16:34:00Z</dcterms:created>
  <dcterms:modified xsi:type="dcterms:W3CDTF">2021-02-02T11:47:00Z</dcterms:modified>
</cp:coreProperties>
</file>