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32" w:rsidRDefault="00746A32" w:rsidP="00746A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 РОСИИИ</w:t>
      </w: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 образовательное</w:t>
      </w: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учреждение высшего образования</w:t>
      </w: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«Юго-Западный государственный университет»</w:t>
      </w: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(ЮЗГУ)</w:t>
      </w: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 архитектуры, градостроительства и графики</w:t>
      </w: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УТВЕРЖДАЮ </w:t>
      </w:r>
    </w:p>
    <w:p w:rsidR="007D2DC8" w:rsidRPr="00422D02" w:rsidRDefault="007D2DC8" w:rsidP="007D2DC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Проректор по учебной работе</w:t>
      </w:r>
    </w:p>
    <w:p w:rsidR="007D2DC8" w:rsidRPr="00422D02" w:rsidRDefault="007D2DC8" w:rsidP="007D2DC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___________О.Г. Локтионова</w:t>
      </w:r>
    </w:p>
    <w:p w:rsidR="007D2DC8" w:rsidRPr="00422D02" w:rsidRDefault="0085485B" w:rsidP="007D2DC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«____»__________202</w:t>
      </w:r>
      <w:r w:rsidR="005A680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D2DC8"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801" w:rsidRDefault="000D2FA0" w:rsidP="007D2DC8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ОСНОВЫ РЕКОНСТРУКЦИИ ИСТОРИЧЕСКОГО ГОРОДА</w:t>
      </w:r>
    </w:p>
    <w:bookmarkEnd w:id="0"/>
    <w:p w:rsidR="007D2DC8" w:rsidRPr="00422D02" w:rsidRDefault="00917C69" w:rsidP="007D2DC8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422D02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(</w:t>
      </w:r>
      <w:r w:rsidR="007D2DC8" w:rsidRPr="00422D02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ПО ПРОФИЛЮ ПОДГОТОВКИ</w:t>
      </w:r>
      <w:r w:rsidRPr="00422D02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)</w:t>
      </w:r>
    </w:p>
    <w:p w:rsidR="00746A32" w:rsidRDefault="00746A32" w:rsidP="007D2D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746A32" w:rsidRPr="00746A32" w:rsidRDefault="00746A32" w:rsidP="007D2DC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32"/>
          <w:szCs w:val="32"/>
          <w:lang w:eastAsia="ru-RU"/>
        </w:rPr>
      </w:pPr>
    </w:p>
    <w:p w:rsidR="007D2DC8" w:rsidRPr="00746A32" w:rsidRDefault="000D352E" w:rsidP="007D2DC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32"/>
          <w:szCs w:val="32"/>
          <w:lang w:eastAsia="ru-RU"/>
        </w:rPr>
      </w:pPr>
      <w:r w:rsidRPr="00746A32">
        <w:rPr>
          <w:rFonts w:ascii="Times New Roman" w:eastAsia="Arial Unicode MS" w:hAnsi="Times New Roman" w:cs="Times New Roman"/>
          <w:bCs/>
          <w:sz w:val="32"/>
          <w:szCs w:val="32"/>
          <w:lang w:eastAsia="ru-RU"/>
        </w:rPr>
        <w:t xml:space="preserve">Методические указания </w:t>
      </w:r>
      <w:r w:rsidR="007D2DC8" w:rsidRPr="00746A32">
        <w:rPr>
          <w:rFonts w:ascii="Times New Roman" w:eastAsia="Arial Unicode MS" w:hAnsi="Times New Roman" w:cs="Times New Roman"/>
          <w:bCs/>
          <w:sz w:val="32"/>
          <w:szCs w:val="32"/>
          <w:lang w:eastAsia="ru-RU"/>
        </w:rPr>
        <w:t>по выполнению</w:t>
      </w:r>
    </w:p>
    <w:p w:rsidR="007D2DC8" w:rsidRPr="00746A32" w:rsidRDefault="007D2DC8" w:rsidP="007D2DC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32"/>
          <w:szCs w:val="32"/>
          <w:lang w:eastAsia="ru-RU"/>
        </w:rPr>
      </w:pPr>
      <w:r w:rsidRPr="00746A32">
        <w:rPr>
          <w:rFonts w:ascii="Times New Roman" w:eastAsia="Arial Unicode MS" w:hAnsi="Times New Roman" w:cs="Times New Roman"/>
          <w:bCs/>
          <w:sz w:val="32"/>
          <w:szCs w:val="32"/>
          <w:lang w:eastAsia="ru-RU"/>
        </w:rPr>
        <w:t xml:space="preserve">практических работ </w:t>
      </w:r>
      <w:r w:rsidR="00DE69F6" w:rsidRPr="00746A32">
        <w:rPr>
          <w:rFonts w:ascii="Times New Roman" w:eastAsia="Arial Unicode MS" w:hAnsi="Times New Roman" w:cs="Times New Roman"/>
          <w:bCs/>
          <w:sz w:val="32"/>
          <w:szCs w:val="32"/>
          <w:lang w:eastAsia="ru-RU"/>
        </w:rPr>
        <w:t>и организации самостоятельной работы</w:t>
      </w: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студентов направления подготовки </w:t>
      </w:r>
    </w:p>
    <w:p w:rsidR="007D2DC8" w:rsidRPr="00FB0E20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07.0</w:t>
      </w:r>
      <w:r w:rsid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FB0E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</w:t>
      </w:r>
      <w:r w:rsidR="00CA48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0E2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Архитектура</w:t>
      </w: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Default="007D2DC8" w:rsidP="006B4034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A32" w:rsidRDefault="00746A32" w:rsidP="006B4034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A32" w:rsidRDefault="00746A32" w:rsidP="006B4034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801" w:rsidRDefault="005A6801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801" w:rsidRDefault="005A6801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801" w:rsidRPr="00422D02" w:rsidRDefault="005A6801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85485B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202</w:t>
      </w:r>
      <w:r w:rsidR="005A680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D2DC8"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493BC6" w:rsidRDefault="00023E04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E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УДК 72.025.5</w:t>
      </w:r>
    </w:p>
    <w:p w:rsidR="00023E04" w:rsidRPr="00422D02" w:rsidRDefault="00023E04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Составители: </w:t>
      </w:r>
      <w:r w:rsid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5A68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5A68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Кузнецов</w:t>
      </w:r>
      <w:r w:rsidR="005A6801">
        <w:rPr>
          <w:rFonts w:ascii="Times New Roman" w:eastAsia="Times New Roman" w:hAnsi="Times New Roman" w:cs="Times New Roman"/>
          <w:sz w:val="32"/>
          <w:szCs w:val="32"/>
          <w:lang w:eastAsia="ru-RU"/>
        </w:rPr>
        <w:t>, Е.В. Блохина</w:t>
      </w: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7D2DC8" w:rsidRPr="005A6801" w:rsidRDefault="000D352E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7D2DC8"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андидат культурологии, доцент </w:t>
      </w:r>
      <w:r w:rsidR="005A6801" w:rsidRPr="005A6801">
        <w:rPr>
          <w:rFonts w:ascii="Times New Roman" w:eastAsia="Times New Roman" w:hAnsi="Times New Roman" w:cs="Times New Roman"/>
          <w:sz w:val="32"/>
          <w:szCs w:val="32"/>
          <w:lang w:eastAsia="ru-RU"/>
        </w:rPr>
        <w:t>М.М. Звягинцева</w:t>
      </w: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11402A" w:rsidRDefault="0089693C" w:rsidP="00114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Основы </w:t>
      </w:r>
      <w:r w:rsidR="005903E9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реконструкции исторического города</w:t>
      </w:r>
      <w:r w:rsidR="007D2DC8"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методические указания по </w:t>
      </w:r>
      <w:r w:rsidR="007D2DC8" w:rsidRPr="00422D02">
        <w:rPr>
          <w:rFonts w:ascii="Times New Roman" w:eastAsia="Arial Unicode MS" w:hAnsi="Times New Roman" w:cs="Times New Roman"/>
          <w:bCs/>
          <w:sz w:val="32"/>
          <w:szCs w:val="32"/>
          <w:lang w:eastAsia="ru-RU"/>
        </w:rPr>
        <w:t xml:space="preserve">выполнениюпрактических работ и организации самостоятельной работы </w:t>
      </w:r>
      <w:r w:rsidR="007D2DC8"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студентов направления подготовки 07.0</w:t>
      </w:r>
      <w:r w:rsid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7D2DC8"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FB0E20">
        <w:rPr>
          <w:rFonts w:ascii="Times New Roman" w:eastAsia="Times New Roman" w:hAnsi="Times New Roman" w:cs="Times New Roman"/>
          <w:sz w:val="32"/>
          <w:szCs w:val="32"/>
          <w:lang w:eastAsia="ru-RU"/>
        </w:rPr>
        <w:t>1 Архитектура</w:t>
      </w:r>
      <w:r w:rsidR="007D2DC8"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</w:t>
      </w:r>
      <w:r w:rsidR="00917C69"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Юго-Зап. гос. ун-т; сост. </w:t>
      </w:r>
      <w:r w:rsid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Е.Кузнецов</w:t>
      </w:r>
      <w:r w:rsidR="007D2DC8"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 Блохина,</w:t>
      </w:r>
      <w:r w:rsidR="00A77BB1"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Курск, 202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D2DC8" w:rsidRPr="006F4B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306C98" w:rsidRPr="006F4B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023E04" w:rsidRPr="00023E04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7D2DC8" w:rsidRPr="00023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7D2DC8" w:rsidRPr="006F4B7B">
        <w:rPr>
          <w:rFonts w:ascii="Times New Roman" w:eastAsia="Times New Roman" w:hAnsi="Times New Roman" w:cs="Times New Roman"/>
          <w:sz w:val="32"/>
          <w:szCs w:val="32"/>
          <w:lang w:eastAsia="ru-RU"/>
        </w:rPr>
        <w:t>. Библиогр</w:t>
      </w:r>
      <w:r w:rsidR="00917C69" w:rsidRPr="006F4B7B">
        <w:rPr>
          <w:rFonts w:ascii="Times New Roman" w:eastAsia="Times New Roman" w:hAnsi="Times New Roman" w:cs="Times New Roman"/>
          <w:sz w:val="32"/>
          <w:szCs w:val="32"/>
          <w:lang w:eastAsia="ru-RU"/>
        </w:rPr>
        <w:t>.: с</w:t>
      </w:r>
      <w:r w:rsidR="00917C69" w:rsidRPr="00023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23E04" w:rsidRPr="00023E04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7D2DC8" w:rsidRPr="00023E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896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Содержат основные </w:t>
      </w:r>
      <w:r w:rsidR="00896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сведения о </w:t>
      </w:r>
      <w:r w:rsid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FB6624" w:rsidRP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ормировани</w:t>
      </w:r>
      <w:r w:rsid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B6624" w:rsidRP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студентов профессиональных компетенций и навыков реконструкции исторического города, формирование навыка преемственности городского развития, сохранения и обогащения исторически сложившегося своеобразия планировки и пространственной композиции города</w:t>
      </w:r>
      <w:r w:rsidR="00FB0E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выполнении практических работ по дисциплине «</w:t>
      </w:r>
      <w:r w:rsidR="0089693C">
        <w:rPr>
          <w:rFonts w:ascii="Times New Roman" w:eastAsia="TimesNewRoman" w:hAnsi="Times New Roman" w:cs="Times New Roman"/>
          <w:sz w:val="32"/>
          <w:szCs w:val="32"/>
          <w:lang w:eastAsia="ru-RU"/>
        </w:rPr>
        <w:t xml:space="preserve">Основы </w:t>
      </w:r>
      <w:r w:rsidR="00FB6624">
        <w:rPr>
          <w:rFonts w:ascii="Times New Roman" w:eastAsia="TimesNewRoman" w:hAnsi="Times New Roman" w:cs="Times New Roman"/>
          <w:sz w:val="32"/>
          <w:szCs w:val="32"/>
          <w:lang w:eastAsia="ru-RU"/>
        </w:rPr>
        <w:t>реконструкции исторического города</w:t>
      </w: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Предлагаются рекомендации по в</w:t>
      </w:r>
      <w:r w:rsidR="00DE69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ыполнению практических заданий и </w:t>
      </w: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рекомендации по организации самостоятельной работы студентов.</w:t>
      </w: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указания соответствуют требованиям программы, утвержденной учебно-методическим объединением по направлению подготовки 07.0</w:t>
      </w:r>
      <w:r w:rsid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FB0E20">
        <w:rPr>
          <w:rFonts w:ascii="Times New Roman" w:eastAsia="Times New Roman" w:hAnsi="Times New Roman" w:cs="Times New Roman"/>
          <w:sz w:val="32"/>
          <w:szCs w:val="32"/>
          <w:lang w:eastAsia="ru-RU"/>
        </w:rPr>
        <w:t>1 Архитектура</w:t>
      </w: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Предназначены для студентов направления подготовки 07.0</w:t>
      </w:r>
      <w:r w:rsidR="00FB662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FB0E20">
        <w:rPr>
          <w:rFonts w:ascii="Times New Roman" w:eastAsia="Times New Roman" w:hAnsi="Times New Roman" w:cs="Times New Roman"/>
          <w:sz w:val="32"/>
          <w:szCs w:val="32"/>
          <w:lang w:eastAsia="ru-RU"/>
        </w:rPr>
        <w:t>1 Архитектура</w:t>
      </w: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очной форм</w:t>
      </w:r>
      <w:r w:rsidR="00FB0E20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обучения.</w:t>
      </w:r>
    </w:p>
    <w:p w:rsidR="007D2DC8" w:rsidRPr="00422D02" w:rsidRDefault="007D2DC8" w:rsidP="007D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 печатается в авторской редакции</w:t>
      </w:r>
    </w:p>
    <w:p w:rsidR="007D2DC8" w:rsidRPr="00422D02" w:rsidRDefault="007D2DC8" w:rsidP="007D2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C8" w:rsidRPr="00422D02" w:rsidRDefault="007D2DC8" w:rsidP="007D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. Формат 60x84 1/16.</w:t>
      </w:r>
    </w:p>
    <w:p w:rsidR="007D2DC8" w:rsidRPr="00422D02" w:rsidRDefault="00917C69" w:rsidP="007D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Усл. печ. л.    . Уч.-изд. л.  </w:t>
      </w:r>
      <w:r w:rsidR="007D2DC8"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. Тираж 100 экз. Заказ      . Бесплатно.</w:t>
      </w:r>
    </w:p>
    <w:p w:rsidR="007D2DC8" w:rsidRPr="00422D02" w:rsidRDefault="007D2DC8" w:rsidP="007D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университет.</w:t>
      </w:r>
    </w:p>
    <w:p w:rsidR="007D2DC8" w:rsidRPr="00422D02" w:rsidRDefault="007D2DC8" w:rsidP="007D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D02">
        <w:rPr>
          <w:rFonts w:ascii="Times New Roman" w:eastAsia="Times New Roman" w:hAnsi="Times New Roman" w:cs="Times New Roman"/>
          <w:sz w:val="32"/>
          <w:szCs w:val="32"/>
          <w:lang w:eastAsia="ru-RU"/>
        </w:rPr>
        <w:t>305040, г. Курск, ул. 50 лет Октября, 94.</w:t>
      </w:r>
    </w:p>
    <w:p w:rsidR="007D2DC8" w:rsidRPr="00422D02" w:rsidRDefault="007D2DC8" w:rsidP="007D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dt>
      <w:sdtP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lang w:eastAsia="ru-RU"/>
        </w:rPr>
        <w:id w:val="-572588601"/>
        <w:docPartObj>
          <w:docPartGallery w:val="Table of Contents"/>
          <w:docPartUnique/>
        </w:docPartObj>
      </w:sdtPr>
      <w:sdtEndPr/>
      <w:sdtContent>
        <w:p w:rsidR="007E3E7D" w:rsidRPr="00023E04" w:rsidRDefault="007E3E7D" w:rsidP="007E3E7D">
          <w:pPr>
            <w:keepNext/>
            <w:keepLines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32"/>
              <w:szCs w:val="32"/>
              <w:lang w:eastAsia="ru-RU"/>
            </w:rPr>
          </w:pPr>
          <w:r w:rsidRPr="00023E04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32"/>
              <w:szCs w:val="32"/>
              <w:lang w:eastAsia="ru-RU"/>
            </w:rPr>
            <w:t>ОГЛАВЛЕНИЕ</w:t>
          </w:r>
        </w:p>
        <w:p w:rsidR="007E3E7D" w:rsidRPr="00023E04" w:rsidRDefault="007E3E7D" w:rsidP="007E3E7D">
          <w:pPr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 w:themeColor="text1"/>
              <w:sz w:val="32"/>
              <w:szCs w:val="32"/>
              <w:lang w:eastAsia="ru-RU"/>
            </w:rPr>
          </w:pPr>
        </w:p>
        <w:p w:rsidR="007E3E7D" w:rsidRPr="00023E04" w:rsidRDefault="005E5BF8" w:rsidP="007E3E7D">
          <w:pPr>
            <w:tabs>
              <w:tab w:val="right" w:leader="dot" w:pos="8778"/>
            </w:tabs>
            <w:spacing w:after="100" w:line="240" w:lineRule="auto"/>
            <w:rPr>
              <w:rFonts w:ascii="Calibri" w:eastAsia="Times New Roman" w:hAnsi="Calibri" w:cs="Times New Roman"/>
              <w:noProof/>
              <w:color w:val="000000" w:themeColor="text1"/>
              <w:sz w:val="32"/>
              <w:szCs w:val="32"/>
              <w:lang w:eastAsia="ru-RU"/>
            </w:rPr>
          </w:pPr>
          <w:r w:rsidRPr="00023E04">
            <w:rPr>
              <w:rFonts w:ascii="Times New Roman" w:eastAsia="Times New Roman" w:hAnsi="Times New Roman" w:cs="Times New Roman"/>
              <w:color w:val="000000" w:themeColor="text1"/>
              <w:sz w:val="32"/>
              <w:szCs w:val="32"/>
              <w:lang w:eastAsia="ru-RU"/>
            </w:rPr>
            <w:fldChar w:fldCharType="begin"/>
          </w:r>
          <w:r w:rsidR="007E3E7D" w:rsidRPr="00023E04">
            <w:rPr>
              <w:rFonts w:ascii="Times New Roman" w:eastAsia="Times New Roman" w:hAnsi="Times New Roman" w:cs="Times New Roman"/>
              <w:color w:val="000000" w:themeColor="text1"/>
              <w:sz w:val="32"/>
              <w:szCs w:val="32"/>
              <w:lang w:eastAsia="ru-RU"/>
            </w:rPr>
            <w:instrText xml:space="preserve"> TOC \o "1-3" \h \z \u </w:instrText>
          </w:r>
          <w:r w:rsidRPr="00023E04">
            <w:rPr>
              <w:rFonts w:ascii="Times New Roman" w:eastAsia="Times New Roman" w:hAnsi="Times New Roman" w:cs="Times New Roman"/>
              <w:color w:val="000000" w:themeColor="text1"/>
              <w:sz w:val="32"/>
              <w:szCs w:val="32"/>
              <w:lang w:eastAsia="ru-RU"/>
            </w:rPr>
            <w:fldChar w:fldCharType="separate"/>
          </w:r>
          <w:hyperlink w:anchor="_Toc500452800" w:history="1">
            <w:r w:rsidR="007E3E7D" w:rsidRPr="00023E04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>ВВЕДЕНИЕ</w:t>
            </w:r>
            <w:r w:rsidR="007E3E7D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tab/>
              <w:t>4</w:t>
            </w:r>
          </w:hyperlink>
        </w:p>
        <w:p w:rsidR="007E3E7D" w:rsidRPr="00023E04" w:rsidRDefault="00473358" w:rsidP="007E3E7D">
          <w:pPr>
            <w:tabs>
              <w:tab w:val="right" w:leader="dot" w:pos="8778"/>
            </w:tabs>
            <w:spacing w:after="100" w:line="240" w:lineRule="auto"/>
            <w:rPr>
              <w:rFonts w:ascii="Calibri" w:eastAsia="Times New Roman" w:hAnsi="Calibri" w:cs="Times New Roman"/>
              <w:noProof/>
              <w:color w:val="000000" w:themeColor="text1"/>
              <w:sz w:val="32"/>
              <w:szCs w:val="32"/>
              <w:lang w:eastAsia="ru-RU"/>
            </w:rPr>
          </w:pPr>
          <w:hyperlink w:anchor="_Toc500452801" w:history="1">
            <w:r w:rsidR="007E3E7D" w:rsidRPr="00023E04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>МЕТОДИЧЕСКИЕ УКАЗАНИЯ ПО ПОДГОТОВКЕ К ПРАКТИЧЕСКИМ ЗАНЯТИЯМ</w:t>
            </w:r>
            <w:r w:rsidR="007E3E7D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tab/>
              <w:t>5</w:t>
            </w:r>
          </w:hyperlink>
        </w:p>
        <w:p w:rsidR="007E3E7D" w:rsidRPr="00023E04" w:rsidRDefault="00473358" w:rsidP="007E3E7D">
          <w:pPr>
            <w:tabs>
              <w:tab w:val="right" w:leader="dot" w:pos="8778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color w:val="000000" w:themeColor="text1"/>
              <w:sz w:val="32"/>
              <w:szCs w:val="32"/>
              <w:lang w:eastAsia="ru-RU"/>
            </w:rPr>
          </w:pPr>
          <w:hyperlink w:anchor="_Toc500452802" w:history="1">
            <w:r w:rsidR="007E3E7D" w:rsidRPr="00023E04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>ТЕМАТИКА ПРАКТИЧЕСКИХ ЗАНЯТИЙ И ЗАДАНИЯ ДЛЯ САМОСТОЯТЕЛЬНОЙ РАБОТЫ СТУДЕНТОВ</w:t>
            </w:r>
            <w:r w:rsidR="007E3E7D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tab/>
            </w:r>
            <w:r w:rsidR="005E5BF8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fldChar w:fldCharType="begin"/>
            </w:r>
            <w:r w:rsidR="007E3E7D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instrText xml:space="preserve"> PAGEREF _Toc500452802 \h </w:instrText>
            </w:r>
            <w:r w:rsidR="005E5BF8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</w:r>
            <w:r w:rsidR="005E5BF8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fldChar w:fldCharType="end"/>
            </w:r>
          </w:hyperlink>
          <w:r w:rsidR="003036D8">
            <w:rPr>
              <w:rFonts w:ascii="Times New Roman" w:eastAsia="Times New Roman" w:hAnsi="Times New Roman" w:cs="Times New Roman"/>
              <w:noProof/>
              <w:color w:val="000000" w:themeColor="text1"/>
              <w:sz w:val="32"/>
              <w:szCs w:val="32"/>
              <w:lang w:eastAsia="ru-RU"/>
            </w:rPr>
            <w:t>10</w:t>
          </w:r>
        </w:p>
        <w:p w:rsidR="007E3E7D" w:rsidRPr="00023E04" w:rsidRDefault="00473358" w:rsidP="007E3E7D">
          <w:pPr>
            <w:tabs>
              <w:tab w:val="right" w:leader="dot" w:pos="8778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color w:val="000000" w:themeColor="text1"/>
              <w:sz w:val="32"/>
              <w:szCs w:val="32"/>
              <w:lang w:eastAsia="ru-RU"/>
            </w:rPr>
          </w:pPr>
          <w:hyperlink w:anchor="_Toc500452805" w:history="1">
            <w:r w:rsidR="007E3E7D" w:rsidRPr="00023E04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 xml:space="preserve">МЕТОДИЧЕСКИЕ РЕКОМЕНДАЦИИ ПО ПОДГОТОВКЕ К </w:t>
            </w:r>
            <w:r w:rsidR="00023E04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>ЗАЧЕТУ</w:t>
            </w:r>
            <w:r w:rsidR="007E3E7D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tab/>
            </w:r>
            <w:r w:rsidR="00B66A2A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t>.</w:t>
            </w:r>
            <w:r w:rsidR="005E5BF8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fldChar w:fldCharType="begin"/>
            </w:r>
            <w:r w:rsidR="007E3E7D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instrText xml:space="preserve"> PAGEREF _Toc500452805 \h </w:instrText>
            </w:r>
            <w:r w:rsidR="005E5BF8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</w:r>
            <w:r w:rsidR="005E5BF8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fldChar w:fldCharType="separate"/>
            </w:r>
            <w:r w:rsidR="00CA4809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t>3</w:t>
            </w:r>
            <w:r w:rsidR="005E5BF8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fldChar w:fldCharType="end"/>
            </w:r>
          </w:hyperlink>
        </w:p>
        <w:p w:rsidR="006B4034" w:rsidRPr="00023E04" w:rsidRDefault="006B4034" w:rsidP="007E3E7D">
          <w:pPr>
            <w:tabs>
              <w:tab w:val="right" w:leader="dot" w:pos="8778"/>
            </w:tabs>
            <w:spacing w:after="100" w:line="240" w:lineRule="auto"/>
            <w:rPr>
              <w:rFonts w:ascii="Calibri" w:eastAsia="Times New Roman" w:hAnsi="Calibri" w:cs="Times New Roman"/>
              <w:noProof/>
              <w:color w:val="000000" w:themeColor="text1"/>
              <w:sz w:val="32"/>
              <w:szCs w:val="32"/>
              <w:lang w:eastAsia="ru-RU"/>
            </w:rPr>
          </w:pPr>
          <w:r w:rsidRPr="00023E04">
            <w:rPr>
              <w:rFonts w:ascii="Times New Roman" w:eastAsia="Times New Roman" w:hAnsi="Times New Roman" w:cs="Times New Roman"/>
              <w:noProof/>
              <w:color w:val="000000" w:themeColor="text1"/>
              <w:sz w:val="32"/>
              <w:szCs w:val="32"/>
              <w:lang w:eastAsia="ru-RU"/>
            </w:rPr>
            <w:t>ЗАКЛЮЧЕНИЕ………………………………………………..…1</w:t>
          </w:r>
          <w:r w:rsidR="00023E04">
            <w:rPr>
              <w:rFonts w:ascii="Times New Roman" w:eastAsia="Times New Roman" w:hAnsi="Times New Roman" w:cs="Times New Roman"/>
              <w:noProof/>
              <w:color w:val="000000" w:themeColor="text1"/>
              <w:sz w:val="32"/>
              <w:szCs w:val="32"/>
              <w:lang w:eastAsia="ru-RU"/>
            </w:rPr>
            <w:t>8</w:t>
          </w:r>
        </w:p>
        <w:p w:rsidR="007E3E7D" w:rsidRPr="00023E04" w:rsidRDefault="00473358" w:rsidP="007E3E7D">
          <w:pPr>
            <w:tabs>
              <w:tab w:val="right" w:leader="dot" w:pos="8778"/>
            </w:tabs>
            <w:spacing w:after="100" w:line="240" w:lineRule="auto"/>
            <w:rPr>
              <w:rFonts w:ascii="Calibri" w:eastAsia="Times New Roman" w:hAnsi="Calibri" w:cs="Times New Roman"/>
              <w:noProof/>
              <w:color w:val="000000" w:themeColor="text1"/>
              <w:sz w:val="32"/>
              <w:szCs w:val="32"/>
              <w:lang w:eastAsia="ru-RU"/>
            </w:rPr>
          </w:pPr>
          <w:hyperlink w:anchor="_Toc500452806" w:history="1">
            <w:r w:rsidR="007E3E7D" w:rsidRPr="00023E04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t>РЕКОМЕНДАТЕЛЬНЫЙ СПИСОК ЛИТЕРАТУРЫ</w:t>
            </w:r>
            <w:r w:rsidR="007E3E7D" w:rsidRP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tab/>
            </w:r>
            <w:r w:rsidR="00023E04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32"/>
                <w:szCs w:val="32"/>
                <w:lang w:eastAsia="ru-RU"/>
              </w:rPr>
              <w:t>19</w:t>
            </w:r>
          </w:hyperlink>
        </w:p>
        <w:p w:rsidR="007E3E7D" w:rsidRPr="007E3E7D" w:rsidRDefault="005E5BF8" w:rsidP="007E3E7D">
          <w:pPr>
            <w:spacing w:after="0" w:line="360" w:lineRule="auto"/>
            <w:ind w:firstLine="709"/>
            <w:rPr>
              <w:rFonts w:ascii="Times New Roman" w:eastAsia="Times New Roman" w:hAnsi="Times New Roman" w:cs="Times New Roman"/>
              <w:color w:val="000000" w:themeColor="text1"/>
              <w:sz w:val="32"/>
              <w:szCs w:val="32"/>
              <w:lang w:eastAsia="ru-RU"/>
            </w:rPr>
          </w:pPr>
          <w:r w:rsidRPr="00023E04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32"/>
              <w:szCs w:val="32"/>
              <w:lang w:eastAsia="ru-RU"/>
            </w:rPr>
            <w:fldChar w:fldCharType="end"/>
          </w:r>
        </w:p>
      </w:sdtContent>
    </w:sdt>
    <w:p w:rsidR="00400C26" w:rsidRDefault="00400C26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493BC6" w:rsidRDefault="00493BC6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493BC6" w:rsidRDefault="00493BC6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493BC6" w:rsidRDefault="00493BC6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493BC6" w:rsidRDefault="00493BC6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7E3E7D" w:rsidRDefault="007E3E7D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5F7FB4" w:rsidRDefault="005F7FB4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7E3E7D" w:rsidRDefault="007E3E7D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7E3E7D" w:rsidRDefault="007E3E7D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D26A61" w:rsidRDefault="00D26A61" w:rsidP="00E453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32"/>
          <w:szCs w:val="32"/>
          <w:lang w:eastAsia="ru-RU"/>
        </w:rPr>
      </w:pPr>
    </w:p>
    <w:p w:rsidR="00F817D3" w:rsidRPr="00F817D3" w:rsidRDefault="00F817D3" w:rsidP="00F817D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7D3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6A3E10" w:rsidRPr="00422D02" w:rsidRDefault="003036D8" w:rsidP="00872BE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D02">
        <w:rPr>
          <w:rFonts w:ascii="Times New Roman" w:hAnsi="Times New Roman" w:cs="Times New Roman"/>
          <w:sz w:val="32"/>
          <w:szCs w:val="32"/>
        </w:rPr>
        <w:t>Дисциплина «</w:t>
      </w:r>
      <w:r w:rsidR="00493BC6">
        <w:rPr>
          <w:rFonts w:ascii="Times New Roman" w:hAnsi="Times New Roman" w:cs="Times New Roman"/>
          <w:sz w:val="32"/>
          <w:szCs w:val="32"/>
        </w:rPr>
        <w:t xml:space="preserve">Основы </w:t>
      </w:r>
      <w:r w:rsidR="00FB6624">
        <w:rPr>
          <w:rFonts w:ascii="Times New Roman" w:hAnsi="Times New Roman" w:cs="Times New Roman"/>
          <w:sz w:val="32"/>
          <w:szCs w:val="32"/>
        </w:rPr>
        <w:t>реконструкции исторического города»</w:t>
      </w:r>
      <w:r w:rsidR="006A3E10" w:rsidRPr="00422D02">
        <w:rPr>
          <w:rFonts w:ascii="Times New Roman" w:hAnsi="Times New Roman" w:cs="Times New Roman"/>
          <w:sz w:val="32"/>
          <w:szCs w:val="32"/>
        </w:rPr>
        <w:t xml:space="preserve"> по профилю программы магистратуры входит в часть, </w:t>
      </w:r>
      <w:r w:rsidR="006A3E10" w:rsidRPr="00422D02">
        <w:rPr>
          <w:rFonts w:ascii="Times New Roman" w:hAnsi="Times New Roman" w:cs="Times New Roman"/>
          <w:bCs/>
          <w:sz w:val="32"/>
          <w:szCs w:val="32"/>
        </w:rPr>
        <w:t>формируемую участниками образовательных отношений,</w:t>
      </w:r>
      <w:r w:rsidR="006A3E10" w:rsidRPr="00422D02">
        <w:rPr>
          <w:rFonts w:ascii="Times New Roman" w:hAnsi="Times New Roman" w:cs="Times New Roman"/>
          <w:sz w:val="32"/>
          <w:szCs w:val="32"/>
        </w:rPr>
        <w:t xml:space="preserve"> блока 1 «Дисциплины (модули)» основной профессиональной образовательной программы – программы </w:t>
      </w:r>
      <w:r w:rsidR="00FB6624">
        <w:rPr>
          <w:rFonts w:ascii="Times New Roman" w:hAnsi="Times New Roman" w:cs="Times New Roman"/>
          <w:sz w:val="32"/>
          <w:szCs w:val="32"/>
        </w:rPr>
        <w:t>бакалавриата</w:t>
      </w:r>
      <w:r w:rsidR="006A3E10" w:rsidRPr="00422D02">
        <w:rPr>
          <w:rFonts w:ascii="Times New Roman" w:hAnsi="Times New Roman" w:cs="Times New Roman"/>
          <w:sz w:val="32"/>
          <w:szCs w:val="32"/>
        </w:rPr>
        <w:t xml:space="preserve"> ОПОП ВО 07.0</w:t>
      </w:r>
      <w:r w:rsidR="00FB6624">
        <w:rPr>
          <w:rFonts w:ascii="Times New Roman" w:hAnsi="Times New Roman" w:cs="Times New Roman"/>
          <w:sz w:val="32"/>
          <w:szCs w:val="32"/>
        </w:rPr>
        <w:t>3</w:t>
      </w:r>
      <w:r w:rsidR="006A3E10" w:rsidRPr="00422D02">
        <w:rPr>
          <w:rFonts w:ascii="Times New Roman" w:hAnsi="Times New Roman" w:cs="Times New Roman"/>
          <w:sz w:val="32"/>
          <w:szCs w:val="32"/>
        </w:rPr>
        <w:t>.0</w:t>
      </w:r>
      <w:r w:rsidR="00FB0E20">
        <w:rPr>
          <w:rFonts w:ascii="Times New Roman" w:hAnsi="Times New Roman" w:cs="Times New Roman"/>
          <w:sz w:val="32"/>
          <w:szCs w:val="32"/>
        </w:rPr>
        <w:t>1Архитектура</w:t>
      </w:r>
      <w:r w:rsidR="006A3E10" w:rsidRPr="00422D02">
        <w:rPr>
          <w:rFonts w:ascii="Times New Roman" w:hAnsi="Times New Roman" w:cs="Times New Roman"/>
          <w:sz w:val="32"/>
          <w:szCs w:val="32"/>
        </w:rPr>
        <w:t xml:space="preserve">, </w:t>
      </w:r>
      <w:r w:rsidR="006A3E10" w:rsidRPr="00422D02">
        <w:rPr>
          <w:rFonts w:ascii="Times New Roman" w:hAnsi="Times New Roman" w:cs="Times New Roman"/>
          <w:spacing w:val="-2"/>
          <w:sz w:val="32"/>
          <w:szCs w:val="32"/>
        </w:rPr>
        <w:t>направленность (профиль, специализация) «</w:t>
      </w:r>
      <w:r w:rsidR="00FB0E20">
        <w:rPr>
          <w:rFonts w:ascii="Times New Roman" w:hAnsi="Times New Roman" w:cs="Times New Roman"/>
          <w:spacing w:val="-2"/>
          <w:sz w:val="32"/>
          <w:szCs w:val="32"/>
        </w:rPr>
        <w:t>Архитектура жилых и общественных зданий</w:t>
      </w:r>
      <w:r w:rsidR="006A3E10" w:rsidRPr="00422D02">
        <w:rPr>
          <w:rFonts w:ascii="Times New Roman" w:hAnsi="Times New Roman" w:cs="Times New Roman"/>
          <w:sz w:val="32"/>
          <w:szCs w:val="32"/>
        </w:rPr>
        <w:t>»</w:t>
      </w:r>
      <w:r w:rsidR="00F656E9" w:rsidRPr="00422D02">
        <w:rPr>
          <w:rFonts w:ascii="Times New Roman" w:hAnsi="Times New Roman" w:cs="Times New Roman"/>
          <w:sz w:val="32"/>
          <w:szCs w:val="32"/>
        </w:rPr>
        <w:t>.</w:t>
      </w:r>
      <w:r w:rsidR="006A3E10" w:rsidRPr="00422D02">
        <w:rPr>
          <w:rFonts w:ascii="Times New Roman" w:hAnsi="Times New Roman" w:cs="Times New Roman"/>
          <w:sz w:val="32"/>
          <w:szCs w:val="32"/>
        </w:rPr>
        <w:t xml:space="preserve"> В соответствии с учебным планом дисциплина «</w:t>
      </w:r>
      <w:r w:rsidR="00493BC6">
        <w:rPr>
          <w:rFonts w:ascii="Times New Roman" w:eastAsia="TimesNewRoman" w:hAnsi="Times New Roman" w:cs="Times New Roman"/>
          <w:sz w:val="32"/>
          <w:szCs w:val="32"/>
        </w:rPr>
        <w:t xml:space="preserve">Основы </w:t>
      </w:r>
      <w:r w:rsidR="00FB6624">
        <w:rPr>
          <w:rFonts w:ascii="Times New Roman" w:eastAsia="TimesNewRoman" w:hAnsi="Times New Roman" w:cs="Times New Roman"/>
          <w:sz w:val="32"/>
          <w:szCs w:val="32"/>
        </w:rPr>
        <w:t>реконструкции исторического города</w:t>
      </w:r>
      <w:r w:rsidR="006A3E10" w:rsidRPr="00422D02">
        <w:rPr>
          <w:rFonts w:ascii="Times New Roman" w:eastAsia="TimesNewRoman" w:hAnsi="Times New Roman" w:cs="Times New Roman"/>
          <w:sz w:val="32"/>
          <w:szCs w:val="32"/>
        </w:rPr>
        <w:t>»</w:t>
      </w:r>
      <w:r w:rsidR="006A3E10" w:rsidRPr="00422D02">
        <w:rPr>
          <w:rFonts w:ascii="Times New Roman" w:hAnsi="Times New Roman" w:cs="Times New Roman"/>
          <w:sz w:val="32"/>
          <w:szCs w:val="32"/>
        </w:rPr>
        <w:t xml:space="preserve"> изучается в </w:t>
      </w:r>
      <w:r w:rsidR="00FB6624">
        <w:rPr>
          <w:rFonts w:ascii="Times New Roman" w:hAnsi="Times New Roman" w:cs="Times New Roman"/>
          <w:sz w:val="32"/>
          <w:szCs w:val="32"/>
        </w:rPr>
        <w:t>8</w:t>
      </w:r>
      <w:r w:rsidR="006A3E10" w:rsidRPr="00422D02">
        <w:rPr>
          <w:rFonts w:ascii="Times New Roman" w:hAnsi="Times New Roman" w:cs="Times New Roman"/>
          <w:sz w:val="32"/>
          <w:szCs w:val="32"/>
        </w:rPr>
        <w:t xml:space="preserve"> семест</w:t>
      </w:r>
      <w:r w:rsidR="00493BC6">
        <w:rPr>
          <w:rFonts w:ascii="Times New Roman" w:hAnsi="Times New Roman" w:cs="Times New Roman"/>
          <w:sz w:val="32"/>
          <w:szCs w:val="32"/>
        </w:rPr>
        <w:t>ре</w:t>
      </w:r>
      <w:r w:rsidR="006A3E10" w:rsidRPr="00422D02">
        <w:rPr>
          <w:rFonts w:ascii="Times New Roman" w:hAnsi="Times New Roman" w:cs="Times New Roman"/>
          <w:sz w:val="32"/>
          <w:szCs w:val="32"/>
        </w:rPr>
        <w:t>.</w:t>
      </w:r>
    </w:p>
    <w:p w:rsidR="006A3E10" w:rsidRPr="00422D02" w:rsidRDefault="006A3E10" w:rsidP="00FB6624">
      <w:pPr>
        <w:spacing w:after="0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422D02">
        <w:rPr>
          <w:rFonts w:ascii="Times New Roman" w:hAnsi="Times New Roman" w:cs="Times New Roman"/>
          <w:sz w:val="32"/>
          <w:szCs w:val="32"/>
        </w:rPr>
        <w:t>Цель дисциплины</w:t>
      </w:r>
      <w:r w:rsidR="00917C69" w:rsidRPr="00422D02">
        <w:rPr>
          <w:rFonts w:ascii="Times New Roman" w:hAnsi="Times New Roman" w:cs="Times New Roman"/>
          <w:sz w:val="32"/>
          <w:szCs w:val="32"/>
        </w:rPr>
        <w:t xml:space="preserve"> направлена на </w:t>
      </w:r>
      <w:r w:rsidR="00917C69" w:rsidRPr="00422D02">
        <w:rPr>
          <w:rFonts w:ascii="Times New Roman" w:eastAsia="TimesNewRoman" w:hAnsi="Times New Roman" w:cs="Times New Roman"/>
          <w:sz w:val="32"/>
          <w:szCs w:val="32"/>
        </w:rPr>
        <w:t>Задачами</w:t>
      </w:r>
      <w:r w:rsidRPr="00422D02">
        <w:rPr>
          <w:rFonts w:ascii="Times New Roman" w:eastAsia="TimesNewRoman" w:hAnsi="Times New Roman" w:cs="Times New Roman"/>
          <w:sz w:val="32"/>
          <w:szCs w:val="32"/>
        </w:rPr>
        <w:t xml:space="preserve"> дисциплины</w:t>
      </w:r>
      <w:r w:rsidR="00917C69" w:rsidRPr="00422D02">
        <w:rPr>
          <w:rFonts w:ascii="Times New Roman" w:eastAsia="TimesNewRoman" w:hAnsi="Times New Roman" w:cs="Times New Roman"/>
          <w:sz w:val="32"/>
          <w:szCs w:val="32"/>
        </w:rPr>
        <w:t xml:space="preserve"> выдвинуты следующие положения:</w:t>
      </w:r>
    </w:p>
    <w:p w:rsidR="00FB6624" w:rsidRPr="00FB6624" w:rsidRDefault="00FB6624" w:rsidP="00FB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6624">
        <w:rPr>
          <w:rFonts w:ascii="Times New Roman" w:hAnsi="Times New Roman" w:cs="Times New Roman"/>
          <w:sz w:val="32"/>
          <w:szCs w:val="32"/>
        </w:rPr>
        <w:t>− изучение основных проблем архитектурно-исторической и историко-градостроительной среды, исторических аспектов сохранения архитектурного наследия;</w:t>
      </w:r>
    </w:p>
    <w:p w:rsidR="00FB6624" w:rsidRPr="00FB6624" w:rsidRDefault="00FB6624" w:rsidP="00FB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6624">
        <w:rPr>
          <w:rFonts w:ascii="Times New Roman" w:hAnsi="Times New Roman" w:cs="Times New Roman"/>
          <w:sz w:val="32"/>
          <w:szCs w:val="32"/>
        </w:rPr>
        <w:t>− усвоение методологических, теоретических, историко-градостроительных, архитектурно-эстетических и художественно-эмоциональных концепций архитектурно-исторической среды;</w:t>
      </w:r>
    </w:p>
    <w:p w:rsidR="00FB6624" w:rsidRPr="00FB6624" w:rsidRDefault="00FB6624" w:rsidP="00FB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6624">
        <w:rPr>
          <w:rFonts w:ascii="Times New Roman" w:hAnsi="Times New Roman" w:cs="Times New Roman"/>
          <w:sz w:val="32"/>
          <w:szCs w:val="32"/>
        </w:rPr>
        <w:t>− подготовка к самостоятельному решению по упорядочению транспортной инфраструктуры, комфорта и безопасности движения;</w:t>
      </w:r>
    </w:p>
    <w:p w:rsidR="00FB6624" w:rsidRPr="00FB6624" w:rsidRDefault="00FB6624" w:rsidP="00FB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6624">
        <w:rPr>
          <w:rFonts w:ascii="Times New Roman" w:hAnsi="Times New Roman" w:cs="Times New Roman"/>
          <w:sz w:val="32"/>
          <w:szCs w:val="32"/>
        </w:rPr>
        <w:t>– выработка навыков проектной работы по сохранения архитектурного наследия, а также функционально-территориальных зон исторической части города.</w:t>
      </w:r>
    </w:p>
    <w:p w:rsidR="00F817D3" w:rsidRDefault="00F817D3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C146EA" w:rsidRDefault="00C146EA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FB6624" w:rsidRDefault="00FB6624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FB6624" w:rsidRDefault="00FB6624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FB6624" w:rsidRDefault="00FB6624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FB6624" w:rsidRDefault="00FB6624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5F7FB4" w:rsidRDefault="005F7FB4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5F7FB4" w:rsidRDefault="005F7FB4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5F7FB4" w:rsidRDefault="005F7FB4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5F7FB4" w:rsidRDefault="005F7FB4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5F7FB4" w:rsidRDefault="005F7FB4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5F7FB4" w:rsidRDefault="005F7FB4" w:rsidP="0049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7E3E7D" w:rsidRPr="006B4034" w:rsidRDefault="00C146EA" w:rsidP="007E3E7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500103197"/>
      <w:bookmarkStart w:id="2" w:name="_Toc500188514"/>
      <w:bookmarkStart w:id="3" w:name="_Toc500452801"/>
      <w:r w:rsidRPr="006B4034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МЕТОДИЧЕСКИЕ УКАЗАНИЯ ПО ПОДГОТОВКЕ К ПРАКТИЧЕСКИМ ЗАНЯТИЯМ</w:t>
      </w:r>
      <w:bookmarkEnd w:id="1"/>
      <w:bookmarkEnd w:id="2"/>
      <w:bookmarkEnd w:id="3"/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Основными видами аудиторной работы студента при изучении дисциплины «Основы </w:t>
      </w:r>
      <w:r w:rsidR="00FB6624">
        <w:rPr>
          <w:rFonts w:ascii="Times New Roman" w:hAnsi="Times New Roman" w:cs="Times New Roman"/>
          <w:sz w:val="32"/>
          <w:szCs w:val="32"/>
        </w:rPr>
        <w:t>реконструкции исторического города</w:t>
      </w:r>
      <w:r w:rsidRPr="006B4034">
        <w:rPr>
          <w:rFonts w:ascii="Times New Roman" w:hAnsi="Times New Roman" w:cs="Times New Roman"/>
          <w:sz w:val="32"/>
          <w:szCs w:val="32"/>
        </w:rPr>
        <w:t xml:space="preserve">» являются лекции и практические занятия. 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В ходе лекции студент должен внимательно слушать и конспектировать материал.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Изучение наиболее важных тем завершают практические занятия, которые обеспечивают: контроль подготовленности студента; закрепление учебного материала; приобретение опыта устных публичных выступлений, ведения дискуссии, в том числе аргументации и защиты выдвигаемых положений и тезисов. 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На практических занятиях предполагается также выработка навыков чтения научных текстов, умения выражать и доказывать свою позицию по обсуждаемым проблемам</w:t>
      </w:r>
      <w:r w:rsidR="007E3E7D" w:rsidRPr="006B4034">
        <w:rPr>
          <w:rFonts w:ascii="Times New Roman" w:hAnsi="Times New Roman" w:cs="Times New Roman"/>
          <w:sz w:val="32"/>
          <w:szCs w:val="32"/>
        </w:rPr>
        <w:t>.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При подготовке к практическим занятиям студент должен придерживаться следующей технологии: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1. внимательно изучить основные вопросы темы и план практического занятия, определить место темы занятия в общем содержании, ее связь с другими темами;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2. найти и проработать соответствующие разделы в рекомендованных нормативных документах, учебниках и дополнительной литературе;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3. после ознакомления с теоретическим материалом ответить на вопросы для самопроверки;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4. продумать свое понимание сложившейся ситуации в изучаемой сфере, пути и способы решения проблемных вопросов;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5. продумать развернутые ответы на предложенные вопросы темы, опираясь на теоретические материалы, расширяя и дополняя их данными из учебников, дополнительной литературы.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Практическому занятию предшествует самостоятельная работа студента, связанная с освоением материала, полученного на </w:t>
      </w:r>
      <w:r w:rsidRPr="006B4034">
        <w:rPr>
          <w:rFonts w:ascii="Times New Roman" w:hAnsi="Times New Roman" w:cs="Times New Roman"/>
          <w:sz w:val="32"/>
          <w:szCs w:val="32"/>
        </w:rPr>
        <w:lastRenderedPageBreak/>
        <w:t>лекциях, и материалов, изложенных в учебниках и учебных пособиях, рекомендованных преподавателем, включая периодическую, учебно-методическую информацию и информационную базу Интернет-ресурсов.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В самостоятельную работу студента входит чтение учебной и научной литературы, выполнение заданий для самоконтроля (в том числе тестовых), словарная работа, написание рефератов, курсовых работ, а также научных и литературных произведений (эссе, критический очерк, рецензия и т.д.). 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Объем самостоятельной работы студентов определяется государственным образовательным стандартом. Самостоятельная работа студентов является обязательной для каждого студента и определяется учебным планом. Темы для самостоятельной работы определены тематическим планом изучения дисциплины. 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Под руководством преподавателя студенты приобретают первичные навыки научной работы: учатся подбирать необходимую литературу, использовать справочные издания различного характера, логически точно отбирать необходимый материал и правильно оформлять конспекты.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4034">
        <w:rPr>
          <w:rFonts w:ascii="Times New Roman" w:hAnsi="Times New Roman" w:cs="Times New Roman"/>
          <w:bCs/>
          <w:iCs/>
          <w:sz w:val="32"/>
          <w:szCs w:val="32"/>
        </w:rPr>
        <w:t>Самостоятельная работа способствует:</w:t>
      </w:r>
    </w:p>
    <w:p w:rsidR="00C146EA" w:rsidRPr="006B4034" w:rsidRDefault="00C146EA" w:rsidP="00A81F1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углублению и расширению знаний;</w:t>
      </w:r>
    </w:p>
    <w:p w:rsidR="00C146EA" w:rsidRPr="006B4034" w:rsidRDefault="00C146EA" w:rsidP="00A81F1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формированию интереса к познавательной деятельности;</w:t>
      </w:r>
    </w:p>
    <w:p w:rsidR="00C146EA" w:rsidRPr="006B4034" w:rsidRDefault="00C146EA" w:rsidP="00A81F1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овладению приемами процесса познания;</w:t>
      </w:r>
    </w:p>
    <w:p w:rsidR="00C146EA" w:rsidRPr="006B4034" w:rsidRDefault="00C146EA" w:rsidP="00A81F1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развитию познавательных способностей.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Именно поэтому она становится главным резервом повышения эффективности подготовки архитекторов и градостроителей.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Организация самостоятельной работы</w:t>
      </w:r>
      <w:r w:rsidRPr="006B4034">
        <w:rPr>
          <w:rFonts w:ascii="Times New Roman" w:hAnsi="Times New Roman" w:cs="Times New Roman"/>
          <w:sz w:val="32"/>
          <w:szCs w:val="32"/>
        </w:rPr>
        <w:t xml:space="preserve"> предполагает:</w:t>
      </w:r>
    </w:p>
    <w:p w:rsidR="00C146EA" w:rsidRPr="006B4034" w:rsidRDefault="00C146EA" w:rsidP="00A81F1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разработанную систему тестовых заданий;</w:t>
      </w:r>
    </w:p>
    <w:p w:rsidR="00C146EA" w:rsidRPr="006B4034" w:rsidRDefault="00C146EA" w:rsidP="00A81F1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составление студентами терминологического словаря (тематический принцип);</w:t>
      </w:r>
    </w:p>
    <w:p w:rsidR="00C146EA" w:rsidRPr="006B4034" w:rsidRDefault="00C146EA" w:rsidP="00A81F1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предварительную работу с источниками для подготовки к практическим (семинарским) занятиям; </w:t>
      </w:r>
    </w:p>
    <w:p w:rsidR="00C146EA" w:rsidRPr="006B4034" w:rsidRDefault="00C146EA" w:rsidP="00A81F1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оформление библиографической картотеки по основным темам курса; </w:t>
      </w:r>
    </w:p>
    <w:p w:rsidR="00C146EA" w:rsidRPr="006B4034" w:rsidRDefault="00C146EA" w:rsidP="00A81F1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самостоятельное изучение отдельных аспектов и тем;</w:t>
      </w:r>
    </w:p>
    <w:p w:rsidR="00C146EA" w:rsidRPr="006B4034" w:rsidRDefault="00C146EA" w:rsidP="00A81F1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итоговую оценку результатов самостоятельной работы.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Основными видами самостоятельной работы студентов по курсу «Основы </w:t>
      </w:r>
      <w:r w:rsidR="00FB6624">
        <w:rPr>
          <w:rFonts w:ascii="Times New Roman" w:hAnsi="Times New Roman" w:cs="Times New Roman"/>
          <w:sz w:val="32"/>
          <w:szCs w:val="32"/>
        </w:rPr>
        <w:t>реконструкции исторического города</w:t>
      </w:r>
      <w:r w:rsidRPr="006B4034">
        <w:rPr>
          <w:rFonts w:ascii="Times New Roman" w:hAnsi="Times New Roman" w:cs="Times New Roman"/>
          <w:sz w:val="32"/>
          <w:szCs w:val="32"/>
        </w:rPr>
        <w:t>» являются:</w:t>
      </w:r>
    </w:p>
    <w:p w:rsidR="00C146EA" w:rsidRPr="006B4034" w:rsidRDefault="00C146EA" w:rsidP="00A81F1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Предварительная подготовка к занятиям, в том числе и к тем, на которых будет изучаться новый учебный материал. Она предполагает изучение программы учебного курса, осмысление того, что предстоит изучать и определение наиболее существенного, изучению которого следует уделить особое внимание. </w:t>
      </w:r>
    </w:p>
    <w:p w:rsidR="00C146EA" w:rsidRPr="006B4034" w:rsidRDefault="00C146EA" w:rsidP="00A81F1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Работа на лекции. Прослушивание лекций, осмысление учебной информации, сообщаемой преподавателем, ее обобщение и краткая запись. </w:t>
      </w:r>
    </w:p>
    <w:p w:rsidR="00C146EA" w:rsidRPr="006B4034" w:rsidRDefault="00C146EA" w:rsidP="00A81F1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Работа после лекции. Повторение лекции и ее осмысление. Своевременная доработка конспекта лекции. Выделение неясных аспектов, спорных моментов и определение, что может студент разобрать сам, и в чем нужна ему помощь преподавателя. При необходимости – консультирование у преподавателя.</w:t>
      </w:r>
    </w:p>
    <w:p w:rsidR="00C146EA" w:rsidRPr="006B4034" w:rsidRDefault="00C146EA" w:rsidP="00A81F1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Подготовка к семинарским, практическим занятиям. Уяснение вопросов, выносимых для обсуждения или отработки на занятие. Повторение по конспекту и учебному пособию (учебнику) материала. Подбор, изучение, анализ и конспектирование рекомендованной литературы к занятию. Выяснение наиболее сложных, непонятных вопросов и их </w:t>
      </w:r>
      <w:r w:rsidRPr="006B4034">
        <w:rPr>
          <w:rFonts w:ascii="Times New Roman" w:hAnsi="Times New Roman" w:cs="Times New Roman"/>
          <w:sz w:val="32"/>
          <w:szCs w:val="32"/>
        </w:rPr>
        <w:lastRenderedPageBreak/>
        <w:t>уточнение на консультации. Подготовка тезисов ответов на занятие.</w:t>
      </w:r>
    </w:p>
    <w:p w:rsidR="00C146EA" w:rsidRPr="006B4034" w:rsidRDefault="00C146EA" w:rsidP="00A81F1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Подготовка к зачетам и экзаменам. Вопросы для подготовки и рекомендации разрабатываются кафедрой. </w:t>
      </w:r>
    </w:p>
    <w:p w:rsidR="00C146EA" w:rsidRPr="006B4034" w:rsidRDefault="00C146EA" w:rsidP="00A81F1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Выполнение специальных учебных заданий, предусмотренных учебной программой (методика их выполнения определяется специальными рекомендациями по учебному курсу или преподавателем).</w:t>
      </w:r>
    </w:p>
    <w:p w:rsidR="00C146EA" w:rsidRPr="006B4034" w:rsidRDefault="00C146EA" w:rsidP="00A81F1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Систематическое чтение художественной, научной, специальной и другой литературы, периодической печати, поиск и анализ дополнительной информации по учебным дисциплинам.</w:t>
      </w:r>
    </w:p>
    <w:p w:rsidR="00C146EA" w:rsidRPr="006B4034" w:rsidRDefault="00C146EA" w:rsidP="00A81F1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Посещение выставочных залов, экспозиций в учреждениях культуры и искусства.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Одним из видов самостоятельной работы студентов является разработка сообщения в виде электронной презентации в рамках тематики данного курса. Форма сообщения должна быть представлена в виде электронной презентации, что в целом способствует выработке у студентов умений по грамотной работе с информацией (отбор, презентация, схематизация, выводы). Электронная презентация создается с помощью программы PowerPoint.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Самостоятельную работу следует начинать с первых занятий. Самостоятельная работа даёт студентам возможность равномерно распределять нагрузку, что способствует более глубокому и качественному усвоению учебного материала.</w:t>
      </w:r>
    </w:p>
    <w:p w:rsidR="00C146EA" w:rsidRPr="006B4034" w:rsidRDefault="00C146EA" w:rsidP="007E3E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деятельности, и направлены на формирование компетенций, предусмотренных учебным планом по данному направлению подготовки.</w:t>
      </w:r>
      <w:r w:rsidRPr="006B4034">
        <w:rPr>
          <w:rFonts w:ascii="Times New Roman" w:hAnsi="Times New Roman" w:cs="Times New Roman"/>
          <w:sz w:val="32"/>
          <w:szCs w:val="32"/>
        </w:rPr>
        <w:br w:type="page"/>
      </w:r>
    </w:p>
    <w:p w:rsidR="00F817D3" w:rsidRPr="006B4034" w:rsidRDefault="007E3E7D" w:rsidP="007E3E7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b/>
          <w:sz w:val="32"/>
          <w:szCs w:val="32"/>
        </w:rPr>
        <w:lastRenderedPageBreak/>
        <w:t>ТЕМАТИКА ПРАКТИЧЕСКИХ ЗАНЯТИЙ И ЗАДАНИЯ ДЛЯ САМОСТОЯТЕЛЬНОЙ РАБОТЫ СТУДЕНТОВ</w:t>
      </w:r>
    </w:p>
    <w:p w:rsidR="00FB6624" w:rsidRDefault="00FB6624" w:rsidP="00FB6624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76" w:lineRule="auto"/>
        <w:ind w:right="292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bookmarkStart w:id="4" w:name="_Toc500188519"/>
      <w:bookmarkStart w:id="5" w:name="_Toc500789316"/>
      <w:r>
        <w:rPr>
          <w:rFonts w:ascii="Times New Roman" w:eastAsia="Times New Roman" w:hAnsi="Times New Roman" w:cs="Times New Roman"/>
          <w:b/>
          <w:i/>
          <w:sz w:val="32"/>
          <w:szCs w:val="24"/>
        </w:rPr>
        <w:tab/>
      </w:r>
    </w:p>
    <w:p w:rsidR="00FB6624" w:rsidRPr="00FB6624" w:rsidRDefault="00FB6624" w:rsidP="00FB6624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76" w:lineRule="auto"/>
        <w:ind w:right="292"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ab/>
      </w:r>
      <w:r w:rsidRPr="00FB6624">
        <w:rPr>
          <w:rFonts w:ascii="Times New Roman" w:eastAsia="Times New Roman" w:hAnsi="Times New Roman" w:cs="Times New Roman"/>
          <w:b/>
          <w:i/>
          <w:sz w:val="32"/>
          <w:szCs w:val="24"/>
        </w:rPr>
        <w:t>ВОПРОСЫ ДЛЯСОБЕСЕДОВАНИЯ</w:t>
      </w:r>
    </w:p>
    <w:p w:rsidR="00FB6624" w:rsidRPr="00FB6624" w:rsidRDefault="00FB6624" w:rsidP="00FB662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FB6624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Тема 1. </w:t>
      </w:r>
      <w:r w:rsidRPr="00FB6624">
        <w:rPr>
          <w:rFonts w:ascii="Times New Roman" w:eastAsia="Calibri" w:hAnsi="Times New Roman" w:cs="Times New Roman"/>
          <w:b/>
          <w:sz w:val="32"/>
          <w:szCs w:val="24"/>
        </w:rPr>
        <w:t>Реконструкция как процесс развития города</w:t>
      </w:r>
    </w:p>
    <w:p w:rsidR="00FB6624" w:rsidRPr="00FB6624" w:rsidRDefault="00FB662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Реконструкция как процесс развития города </w:t>
      </w:r>
    </w:p>
    <w:p w:rsidR="00FB6624" w:rsidRPr="00FB6624" w:rsidRDefault="00FB662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>Особенности сложившейся застройки городов.</w:t>
      </w:r>
    </w:p>
    <w:p w:rsidR="00FB6624" w:rsidRPr="00FB6624" w:rsidRDefault="00FB662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sz w:val="32"/>
          <w:szCs w:val="24"/>
        </w:rPr>
        <w:t xml:space="preserve">Реконструкция и практика. </w:t>
      </w:r>
    </w:p>
    <w:p w:rsidR="00FB6624" w:rsidRPr="00FB6624" w:rsidRDefault="00FB662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sz w:val="32"/>
          <w:szCs w:val="24"/>
        </w:rPr>
        <w:t xml:space="preserve">Исторические и социальные особенности городской застройки. </w:t>
      </w:r>
    </w:p>
    <w:p w:rsidR="00FB6624" w:rsidRPr="00FB6624" w:rsidRDefault="00FB662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sz w:val="32"/>
          <w:szCs w:val="24"/>
        </w:rPr>
        <w:t>Роль реконструкции в решении сложившихся проблем города</w:t>
      </w:r>
    </w:p>
    <w:p w:rsidR="00FB6624" w:rsidRPr="00FB6624" w:rsidRDefault="00FB662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sz w:val="32"/>
          <w:szCs w:val="24"/>
        </w:rPr>
        <w:t>Исторические примеры реконструкции городов</w:t>
      </w:r>
    </w:p>
    <w:p w:rsidR="00FB6624" w:rsidRPr="00FB6624" w:rsidRDefault="00FB6624" w:rsidP="00FB662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FB6624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Тема 2. </w:t>
      </w:r>
      <w:r w:rsidRPr="00FB6624">
        <w:rPr>
          <w:rFonts w:ascii="Times New Roman" w:eastAsia="Calibri" w:hAnsi="Times New Roman" w:cs="Times New Roman"/>
          <w:b/>
          <w:sz w:val="32"/>
          <w:szCs w:val="24"/>
        </w:rPr>
        <w:t>Градостроительные основы реконструкции жилой застройки. Основы территориально-пространственного развития города</w:t>
      </w:r>
    </w:p>
    <w:p w:rsidR="00FB6624" w:rsidRPr="00FB6624" w:rsidRDefault="00FB662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Концепции развития градоустройства. </w:t>
      </w:r>
    </w:p>
    <w:p w:rsidR="00FB6624" w:rsidRPr="00FB6624" w:rsidRDefault="00FB662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Основные положения реконструкции жилой застройки. </w:t>
      </w:r>
    </w:p>
    <w:p w:rsidR="00FB6624" w:rsidRPr="00FB6624" w:rsidRDefault="00FB662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Развитие города и задачи реконструкции его застройки. </w:t>
      </w:r>
    </w:p>
    <w:p w:rsidR="00FB6624" w:rsidRPr="00FB6624" w:rsidRDefault="00FB662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Реновация городских территорий. </w:t>
      </w:r>
    </w:p>
    <w:p w:rsidR="00FB6624" w:rsidRPr="00FB6624" w:rsidRDefault="00FB662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Происхождение и виды городских строений. </w:t>
      </w:r>
    </w:p>
    <w:p w:rsidR="00FB6624" w:rsidRPr="00FB6624" w:rsidRDefault="00FB662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>Планировочные и конструктивные особенности реконструируемых зданий.</w:t>
      </w:r>
    </w:p>
    <w:p w:rsidR="00FB6624" w:rsidRPr="00FB6624" w:rsidRDefault="00FB6624" w:rsidP="00FB662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FB6624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Тема 3. </w:t>
      </w:r>
      <w:r w:rsidRPr="00FB6624">
        <w:rPr>
          <w:rFonts w:ascii="Times New Roman" w:eastAsia="Calibri" w:hAnsi="Times New Roman" w:cs="Times New Roman"/>
          <w:b/>
          <w:sz w:val="32"/>
          <w:szCs w:val="24"/>
        </w:rPr>
        <w:t>Социально-экономические и правовые вопросы реконструкции застройки</w:t>
      </w:r>
    </w:p>
    <w:p w:rsidR="00FB6624" w:rsidRPr="00FB6624" w:rsidRDefault="00FB6624" w:rsidP="00A81F1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Проблемы обеспечения развития города и их решения. </w:t>
      </w:r>
    </w:p>
    <w:p w:rsidR="00FB6624" w:rsidRPr="00FB6624" w:rsidRDefault="00FB6624" w:rsidP="00A81F1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Город как объект и субъект реконструкции. </w:t>
      </w:r>
    </w:p>
    <w:p w:rsidR="00FB6624" w:rsidRPr="00FB6624" w:rsidRDefault="00FB6624" w:rsidP="00A81F1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Реконструкция городской среды как фактор повышения инвестиционной привлекательности и улучшения качества жизни горожан. </w:t>
      </w:r>
    </w:p>
    <w:p w:rsidR="00FB6624" w:rsidRPr="00FB6624" w:rsidRDefault="00FB6624" w:rsidP="00A81F1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Федеральный закон от 22.10.2014 N 315-ФЗ </w:t>
      </w:r>
      <w:r w:rsidR="00023E04">
        <w:rPr>
          <w:rFonts w:ascii="Times New Roman" w:eastAsia="Times New Roman" w:hAnsi="Times New Roman" w:cs="Times New Roman"/>
          <w:iCs/>
          <w:sz w:val="32"/>
          <w:szCs w:val="24"/>
        </w:rPr>
        <w:t>«</w:t>
      </w: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О внесении изменений в Федеральный закон </w:t>
      </w:r>
      <w:r w:rsidR="00023E04">
        <w:rPr>
          <w:rFonts w:ascii="Times New Roman" w:eastAsia="Times New Roman" w:hAnsi="Times New Roman" w:cs="Times New Roman"/>
          <w:iCs/>
          <w:sz w:val="32"/>
          <w:szCs w:val="24"/>
        </w:rPr>
        <w:t>«</w:t>
      </w: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023E04">
        <w:rPr>
          <w:rFonts w:ascii="Times New Roman" w:eastAsia="Times New Roman" w:hAnsi="Times New Roman" w:cs="Times New Roman"/>
          <w:iCs/>
          <w:sz w:val="32"/>
          <w:szCs w:val="24"/>
        </w:rPr>
        <w:t>»</w:t>
      </w: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 и отдельные </w:t>
      </w: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lastRenderedPageBreak/>
        <w:t>законодательные акты Российской Федерации</w:t>
      </w:r>
      <w:r w:rsidR="00023E04">
        <w:rPr>
          <w:rFonts w:ascii="Times New Roman" w:eastAsia="Times New Roman" w:hAnsi="Times New Roman" w:cs="Times New Roman"/>
          <w:iCs/>
          <w:sz w:val="32"/>
          <w:szCs w:val="24"/>
        </w:rPr>
        <w:t>»</w:t>
      </w: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 Основные положения реконструкции жилой застройки. </w:t>
      </w:r>
    </w:p>
    <w:p w:rsidR="00FB6624" w:rsidRPr="00FB6624" w:rsidRDefault="00FB6624" w:rsidP="00FB662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FB6624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Тема 4. </w:t>
      </w:r>
      <w:r w:rsidRPr="00FB6624">
        <w:rPr>
          <w:rFonts w:ascii="Times New Roman" w:eastAsia="Calibri" w:hAnsi="Times New Roman" w:cs="Times New Roman"/>
          <w:b/>
          <w:sz w:val="32"/>
          <w:szCs w:val="24"/>
        </w:rPr>
        <w:t>Задачи и этапы реконструкции и восстановления городской среды</w:t>
      </w:r>
    </w:p>
    <w:p w:rsidR="00FB6624" w:rsidRPr="00FB6624" w:rsidRDefault="00FB662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Переустройство планировочной структуры реконструируемого участка; объемно-планировочные решения реконструируемых зданий и помещений. </w:t>
      </w:r>
    </w:p>
    <w:p w:rsidR="00FB6624" w:rsidRPr="00FB6624" w:rsidRDefault="00FB662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Приемы объемно-планировочной организации, особенности формирования архитектурно-художественного облика и подбора конструктивных схем жилых зданий и сооружений. </w:t>
      </w:r>
    </w:p>
    <w:p w:rsidR="00FB6624" w:rsidRPr="00FB6624" w:rsidRDefault="00FB662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Организация транспортного и пешеходного движения. </w:t>
      </w:r>
    </w:p>
    <w:p w:rsidR="00FB6624" w:rsidRPr="00FB6624" w:rsidRDefault="00FB662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Благоустройство и озеленение территорий. </w:t>
      </w:r>
    </w:p>
    <w:p w:rsidR="00FB6624" w:rsidRPr="00FB6624" w:rsidRDefault="00FB662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Модернизация жилого фонда (перепланировка квартир, изменение функционального назначения зданий, снос гигиеническом отношении жилого фонда и др.). </w:t>
      </w:r>
    </w:p>
    <w:p w:rsidR="00FB6624" w:rsidRPr="00FB6624" w:rsidRDefault="00FB662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>Разработка архитектурно-конструктивных элементов, узлов и деталей, колористических решений и отделки реконструируемых зданий.</w:t>
      </w:r>
    </w:p>
    <w:p w:rsidR="00FB6624" w:rsidRPr="00FB6624" w:rsidRDefault="00FB662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B6624">
        <w:rPr>
          <w:rFonts w:ascii="Times New Roman" w:eastAsia="Times New Roman" w:hAnsi="Times New Roman" w:cs="Times New Roman"/>
          <w:iCs/>
          <w:sz w:val="32"/>
          <w:szCs w:val="24"/>
        </w:rPr>
        <w:t xml:space="preserve">Город как объект и субъект реконструкции. </w:t>
      </w:r>
    </w:p>
    <w:p w:rsidR="00B41400" w:rsidRPr="006B4034" w:rsidRDefault="00B41400" w:rsidP="00FB662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B6624" w:rsidRPr="00FB6624" w:rsidRDefault="00FB6624" w:rsidP="00FB6624">
      <w:pPr>
        <w:widowControl w:val="0"/>
        <w:tabs>
          <w:tab w:val="left" w:pos="709"/>
          <w:tab w:val="left" w:pos="1390"/>
        </w:tabs>
        <w:autoSpaceDE w:val="0"/>
        <w:autoSpaceDN w:val="0"/>
        <w:spacing w:after="0" w:line="276" w:lineRule="auto"/>
        <w:ind w:left="709" w:right="292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B662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ВОПРОСЫ И ЗАДАНИЯ В ТЕСТОВОЙ ФОРМЕ </w:t>
      </w:r>
    </w:p>
    <w:p w:rsidR="00FB6624" w:rsidRPr="00FB6624" w:rsidRDefault="00FB6624" w:rsidP="00FB662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FB662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Тема 1. </w:t>
      </w:r>
      <w:r w:rsidRPr="00FB6624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Реконструкция как процесс развития города 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Какое градостроительное решение предлагал Кендзо Танге в плане реконструкции Токио? 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А) Реконструкция существующей части города и застройка Токийской бухты 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Б) Застройка всего города огромными небоскребами 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В) Перенос столицы по типу Бразилиа 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Г) Размещения жилищ в близлежащих населенных пунктах и связь с ними посредством скоростных магистралей 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Процесс изменения устаревших объектов, с целью придания свойств новых в будущем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Реконструкция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Б) Реставрация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Снос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Разборка, демонтаж или разрушение всех конструкций здания или иного сооружения, связанные с невозможностью его дальнейшего использования по градостроительным и другим объективным обстоятельствам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Снос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Реконструкция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Реставрация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Комплекс мероприятий, направленный на предотвращение последующих разрушений и достижение оптимальных условий продолжительного сохранения памятников материальной культуры, обеспечение возможности в дальнейшем открыть его новые, неизвестные ранее свойства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Реставрация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Реконструкция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Снос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Государственная информационная система сведений, необходимых для осуществления градостроительной деятельности.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Градостроительный кадастр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Градостроительный кодекс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Градостроительное законодательство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Кодифицированный нормативный правовой акт, регулирующий градостроительные и отдельные связанные с ними отношения на территории Российской Федерации.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Градостроительный кодекс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Градостроительный кадастр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Градостроительное законодательство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Для жил</w:t>
      </w:r>
      <w:r w:rsidR="00023E04">
        <w:rPr>
          <w:rFonts w:ascii="Times New Roman" w:eastAsia="Calibri" w:hAnsi="Times New Roman" w:cs="Times New Roman"/>
          <w:color w:val="000000"/>
          <w:sz w:val="32"/>
          <w:szCs w:val="32"/>
        </w:rPr>
        <w:t>ых зданий установлено_________групп капитальности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шесть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пять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семь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Г) четыре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Расходы на ремонтно-строительные работы по реконструкции зданий в наибольшей степени зависят от его _____________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Технического состояния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Технологического состояния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Декоративного состояния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Кроме общего износа здания большое влияние на стоимость реконструкции оказывает ______________ объекта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Размер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Местонахождение в городе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Экологичность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Наружная, лицевая сторона здания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Фасад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Торец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Пилястра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Тип малоэтажной жилой застройки, при котором расположенные в ряд однотипные жилые дома блокируются друг с другом боковыми стенами. Каждый из таких домов имеет отдельный вход, небольшой палисадник и, иногда, гараж.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Блокированная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Уплотнённая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Панельная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Строительство новых зданий или сооружений в исторически сложившемся жилом микрорайоне, обычно на месте зелёных зон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Уплотнённая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Панельная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Блокированная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Ликвидация, уничтожение или преобразование общественных структур, системы государственного управления и так далее.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Демонтаж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Монтаж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В) Монтировка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Существуют 4 цели ремонта, укажите лишнюю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Художественные цели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Технические цели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Экономические цели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Г) Цели, связанные с повышением ценности здания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Д) Цели, связанные с требованиями социального характера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Ухудшение состояния и эксплуатационных характеристик конструкций и материалов бетонных фасадов и возникновение потребности в их ремонте обычно связаны с воздействием некоторых качеств, укажите лишнее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Образование трещин в конструкциях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Дефекты теплоизоляции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Морозное выветривание бетона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Г) Ослабление креплений, опор и т.п.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Восстановление внешнего вида без вмешательства в конструкцию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Косметический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Текущий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Технический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Г) Плановый ремонт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Ремонт, который обычно производится </w:t>
      </w:r>
      <w:r w:rsidR="00023E04"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с заменых частей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устройства, подвергшихся износу, либо с их модификацией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Восстановительный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Текущий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Технический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Г) Плановый ремонт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Ремонт с целью восстановления исправности (работоспособности), а также поддержания эксплуатационных показателей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Текущий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Восстановительный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Плановый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Г) Технический ремонт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Ремонт, который предполагает разборку и ревизию конструкции с целью выявления скрытых неисправностей и оценки ресурса деталей, замену не только неисправных деталей, но и деталей, выработавших свой ресурс. Такой ремонт предполагает большой объём работ и значительные расходы.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Капитальный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Текущий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Технический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Г) Плановый ремонт</w:t>
      </w:r>
    </w:p>
    <w:p w:rsidR="00FB6624" w:rsidRPr="00FB6624" w:rsidRDefault="00FB6624" w:rsidP="00A81F1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Ремонт в запланированный регламентом промежуток времени. Производится после выработки устройством ресурса, либо в случае если работоспособность устройства после неисправности частично сохраняется, или частично восстанавливается в результате восстановительного ремонта. Позволяет заранее уведомить пользователей о прекращении функционирования, а также спланировать издержки, связанные с простоем оборудования.</w:t>
      </w: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А) Плановый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Б) Текущий ремонт</w:t>
      </w:r>
    </w:p>
    <w:p w:rsidR="00FB6624" w:rsidRPr="00FB662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В) Восстановительный ремонт</w:t>
      </w:r>
    </w:p>
    <w:p w:rsidR="00B41400" w:rsidRPr="00023E04" w:rsidRDefault="00FB6624" w:rsidP="00FB662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624">
        <w:rPr>
          <w:rFonts w:ascii="Times New Roman" w:eastAsia="Calibri" w:hAnsi="Times New Roman" w:cs="Times New Roman"/>
          <w:color w:val="000000"/>
          <w:sz w:val="32"/>
          <w:szCs w:val="32"/>
        </w:rPr>
        <w:t>Г) Капитальный ремонт</w:t>
      </w:r>
    </w:p>
    <w:p w:rsidR="00B41400" w:rsidRPr="00023E04" w:rsidRDefault="00B41400" w:rsidP="00520F98">
      <w:pPr>
        <w:tabs>
          <w:tab w:val="left" w:pos="-181"/>
          <w:tab w:val="right" w:leader="underscore" w:pos="9639"/>
        </w:tabs>
        <w:spacing w:after="0" w:line="240" w:lineRule="auto"/>
        <w:ind w:left="720" w:firstLine="709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023E04" w:rsidRPr="00023E04" w:rsidRDefault="00023E04" w:rsidP="00023E04">
      <w:pPr>
        <w:widowControl w:val="0"/>
        <w:tabs>
          <w:tab w:val="left" w:pos="709"/>
          <w:tab w:val="left" w:pos="1390"/>
        </w:tabs>
        <w:autoSpaceDE w:val="0"/>
        <w:autoSpaceDN w:val="0"/>
        <w:spacing w:after="0" w:line="276" w:lineRule="auto"/>
        <w:ind w:right="292"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ab/>
      </w:r>
      <w:r w:rsidRPr="00023E04">
        <w:rPr>
          <w:rFonts w:ascii="Times New Roman" w:eastAsia="Times New Roman" w:hAnsi="Times New Roman" w:cs="Times New Roman"/>
          <w:b/>
          <w:i/>
          <w:sz w:val="32"/>
          <w:szCs w:val="24"/>
        </w:rPr>
        <w:t>ТЕМЫ РЕФЕРАТОВ</w:t>
      </w:r>
    </w:p>
    <w:p w:rsidR="00023E04" w:rsidRPr="00023E04" w:rsidRDefault="00023E04" w:rsidP="00023E0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023E04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Тема 1. </w:t>
      </w:r>
      <w:r w:rsidRPr="00023E04">
        <w:rPr>
          <w:rFonts w:ascii="Times New Roman" w:eastAsia="Calibri" w:hAnsi="Times New Roman" w:cs="Times New Roman"/>
          <w:b/>
          <w:sz w:val="32"/>
          <w:szCs w:val="24"/>
        </w:rPr>
        <w:t>Реконструкция как процесс развития города</w:t>
      </w:r>
    </w:p>
    <w:p w:rsidR="00023E04" w:rsidRPr="00023E04" w:rsidRDefault="00023E0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Реконструкция как процесс развития города </w:t>
      </w:r>
    </w:p>
    <w:p w:rsidR="00023E04" w:rsidRPr="00023E04" w:rsidRDefault="00023E0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>Особенности сложившейся застройки городов.</w:t>
      </w:r>
    </w:p>
    <w:p w:rsidR="00023E04" w:rsidRPr="00023E04" w:rsidRDefault="00023E0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sz w:val="32"/>
          <w:szCs w:val="24"/>
        </w:rPr>
        <w:t xml:space="preserve">Реконструкция и практика. </w:t>
      </w:r>
    </w:p>
    <w:p w:rsidR="00023E04" w:rsidRPr="00023E04" w:rsidRDefault="00023E0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sz w:val="32"/>
          <w:szCs w:val="24"/>
        </w:rPr>
        <w:t xml:space="preserve">Исторические и социальные особенности городской застройки. </w:t>
      </w:r>
    </w:p>
    <w:p w:rsidR="00023E04" w:rsidRPr="00023E04" w:rsidRDefault="00023E0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sz w:val="32"/>
          <w:szCs w:val="24"/>
        </w:rPr>
        <w:t>Роль реконструкции в решении сложившихся проблем города</w:t>
      </w:r>
    </w:p>
    <w:p w:rsidR="00023E04" w:rsidRPr="00023E04" w:rsidRDefault="00023E04" w:rsidP="00A81F1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sz w:val="32"/>
          <w:szCs w:val="24"/>
        </w:rPr>
        <w:t>Исторические примеры реконструкции городов</w:t>
      </w:r>
    </w:p>
    <w:p w:rsidR="00023E04" w:rsidRPr="00023E04" w:rsidRDefault="00023E04" w:rsidP="00023E0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023E04">
        <w:rPr>
          <w:rFonts w:ascii="Times New Roman" w:eastAsia="Calibri" w:hAnsi="Times New Roman" w:cs="Times New Roman"/>
          <w:b/>
          <w:bCs/>
          <w:sz w:val="32"/>
          <w:szCs w:val="24"/>
        </w:rPr>
        <w:lastRenderedPageBreak/>
        <w:t xml:space="preserve">Тема 2. </w:t>
      </w:r>
      <w:r w:rsidRPr="00023E04">
        <w:rPr>
          <w:rFonts w:ascii="Times New Roman" w:eastAsia="Calibri" w:hAnsi="Times New Roman" w:cs="Times New Roman"/>
          <w:b/>
          <w:sz w:val="32"/>
          <w:szCs w:val="24"/>
        </w:rPr>
        <w:t>Градостроительные основы реконструкции жилой застройки. Основы территориально-пространственного развития города</w:t>
      </w:r>
    </w:p>
    <w:p w:rsidR="00023E04" w:rsidRPr="00023E04" w:rsidRDefault="00023E0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Концепции развития градоустройства. </w:t>
      </w:r>
    </w:p>
    <w:p w:rsidR="00023E04" w:rsidRPr="00023E04" w:rsidRDefault="00023E0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Основные положения реконструкции жилой застройки. </w:t>
      </w:r>
    </w:p>
    <w:p w:rsidR="00023E04" w:rsidRPr="00023E04" w:rsidRDefault="00023E0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Развитие города и задачи реконструкции его застройки. </w:t>
      </w:r>
    </w:p>
    <w:p w:rsidR="00023E04" w:rsidRPr="00023E04" w:rsidRDefault="00023E0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Реновация городских территорий. </w:t>
      </w:r>
    </w:p>
    <w:p w:rsidR="00023E04" w:rsidRPr="00023E04" w:rsidRDefault="00023E0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Происхождение и виды городских строений. </w:t>
      </w:r>
    </w:p>
    <w:p w:rsidR="00023E04" w:rsidRPr="00023E04" w:rsidRDefault="00023E04" w:rsidP="00A81F1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>Планировочные и конструктивные особенности реконструируемых зданий.</w:t>
      </w:r>
    </w:p>
    <w:p w:rsidR="00023E04" w:rsidRPr="00023E04" w:rsidRDefault="00023E04" w:rsidP="00023E0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023E04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Тема 3. </w:t>
      </w:r>
      <w:r w:rsidRPr="00023E04">
        <w:rPr>
          <w:rFonts w:ascii="Times New Roman" w:eastAsia="Calibri" w:hAnsi="Times New Roman" w:cs="Times New Roman"/>
          <w:b/>
          <w:sz w:val="32"/>
          <w:szCs w:val="24"/>
        </w:rPr>
        <w:t>Социально-экономические и правовые вопросы реконструкции застройки</w:t>
      </w:r>
    </w:p>
    <w:p w:rsidR="00023E04" w:rsidRPr="00023E04" w:rsidRDefault="00023E04" w:rsidP="00A81F1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Проблемы обеспечения развития города и их решения. </w:t>
      </w:r>
    </w:p>
    <w:p w:rsidR="00023E04" w:rsidRPr="00023E04" w:rsidRDefault="00023E04" w:rsidP="00A81F1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Город как объект и субъект реконструкции. </w:t>
      </w:r>
    </w:p>
    <w:p w:rsidR="00023E04" w:rsidRPr="00023E04" w:rsidRDefault="00023E04" w:rsidP="00A81F1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Реконструкция городской среды как фактор повышения инвестиционной привлекательности и улучшения качества жизни горожан. </w:t>
      </w:r>
    </w:p>
    <w:p w:rsidR="00023E04" w:rsidRPr="00023E04" w:rsidRDefault="00023E04" w:rsidP="00A81F1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Федеральный закон от 22.10.2014 N 315-ФЗ </w:t>
      </w:r>
      <w:r>
        <w:rPr>
          <w:rFonts w:ascii="Times New Roman" w:eastAsia="Times New Roman" w:hAnsi="Times New Roman" w:cs="Times New Roman"/>
          <w:iCs/>
          <w:sz w:val="32"/>
          <w:szCs w:val="24"/>
        </w:rPr>
        <w:t>«</w:t>
      </w: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>О внесении изменений в Федеральный закон "Об объектах культурного наследия (памятниках истории и культуры) народов Российской Федерации</w:t>
      </w:r>
      <w:r>
        <w:rPr>
          <w:rFonts w:ascii="Times New Roman" w:eastAsia="Times New Roman" w:hAnsi="Times New Roman" w:cs="Times New Roman"/>
          <w:iCs/>
          <w:sz w:val="32"/>
          <w:szCs w:val="24"/>
        </w:rPr>
        <w:t>»</w:t>
      </w: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 и отдельные законодательные акты Российской Федерации" Основные положения реконструкции жилой застройки. </w:t>
      </w:r>
    </w:p>
    <w:p w:rsidR="00023E04" w:rsidRPr="00023E04" w:rsidRDefault="00023E04" w:rsidP="00023E0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023E04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Тема 4. </w:t>
      </w:r>
      <w:r w:rsidRPr="00023E04">
        <w:rPr>
          <w:rFonts w:ascii="Times New Roman" w:eastAsia="Calibri" w:hAnsi="Times New Roman" w:cs="Times New Roman"/>
          <w:b/>
          <w:sz w:val="32"/>
          <w:szCs w:val="24"/>
        </w:rPr>
        <w:t>Задачи и этапы реконструкции и восстановления городской среды</w:t>
      </w:r>
    </w:p>
    <w:p w:rsidR="00023E04" w:rsidRPr="00023E04" w:rsidRDefault="00023E0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Переустройство планировочной структуры реконструируемого участка; объемно-планировочные решения реконструируемых зданий и помещений. </w:t>
      </w:r>
    </w:p>
    <w:p w:rsidR="00023E04" w:rsidRPr="00023E04" w:rsidRDefault="00023E0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Приемы объемно-планировочной организации, особенности формирования архитектурно-художественного облика и подбора конструктивных схем жилых зданий и сооружений. </w:t>
      </w:r>
    </w:p>
    <w:p w:rsidR="00023E04" w:rsidRPr="00023E04" w:rsidRDefault="00023E0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Организация транспортного и пешеходного движения. </w:t>
      </w:r>
    </w:p>
    <w:p w:rsidR="00023E04" w:rsidRPr="00023E04" w:rsidRDefault="00023E0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Благоустройство и озеленение территорий. </w:t>
      </w:r>
    </w:p>
    <w:p w:rsidR="00023E04" w:rsidRPr="00023E04" w:rsidRDefault="00023E0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lastRenderedPageBreak/>
        <w:t xml:space="preserve">Модернизация жилого фонда (перепланировка квартир, изменение функционального назначения зданий, снос гигиеническом отношении жилого фонда и др.). </w:t>
      </w:r>
    </w:p>
    <w:p w:rsidR="00023E04" w:rsidRPr="00023E04" w:rsidRDefault="00023E0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>Разработка архитектурно-конструктивных элементов, узлов и деталей, колористических решений и отделки реконструируемых зданий.</w:t>
      </w:r>
    </w:p>
    <w:p w:rsidR="00023E04" w:rsidRPr="00023E04" w:rsidRDefault="00023E04" w:rsidP="00A81F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21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3E04">
        <w:rPr>
          <w:rFonts w:ascii="Times New Roman" w:eastAsia="Times New Roman" w:hAnsi="Times New Roman" w:cs="Times New Roman"/>
          <w:iCs/>
          <w:sz w:val="32"/>
          <w:szCs w:val="24"/>
        </w:rPr>
        <w:t xml:space="preserve">Город как объект и субъект реконструкции. </w:t>
      </w:r>
    </w:p>
    <w:p w:rsidR="00F80498" w:rsidRPr="00023E04" w:rsidRDefault="00F804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40"/>
          <w:szCs w:val="32"/>
          <w:lang w:eastAsia="ru-RU"/>
        </w:rPr>
      </w:pPr>
    </w:p>
    <w:p w:rsidR="006B4034" w:rsidRPr="00023E0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40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BF6598" w:rsidRDefault="00BF6598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6B4034" w:rsidRPr="006B4034" w:rsidRDefault="006B403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7E3E7D" w:rsidRPr="007E3E7D" w:rsidRDefault="007E3E7D" w:rsidP="007E3E7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6" w:name="_Toc500452805"/>
      <w:r w:rsidRPr="007E3E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МЕТОДИЧЕСКИЕ РЕКОМЕНДАЦИИ ПО ПОДГОТОВКЕ К </w:t>
      </w:r>
      <w:bookmarkEnd w:id="6"/>
      <w:r w:rsidR="00BF65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ЭКЗАМЕНУ</w:t>
      </w:r>
    </w:p>
    <w:p w:rsidR="00FD05FB" w:rsidRDefault="00023E04" w:rsidP="00023E04">
      <w:pPr>
        <w:tabs>
          <w:tab w:val="left" w:pos="-181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ab/>
      </w:r>
      <w:r w:rsidRPr="00FD05FB">
        <w:rPr>
          <w:rFonts w:ascii="Times New Roman" w:eastAsiaTheme="majorEastAsia" w:hAnsi="Times New Roman" w:cs="Times New Roman"/>
          <w:i/>
          <w:iCs/>
          <w:sz w:val="32"/>
          <w:szCs w:val="32"/>
          <w:lang w:eastAsia="ru-RU"/>
        </w:rPr>
        <w:t>Промежуточная аттестация</w:t>
      </w:r>
      <w:r w:rsidRPr="00023E04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 xml:space="preserve"> по дисциплине проводится в форме зачета, который проводится в форме тестирования (бланкового или компьютерного). </w:t>
      </w:r>
    </w:p>
    <w:p w:rsidR="00FD05FB" w:rsidRDefault="00023E04" w:rsidP="00023E04">
      <w:pPr>
        <w:tabs>
          <w:tab w:val="left" w:pos="-181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023E04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 xml:space="preserve">Для тестирования используются </w:t>
      </w:r>
      <w:r w:rsidR="00FD05FB" w:rsidRPr="00023E04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контрольно-измерительные</w:t>
      </w:r>
      <w:r w:rsidRPr="00023E04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 xml:space="preserve"> материалы (КИМ) – задания в тестовой форме, составляющие банк тестовых заданий (БТЗ) по дисциплине, утвержденный в установленном в университете порядке. </w:t>
      </w:r>
    </w:p>
    <w:p w:rsidR="007E3E7D" w:rsidRPr="00023E04" w:rsidRDefault="00023E04" w:rsidP="00023E04">
      <w:pPr>
        <w:tabs>
          <w:tab w:val="left" w:pos="-181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023E04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 xml:space="preserve">Если к моменту проведения </w:t>
      </w:r>
      <w:r w:rsidR="00FD05FB" w:rsidRPr="00023E04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зачета</w:t>
      </w:r>
      <w:r w:rsidRPr="00023E04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 xml:space="preserve"> студент не имеет задолженностей и набирает 50 и более баллов, зачет может быть выставлен ему в виде поощрения в ведомость и в зачетную книжку без процедур опроса или принятия </w:t>
      </w:r>
      <w:r w:rsidR="00FD05FB" w:rsidRPr="00023E04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зачета</w:t>
      </w:r>
      <w:r w:rsidRPr="00023E04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. Добор баллов осуществляется выполнением дополнительных заданий по дисциплине.</w:t>
      </w:r>
    </w:p>
    <w:p w:rsidR="007E3E7D" w:rsidRPr="006B4034" w:rsidRDefault="007E3E7D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7E3E7D" w:rsidRPr="006B4034" w:rsidRDefault="007E3E7D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7E3E7D" w:rsidRDefault="007E3E7D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3036D8" w:rsidRDefault="003036D8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3036D8" w:rsidRDefault="003036D8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FD05FB" w:rsidRPr="006B4034" w:rsidRDefault="00FD05F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</w:p>
    <w:p w:rsidR="003603ED" w:rsidRPr="006B4034" w:rsidRDefault="003603ED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6B4034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lastRenderedPageBreak/>
        <w:t>ЗАКЛЮЧЕНИЕ</w:t>
      </w:r>
    </w:p>
    <w:p w:rsidR="00FF3CCD" w:rsidRPr="006B4034" w:rsidRDefault="00FF3CCD" w:rsidP="00FF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>Реализация компетентностного подхода в освоении дисциплины «</w:t>
      </w:r>
      <w:r w:rsidR="00F80498" w:rsidRPr="006B4034">
        <w:rPr>
          <w:rFonts w:ascii="Times New Roman" w:hAnsi="Times New Roman" w:cs="Times New Roman"/>
          <w:sz w:val="32"/>
          <w:szCs w:val="32"/>
        </w:rPr>
        <w:t xml:space="preserve">Основы </w:t>
      </w:r>
      <w:r w:rsidR="00023E04">
        <w:rPr>
          <w:rFonts w:ascii="Times New Roman" w:hAnsi="Times New Roman" w:cs="Times New Roman"/>
          <w:sz w:val="32"/>
          <w:szCs w:val="32"/>
        </w:rPr>
        <w:t>реконструкции исторического города</w:t>
      </w:r>
      <w:r w:rsidRPr="006B4034">
        <w:rPr>
          <w:rFonts w:ascii="Times New Roman" w:hAnsi="Times New Roman" w:cs="Times New Roman"/>
          <w:sz w:val="32"/>
          <w:szCs w:val="32"/>
        </w:rPr>
        <w:t>» предусматривает широкое использование в учебном процессе активных и интерактивных форм проведения занятий (кейс-задач, разбор и реконструкция конкретных ситуаций и т.д.) в сочетании с внеаудиторной работой с целью формирования и развития профессиональных навыков обучающихся.</w:t>
      </w:r>
    </w:p>
    <w:p w:rsidR="00FF3CCD" w:rsidRPr="006B4034" w:rsidRDefault="00FF3CCD" w:rsidP="00FF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034">
        <w:rPr>
          <w:rFonts w:ascii="Times New Roman" w:hAnsi="Times New Roman" w:cs="Times New Roman"/>
          <w:sz w:val="32"/>
          <w:szCs w:val="32"/>
        </w:rPr>
        <w:t xml:space="preserve">В помощь студентам для подготовки практических работ предоставляется компьютерный класс с выходом в Интернет, ПЭВМ научной библиотеки ЮЗГУ, обеспеченные выходом по локальной сети в Интернет, а также учебно-методические материалы кафедры архитектуры, градостроительства и графики ЮЗГУ. </w:t>
      </w:r>
    </w:p>
    <w:p w:rsidR="00FF3CCD" w:rsidRPr="006B4034" w:rsidRDefault="00FF3CCD" w:rsidP="00FF3C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4034">
        <w:rPr>
          <w:sz w:val="32"/>
          <w:szCs w:val="32"/>
        </w:rPr>
        <w:t>Во время выполнения практических работ по дисциплине «</w:t>
      </w:r>
      <w:r w:rsidR="00F80498" w:rsidRPr="006B4034">
        <w:rPr>
          <w:sz w:val="32"/>
          <w:szCs w:val="32"/>
        </w:rPr>
        <w:t xml:space="preserve">Основы </w:t>
      </w:r>
      <w:r w:rsidR="00023E04">
        <w:rPr>
          <w:sz w:val="32"/>
          <w:szCs w:val="32"/>
        </w:rPr>
        <w:t>реконструкции исторического города</w:t>
      </w:r>
      <w:r w:rsidRPr="006B4034">
        <w:rPr>
          <w:sz w:val="32"/>
          <w:szCs w:val="32"/>
        </w:rPr>
        <w:t>» студенты выполняют работы по уже известным им вопросам, после того как преподавателем установлены закономерности и причинно-следственные связи и проведены необходимые демонстрации.</w:t>
      </w:r>
    </w:p>
    <w:p w:rsidR="00FF3CCD" w:rsidRPr="006B4034" w:rsidRDefault="00FF3CCD" w:rsidP="00FF3C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4034">
        <w:rPr>
          <w:sz w:val="32"/>
          <w:szCs w:val="32"/>
        </w:rPr>
        <w:t>Выполняя работы такого рода, студенты еще раз углубляются в изучение данного вопроса, охватывают его полнее и всесторонне. При изучении некоторых тем выполнение практической работы имеет иной характер, когда в результате работы студенты подводятся к новым знаниям или самостоятельно их осваивают.</w:t>
      </w:r>
    </w:p>
    <w:p w:rsidR="00FF3CCD" w:rsidRPr="006B4034" w:rsidRDefault="00FF3CCD" w:rsidP="00FF3CC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32"/>
          <w:szCs w:val="32"/>
        </w:rPr>
      </w:pPr>
      <w:r w:rsidRPr="006B4034">
        <w:rPr>
          <w:sz w:val="32"/>
          <w:szCs w:val="32"/>
        </w:rPr>
        <w:t xml:space="preserve">При выполнении практических и самостоятельных работ применяется учебное/документальное кино, позволяющее демонстрировать объекты в движении, анализировать и осуществлять переход от конкретного восприятия действительности к абстрактному. Учебный фильм применяется как иллюстрация к изложению учебного материала, а также как средство самостоятельного его изучения студентами. </w:t>
      </w:r>
    </w:p>
    <w:p w:rsidR="00FF3CCD" w:rsidRPr="006B4034" w:rsidRDefault="00FF3CCD" w:rsidP="00FF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CCD" w:rsidRPr="006B4034" w:rsidRDefault="00FF3CCD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D2744D" w:rsidRPr="006B4034" w:rsidRDefault="00D2744D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D2744D" w:rsidRPr="006B4034" w:rsidRDefault="00D2744D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6F4B7B" w:rsidRDefault="006F4B7B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6B4034" w:rsidRDefault="006B4034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D2744D" w:rsidRDefault="00D2744D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023E04" w:rsidRPr="006B4034" w:rsidRDefault="00023E04" w:rsidP="006B4034">
      <w:pPr>
        <w:tabs>
          <w:tab w:val="left" w:pos="-181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</w:pPr>
    </w:p>
    <w:p w:rsidR="00E45327" w:rsidRPr="006B4034" w:rsidRDefault="003603ED" w:rsidP="003603ED">
      <w:pPr>
        <w:tabs>
          <w:tab w:val="left" w:pos="-181"/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6B4034">
        <w:rPr>
          <w:rFonts w:ascii="Times New Roman" w:eastAsiaTheme="majorEastAsia" w:hAnsi="Times New Roman" w:cs="Times New Roman"/>
          <w:bCs/>
          <w:sz w:val="32"/>
          <w:szCs w:val="32"/>
          <w:lang w:eastAsia="ru-RU"/>
        </w:rPr>
        <w:lastRenderedPageBreak/>
        <w:t>РЕКОМЕНДАТЕЛЬНЫЙ СПИСОК ЛИТЕРАТУРЫ</w:t>
      </w:r>
      <w:bookmarkEnd w:id="4"/>
      <w:bookmarkEnd w:id="5"/>
    </w:p>
    <w:p w:rsidR="00E45327" w:rsidRPr="006B4034" w:rsidRDefault="00E45327" w:rsidP="00E45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B40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Основная</w:t>
      </w:r>
    </w:p>
    <w:p w:rsidR="00023E04" w:rsidRPr="00023E04" w:rsidRDefault="00023E04" w:rsidP="00A81F1B">
      <w:pPr>
        <w:numPr>
          <w:ilvl w:val="0"/>
          <w:numId w:val="9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</w:pPr>
      <w:r w:rsidRPr="00023E04"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Архитектура [Текст]: учебник / Т.Г. Маклакова [и др.]; под ред. Т. Г. Маклаковой. -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 xml:space="preserve"> Изд. 2-е, перераб. и доп. - М.</w:t>
      </w:r>
      <w:r w:rsidRPr="00023E04"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: АСВ, 2009. - 472 с.</w:t>
      </w:r>
    </w:p>
    <w:p w:rsidR="00023E04" w:rsidRPr="00023E04" w:rsidRDefault="00023E04" w:rsidP="00A81F1B">
      <w:pPr>
        <w:numPr>
          <w:ilvl w:val="0"/>
          <w:numId w:val="9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</w:pPr>
      <w:bookmarkStart w:id="7" w:name="bookmark101"/>
      <w:bookmarkEnd w:id="7"/>
      <w:r w:rsidRPr="00023E04"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Реконструкция зданий, сооружений и городской застройки [Текст]: учебное пособие / В.В. Федоров, Н.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Н. Федорова, Ю.В. Сухарев. - М.</w:t>
      </w:r>
      <w:r w:rsidRPr="00023E04"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: Инфра-М, 2008. - 224 с.</w:t>
      </w:r>
    </w:p>
    <w:p w:rsidR="00023E04" w:rsidRPr="00023E04" w:rsidRDefault="00023E04" w:rsidP="00A81F1B">
      <w:pPr>
        <w:numPr>
          <w:ilvl w:val="0"/>
          <w:numId w:val="9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</w:pPr>
      <w:bookmarkStart w:id="8" w:name="bookmark102"/>
      <w:bookmarkEnd w:id="8"/>
      <w:r w:rsidRPr="00023E04"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Архитектурно-дизайнерское проектирование жилой среды (городская застройка) [Текст]: учебное пос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обие / М.Ф. Уткин [и др.]. - М.</w:t>
      </w:r>
      <w:r w:rsidRPr="00023E04"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: Архитектура-С, 2010. - 204 с.</w:t>
      </w:r>
    </w:p>
    <w:p w:rsidR="00023E04" w:rsidRPr="00023E04" w:rsidRDefault="00023E04" w:rsidP="00023E04">
      <w:pPr>
        <w:tabs>
          <w:tab w:val="left" w:pos="993"/>
          <w:tab w:val="left" w:pos="1701"/>
        </w:tabs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bCs/>
          <w:i/>
          <w:sz w:val="32"/>
          <w:szCs w:val="32"/>
          <w:lang w:eastAsia="ru-RU" w:bidi="ru-RU"/>
        </w:rPr>
      </w:pPr>
      <w:r w:rsidRPr="00023E04">
        <w:rPr>
          <w:rFonts w:ascii="Times New Roman" w:eastAsiaTheme="majorEastAsia" w:hAnsi="Times New Roman" w:cs="Times New Roman"/>
          <w:bCs/>
          <w:i/>
          <w:sz w:val="32"/>
          <w:szCs w:val="32"/>
          <w:lang w:eastAsia="ru-RU" w:bidi="ru-RU"/>
        </w:rPr>
        <w:t>Дополнительная литература</w:t>
      </w:r>
    </w:p>
    <w:p w:rsidR="00023E04" w:rsidRPr="00023E04" w:rsidRDefault="00023E04" w:rsidP="00A81F1B">
      <w:pPr>
        <w:numPr>
          <w:ilvl w:val="0"/>
          <w:numId w:val="9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</w:pPr>
      <w:bookmarkStart w:id="9" w:name="bookmark103"/>
      <w:bookmarkEnd w:id="9"/>
      <w:r w:rsidRPr="00023E04"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Указатель нормативно-методических и правовых документов по жилищно-коммунальному комплексу Российской Фед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ерации [Текст]</w:t>
      </w:r>
      <w:r w:rsidRPr="00023E04"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. - 5-е изд. - М.: ФГУП ВНИИНТПИ, 2003. - 75 с.</w:t>
      </w:r>
    </w:p>
    <w:p w:rsidR="00023E04" w:rsidRPr="00023E04" w:rsidRDefault="00023E04" w:rsidP="00A81F1B">
      <w:pPr>
        <w:numPr>
          <w:ilvl w:val="0"/>
          <w:numId w:val="9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</w:pPr>
      <w:bookmarkStart w:id="10" w:name="bookmark104"/>
      <w:bookmarkEnd w:id="10"/>
      <w:r w:rsidRPr="00023E04"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 xml:space="preserve">Нойферт, Э. Строительное проектирование [Текст] :Bauentwurfslehre : учебно-справочное пособие : пер. с нем. / Э. Нойферт. - 40-е изд., 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перераб. и доп. - М.</w:t>
      </w:r>
      <w:r w:rsidRPr="00023E04">
        <w:rPr>
          <w:rFonts w:ascii="Times New Roman" w:eastAsiaTheme="majorEastAsia" w:hAnsi="Times New Roman" w:cs="Times New Roman"/>
          <w:bCs/>
          <w:sz w:val="32"/>
          <w:szCs w:val="32"/>
          <w:lang w:eastAsia="ru-RU" w:bidi="ru-RU"/>
        </w:rPr>
        <w:t>: Архитектура-С, 2014. - 575 с.</w:t>
      </w:r>
    </w:p>
    <w:p w:rsidR="00E45327" w:rsidRPr="00023E04" w:rsidRDefault="00E45327" w:rsidP="002066F6">
      <w:pPr>
        <w:tabs>
          <w:tab w:val="left" w:pos="993"/>
          <w:tab w:val="left" w:pos="17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327" w:rsidRPr="006B4034" w:rsidRDefault="00E45327" w:rsidP="002066F6">
      <w:pPr>
        <w:tabs>
          <w:tab w:val="left" w:pos="993"/>
          <w:tab w:val="left" w:pos="17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E0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Перечень ресурсов информационно-телекоммуникационной сети </w:t>
      </w:r>
      <w:r w:rsidRPr="006B4034">
        <w:rPr>
          <w:rFonts w:ascii="Times New Roman" w:eastAsia="Times New Roman" w:hAnsi="Times New Roman" w:cs="Times New Roman"/>
          <w:sz w:val="32"/>
          <w:szCs w:val="32"/>
          <w:lang w:eastAsia="ru-RU"/>
        </w:rPr>
        <w:t>«Интернет»:</w:t>
      </w:r>
    </w:p>
    <w:p w:rsidR="00E45327" w:rsidRPr="006B4034" w:rsidRDefault="00E45327" w:rsidP="002066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4034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http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://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www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edu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ru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Федеральный портал Российское образование</w:t>
      </w:r>
    </w:p>
    <w:p w:rsidR="00E45327" w:rsidRPr="006B4034" w:rsidRDefault="00E45327" w:rsidP="002066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4034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http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://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schoolcollection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edu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ru</w:t>
      </w:r>
      <w:r w:rsidRPr="006B40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Цифровые образовательные ресурсы </w:t>
      </w:r>
    </w:p>
    <w:p w:rsidR="00E45327" w:rsidRPr="006B4034" w:rsidRDefault="00473358" w:rsidP="002066F6">
      <w:pPr>
        <w:tabs>
          <w:tab w:val="left" w:pos="993"/>
          <w:tab w:val="left" w:pos="17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hyperlink r:id="rId8" w:history="1">
        <w:r w:rsidR="00E45327" w:rsidRPr="006B4034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val="en-US" w:eastAsia="ru-RU"/>
          </w:rPr>
          <w:t>http</w:t>
        </w:r>
        <w:r w:rsidR="00E45327" w:rsidRPr="006B4034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://</w:t>
        </w:r>
        <w:r w:rsidR="00E45327" w:rsidRPr="006B4034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val="en-US" w:eastAsia="ru-RU"/>
          </w:rPr>
          <w:t>elibrary</w:t>
        </w:r>
        <w:r w:rsidR="00E45327" w:rsidRPr="006B4034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.</w:t>
        </w:r>
        <w:r w:rsidR="00E45327" w:rsidRPr="006B4034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val="en-US" w:eastAsia="ru-RU"/>
          </w:rPr>
          <w:t>ru</w:t>
        </w:r>
        <w:r w:rsidR="00E45327" w:rsidRPr="006B4034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/</w:t>
        </w:r>
      </w:hyperlink>
      <w:r w:rsidR="00E45327" w:rsidRPr="006B40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Электронная научная библиотека</w:t>
      </w:r>
    </w:p>
    <w:sectPr w:rsidR="00E45327" w:rsidRPr="006B4034" w:rsidSect="009D6B7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58" w:rsidRDefault="00473358" w:rsidP="009D6B77">
      <w:pPr>
        <w:spacing w:after="0" w:line="240" w:lineRule="auto"/>
      </w:pPr>
      <w:r>
        <w:separator/>
      </w:r>
    </w:p>
  </w:endnote>
  <w:endnote w:type="continuationSeparator" w:id="0">
    <w:p w:rsidR="00473358" w:rsidRDefault="00473358" w:rsidP="009D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25806160"/>
    </w:sdtPr>
    <w:sdtEndPr/>
    <w:sdtContent>
      <w:p w:rsidR="00D26A61" w:rsidRPr="006B4034" w:rsidRDefault="005E5BF8">
        <w:pPr>
          <w:pStyle w:val="a7"/>
          <w:jc w:val="right"/>
          <w:rPr>
            <w:rFonts w:ascii="Times New Roman" w:hAnsi="Times New Roman" w:cs="Times New Roman"/>
          </w:rPr>
        </w:pPr>
        <w:r w:rsidRPr="006B4034">
          <w:rPr>
            <w:rFonts w:ascii="Times New Roman" w:hAnsi="Times New Roman" w:cs="Times New Roman"/>
            <w:noProof/>
          </w:rPr>
          <w:fldChar w:fldCharType="begin"/>
        </w:r>
        <w:r w:rsidR="00D26A61" w:rsidRPr="006B4034">
          <w:rPr>
            <w:rFonts w:ascii="Times New Roman" w:hAnsi="Times New Roman" w:cs="Times New Roman"/>
            <w:noProof/>
          </w:rPr>
          <w:instrText>PAGE   \* MERGEFORMAT</w:instrText>
        </w:r>
        <w:r w:rsidRPr="006B4034">
          <w:rPr>
            <w:rFonts w:ascii="Times New Roman" w:hAnsi="Times New Roman" w:cs="Times New Roman"/>
            <w:noProof/>
          </w:rPr>
          <w:fldChar w:fldCharType="separate"/>
        </w:r>
        <w:r w:rsidR="00FB0E20">
          <w:rPr>
            <w:rFonts w:ascii="Times New Roman" w:hAnsi="Times New Roman" w:cs="Times New Roman"/>
            <w:noProof/>
          </w:rPr>
          <w:t>9</w:t>
        </w:r>
        <w:r w:rsidRPr="006B403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26A61" w:rsidRDefault="00D26A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58" w:rsidRDefault="00473358" w:rsidP="009D6B77">
      <w:pPr>
        <w:spacing w:after="0" w:line="240" w:lineRule="auto"/>
      </w:pPr>
      <w:r>
        <w:separator/>
      </w:r>
    </w:p>
  </w:footnote>
  <w:footnote w:type="continuationSeparator" w:id="0">
    <w:p w:rsidR="00473358" w:rsidRDefault="00473358" w:rsidP="009D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E5A"/>
    <w:multiLevelType w:val="hybridMultilevel"/>
    <w:tmpl w:val="BC42DB0A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43609"/>
    <w:multiLevelType w:val="hybridMultilevel"/>
    <w:tmpl w:val="7D6616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C96FF3"/>
    <w:multiLevelType w:val="hybridMultilevel"/>
    <w:tmpl w:val="E1E2596C"/>
    <w:lvl w:ilvl="0" w:tplc="76B2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D0746"/>
    <w:multiLevelType w:val="multilevel"/>
    <w:tmpl w:val="6D665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2226E2"/>
    <w:multiLevelType w:val="hybridMultilevel"/>
    <w:tmpl w:val="3EB2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1E7D"/>
    <w:multiLevelType w:val="hybridMultilevel"/>
    <w:tmpl w:val="96B425E2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F90EE8"/>
    <w:multiLevelType w:val="hybridMultilevel"/>
    <w:tmpl w:val="E1E2596C"/>
    <w:lvl w:ilvl="0" w:tplc="76B2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2235F"/>
    <w:multiLevelType w:val="hybridMultilevel"/>
    <w:tmpl w:val="E1E2596C"/>
    <w:lvl w:ilvl="0" w:tplc="76B2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BD0200"/>
    <w:multiLevelType w:val="hybridMultilevel"/>
    <w:tmpl w:val="E1E2596C"/>
    <w:lvl w:ilvl="0" w:tplc="76B2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747"/>
    <w:rsid w:val="00000531"/>
    <w:rsid w:val="000010EB"/>
    <w:rsid w:val="00005A02"/>
    <w:rsid w:val="00023E04"/>
    <w:rsid w:val="00024F35"/>
    <w:rsid w:val="0004032B"/>
    <w:rsid w:val="000538A1"/>
    <w:rsid w:val="00056CC5"/>
    <w:rsid w:val="000752F6"/>
    <w:rsid w:val="00076BD9"/>
    <w:rsid w:val="0009170D"/>
    <w:rsid w:val="000C1951"/>
    <w:rsid w:val="000C220F"/>
    <w:rsid w:val="000D2FA0"/>
    <w:rsid w:val="000D352E"/>
    <w:rsid w:val="000E45EF"/>
    <w:rsid w:val="000F112F"/>
    <w:rsid w:val="000F6CD6"/>
    <w:rsid w:val="00100055"/>
    <w:rsid w:val="00103484"/>
    <w:rsid w:val="0011402A"/>
    <w:rsid w:val="001148F1"/>
    <w:rsid w:val="001268FC"/>
    <w:rsid w:val="001326CE"/>
    <w:rsid w:val="00135D82"/>
    <w:rsid w:val="00144E9D"/>
    <w:rsid w:val="00146440"/>
    <w:rsid w:val="00192EAB"/>
    <w:rsid w:val="00195389"/>
    <w:rsid w:val="0019559B"/>
    <w:rsid w:val="0019710F"/>
    <w:rsid w:val="001C2BD5"/>
    <w:rsid w:val="001C568B"/>
    <w:rsid w:val="001D21DD"/>
    <w:rsid w:val="001F5B13"/>
    <w:rsid w:val="001F5B9A"/>
    <w:rsid w:val="002066F6"/>
    <w:rsid w:val="002158E7"/>
    <w:rsid w:val="002177A3"/>
    <w:rsid w:val="002266CB"/>
    <w:rsid w:val="00226988"/>
    <w:rsid w:val="002467D0"/>
    <w:rsid w:val="00246998"/>
    <w:rsid w:val="002603E5"/>
    <w:rsid w:val="002624A5"/>
    <w:rsid w:val="00262763"/>
    <w:rsid w:val="00267E50"/>
    <w:rsid w:val="00274423"/>
    <w:rsid w:val="002744AC"/>
    <w:rsid w:val="00276C98"/>
    <w:rsid w:val="00280314"/>
    <w:rsid w:val="002804B2"/>
    <w:rsid w:val="0028210E"/>
    <w:rsid w:val="0029055E"/>
    <w:rsid w:val="002919F2"/>
    <w:rsid w:val="002B1415"/>
    <w:rsid w:val="002B436F"/>
    <w:rsid w:val="002B50E3"/>
    <w:rsid w:val="002B5AB6"/>
    <w:rsid w:val="002C2502"/>
    <w:rsid w:val="002C565C"/>
    <w:rsid w:val="002D386E"/>
    <w:rsid w:val="002E05EF"/>
    <w:rsid w:val="002E1DDB"/>
    <w:rsid w:val="002F1330"/>
    <w:rsid w:val="002F1B46"/>
    <w:rsid w:val="002F2DA1"/>
    <w:rsid w:val="00303455"/>
    <w:rsid w:val="003036D8"/>
    <w:rsid w:val="00306C98"/>
    <w:rsid w:val="00317BC9"/>
    <w:rsid w:val="00331AFC"/>
    <w:rsid w:val="00333029"/>
    <w:rsid w:val="003426C0"/>
    <w:rsid w:val="003448AB"/>
    <w:rsid w:val="00351ACF"/>
    <w:rsid w:val="00354C90"/>
    <w:rsid w:val="003603ED"/>
    <w:rsid w:val="003653EB"/>
    <w:rsid w:val="003655A1"/>
    <w:rsid w:val="00390B87"/>
    <w:rsid w:val="003912EF"/>
    <w:rsid w:val="003A56B5"/>
    <w:rsid w:val="003E0A09"/>
    <w:rsid w:val="00400C26"/>
    <w:rsid w:val="00416797"/>
    <w:rsid w:val="00422D02"/>
    <w:rsid w:val="00430FF2"/>
    <w:rsid w:val="00444261"/>
    <w:rsid w:val="004612F8"/>
    <w:rsid w:val="00473358"/>
    <w:rsid w:val="00493BC6"/>
    <w:rsid w:val="004A1810"/>
    <w:rsid w:val="004A3310"/>
    <w:rsid w:val="004A41BA"/>
    <w:rsid w:val="004B040D"/>
    <w:rsid w:val="004B042C"/>
    <w:rsid w:val="004B6E82"/>
    <w:rsid w:val="004C3360"/>
    <w:rsid w:val="004C6155"/>
    <w:rsid w:val="004C7380"/>
    <w:rsid w:val="005049E1"/>
    <w:rsid w:val="0050660D"/>
    <w:rsid w:val="0051045F"/>
    <w:rsid w:val="00510AB9"/>
    <w:rsid w:val="00512362"/>
    <w:rsid w:val="00520F98"/>
    <w:rsid w:val="00521727"/>
    <w:rsid w:val="00523FAD"/>
    <w:rsid w:val="00532281"/>
    <w:rsid w:val="005462EE"/>
    <w:rsid w:val="005641CD"/>
    <w:rsid w:val="005724AB"/>
    <w:rsid w:val="00577FF5"/>
    <w:rsid w:val="005903E9"/>
    <w:rsid w:val="00596BAF"/>
    <w:rsid w:val="005A6801"/>
    <w:rsid w:val="005B39FF"/>
    <w:rsid w:val="005C56B2"/>
    <w:rsid w:val="005D1E31"/>
    <w:rsid w:val="005D3479"/>
    <w:rsid w:val="005E0AE9"/>
    <w:rsid w:val="005E5BF8"/>
    <w:rsid w:val="005F0DA5"/>
    <w:rsid w:val="005F1350"/>
    <w:rsid w:val="005F15D0"/>
    <w:rsid w:val="005F7838"/>
    <w:rsid w:val="005F7F86"/>
    <w:rsid w:val="005F7FB4"/>
    <w:rsid w:val="006110F5"/>
    <w:rsid w:val="00612FBE"/>
    <w:rsid w:val="00615EE6"/>
    <w:rsid w:val="0062111E"/>
    <w:rsid w:val="0062575E"/>
    <w:rsid w:val="00634A5C"/>
    <w:rsid w:val="0063599F"/>
    <w:rsid w:val="0063680E"/>
    <w:rsid w:val="00641747"/>
    <w:rsid w:val="00666269"/>
    <w:rsid w:val="00687CD5"/>
    <w:rsid w:val="00696F8E"/>
    <w:rsid w:val="006A1CEA"/>
    <w:rsid w:val="006A3E10"/>
    <w:rsid w:val="006B0729"/>
    <w:rsid w:val="006B4034"/>
    <w:rsid w:val="006C20CB"/>
    <w:rsid w:val="006D0B00"/>
    <w:rsid w:val="006D4310"/>
    <w:rsid w:val="006D71C2"/>
    <w:rsid w:val="006D7E18"/>
    <w:rsid w:val="006E37F1"/>
    <w:rsid w:val="006E65B1"/>
    <w:rsid w:val="006E75D9"/>
    <w:rsid w:val="006F1A46"/>
    <w:rsid w:val="006F4B7B"/>
    <w:rsid w:val="0071598B"/>
    <w:rsid w:val="00715D07"/>
    <w:rsid w:val="00732043"/>
    <w:rsid w:val="00746A32"/>
    <w:rsid w:val="00751D59"/>
    <w:rsid w:val="00757FA1"/>
    <w:rsid w:val="0076195D"/>
    <w:rsid w:val="0076379E"/>
    <w:rsid w:val="00763E06"/>
    <w:rsid w:val="0076466D"/>
    <w:rsid w:val="00776A72"/>
    <w:rsid w:val="00781346"/>
    <w:rsid w:val="0079553D"/>
    <w:rsid w:val="007A2A50"/>
    <w:rsid w:val="007A34F9"/>
    <w:rsid w:val="007B0653"/>
    <w:rsid w:val="007D0F9B"/>
    <w:rsid w:val="007D2DC8"/>
    <w:rsid w:val="007D4F60"/>
    <w:rsid w:val="007D7178"/>
    <w:rsid w:val="007E3E7D"/>
    <w:rsid w:val="007E5DC5"/>
    <w:rsid w:val="007F34BC"/>
    <w:rsid w:val="00822945"/>
    <w:rsid w:val="0084032A"/>
    <w:rsid w:val="0085485B"/>
    <w:rsid w:val="008638E6"/>
    <w:rsid w:val="00872BEA"/>
    <w:rsid w:val="00875E99"/>
    <w:rsid w:val="008811BC"/>
    <w:rsid w:val="0088658D"/>
    <w:rsid w:val="0089693C"/>
    <w:rsid w:val="008A4896"/>
    <w:rsid w:val="008C1249"/>
    <w:rsid w:val="008D6670"/>
    <w:rsid w:val="008D71BF"/>
    <w:rsid w:val="008D75EE"/>
    <w:rsid w:val="008E75E1"/>
    <w:rsid w:val="00901F97"/>
    <w:rsid w:val="00917C69"/>
    <w:rsid w:val="00917DBC"/>
    <w:rsid w:val="00931D5F"/>
    <w:rsid w:val="00935004"/>
    <w:rsid w:val="009557D7"/>
    <w:rsid w:val="009633BD"/>
    <w:rsid w:val="009677B8"/>
    <w:rsid w:val="00976F90"/>
    <w:rsid w:val="00982A4B"/>
    <w:rsid w:val="009B39D8"/>
    <w:rsid w:val="009C601A"/>
    <w:rsid w:val="009D4993"/>
    <w:rsid w:val="009D6B77"/>
    <w:rsid w:val="009E139D"/>
    <w:rsid w:val="009E2705"/>
    <w:rsid w:val="009E2F9D"/>
    <w:rsid w:val="009F029F"/>
    <w:rsid w:val="009F47FC"/>
    <w:rsid w:val="009F6055"/>
    <w:rsid w:val="00A02789"/>
    <w:rsid w:val="00A06158"/>
    <w:rsid w:val="00A106FE"/>
    <w:rsid w:val="00A35EE7"/>
    <w:rsid w:val="00A3621D"/>
    <w:rsid w:val="00A41C29"/>
    <w:rsid w:val="00A43653"/>
    <w:rsid w:val="00A4447A"/>
    <w:rsid w:val="00A54B37"/>
    <w:rsid w:val="00A6087B"/>
    <w:rsid w:val="00A65F8E"/>
    <w:rsid w:val="00A71E22"/>
    <w:rsid w:val="00A7768B"/>
    <w:rsid w:val="00A77BB1"/>
    <w:rsid w:val="00A81F1B"/>
    <w:rsid w:val="00A87A68"/>
    <w:rsid w:val="00AA6D68"/>
    <w:rsid w:val="00AA7476"/>
    <w:rsid w:val="00AC71DD"/>
    <w:rsid w:val="00AD2388"/>
    <w:rsid w:val="00B042C5"/>
    <w:rsid w:val="00B13987"/>
    <w:rsid w:val="00B175F5"/>
    <w:rsid w:val="00B31E4E"/>
    <w:rsid w:val="00B41400"/>
    <w:rsid w:val="00B41CBC"/>
    <w:rsid w:val="00B55BB6"/>
    <w:rsid w:val="00B65F02"/>
    <w:rsid w:val="00B66A2A"/>
    <w:rsid w:val="00B84CD2"/>
    <w:rsid w:val="00B86B98"/>
    <w:rsid w:val="00B93638"/>
    <w:rsid w:val="00BB320E"/>
    <w:rsid w:val="00BD1BB7"/>
    <w:rsid w:val="00BF4D96"/>
    <w:rsid w:val="00BF6598"/>
    <w:rsid w:val="00C10064"/>
    <w:rsid w:val="00C10761"/>
    <w:rsid w:val="00C146EA"/>
    <w:rsid w:val="00C22442"/>
    <w:rsid w:val="00C6314C"/>
    <w:rsid w:val="00C76436"/>
    <w:rsid w:val="00C76E98"/>
    <w:rsid w:val="00C76EC9"/>
    <w:rsid w:val="00C808DB"/>
    <w:rsid w:val="00C8352E"/>
    <w:rsid w:val="00C930A8"/>
    <w:rsid w:val="00C93167"/>
    <w:rsid w:val="00CA3771"/>
    <w:rsid w:val="00CA4809"/>
    <w:rsid w:val="00CC0648"/>
    <w:rsid w:val="00CC503B"/>
    <w:rsid w:val="00CD34CF"/>
    <w:rsid w:val="00CD5799"/>
    <w:rsid w:val="00CE0697"/>
    <w:rsid w:val="00CE1250"/>
    <w:rsid w:val="00CE491B"/>
    <w:rsid w:val="00CF2943"/>
    <w:rsid w:val="00CF5CC7"/>
    <w:rsid w:val="00CF6BA9"/>
    <w:rsid w:val="00D03909"/>
    <w:rsid w:val="00D053BD"/>
    <w:rsid w:val="00D0593B"/>
    <w:rsid w:val="00D11499"/>
    <w:rsid w:val="00D129C5"/>
    <w:rsid w:val="00D260A9"/>
    <w:rsid w:val="00D26A61"/>
    <w:rsid w:val="00D2744D"/>
    <w:rsid w:val="00D31528"/>
    <w:rsid w:val="00D332AF"/>
    <w:rsid w:val="00D60842"/>
    <w:rsid w:val="00D761F8"/>
    <w:rsid w:val="00D93B1B"/>
    <w:rsid w:val="00DA22A6"/>
    <w:rsid w:val="00DA64CB"/>
    <w:rsid w:val="00DC0496"/>
    <w:rsid w:val="00DC2054"/>
    <w:rsid w:val="00DD7C1A"/>
    <w:rsid w:val="00DE0ADF"/>
    <w:rsid w:val="00DE2080"/>
    <w:rsid w:val="00DE69F6"/>
    <w:rsid w:val="00E04CAC"/>
    <w:rsid w:val="00E05EC5"/>
    <w:rsid w:val="00E26FD8"/>
    <w:rsid w:val="00E403C1"/>
    <w:rsid w:val="00E44C36"/>
    <w:rsid w:val="00E45327"/>
    <w:rsid w:val="00E5274E"/>
    <w:rsid w:val="00E56E38"/>
    <w:rsid w:val="00E6469F"/>
    <w:rsid w:val="00E64B9F"/>
    <w:rsid w:val="00E7223B"/>
    <w:rsid w:val="00E9118B"/>
    <w:rsid w:val="00E92DF3"/>
    <w:rsid w:val="00EB2E7A"/>
    <w:rsid w:val="00EC5129"/>
    <w:rsid w:val="00ED1368"/>
    <w:rsid w:val="00EE417F"/>
    <w:rsid w:val="00EF0670"/>
    <w:rsid w:val="00F03A6A"/>
    <w:rsid w:val="00F05B42"/>
    <w:rsid w:val="00F07DEA"/>
    <w:rsid w:val="00F13285"/>
    <w:rsid w:val="00F1677B"/>
    <w:rsid w:val="00F31578"/>
    <w:rsid w:val="00F44336"/>
    <w:rsid w:val="00F45E2D"/>
    <w:rsid w:val="00F656E9"/>
    <w:rsid w:val="00F70E36"/>
    <w:rsid w:val="00F71466"/>
    <w:rsid w:val="00F7658D"/>
    <w:rsid w:val="00F80498"/>
    <w:rsid w:val="00F8056D"/>
    <w:rsid w:val="00F817D3"/>
    <w:rsid w:val="00F82547"/>
    <w:rsid w:val="00F91621"/>
    <w:rsid w:val="00FB0E20"/>
    <w:rsid w:val="00FB2D68"/>
    <w:rsid w:val="00FB61BE"/>
    <w:rsid w:val="00FB6624"/>
    <w:rsid w:val="00FD05FB"/>
    <w:rsid w:val="00FD72D1"/>
    <w:rsid w:val="00FE1746"/>
    <w:rsid w:val="00FE27E2"/>
    <w:rsid w:val="00FE31AB"/>
    <w:rsid w:val="00FF3CCD"/>
    <w:rsid w:val="00FF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05CCC-0B28-4C70-8586-88E7C0B1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EA"/>
  </w:style>
  <w:style w:type="paragraph" w:styleId="1">
    <w:name w:val="heading 1"/>
    <w:basedOn w:val="a"/>
    <w:next w:val="a"/>
    <w:link w:val="10"/>
    <w:uiPriority w:val="9"/>
    <w:qFormat/>
    <w:rsid w:val="005F7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3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B77"/>
  </w:style>
  <w:style w:type="paragraph" w:styleId="a7">
    <w:name w:val="footer"/>
    <w:basedOn w:val="a"/>
    <w:link w:val="a8"/>
    <w:uiPriority w:val="99"/>
    <w:unhideWhenUsed/>
    <w:rsid w:val="009D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B77"/>
  </w:style>
  <w:style w:type="paragraph" w:styleId="a9">
    <w:name w:val="Normal (Web)"/>
    <w:basedOn w:val="a"/>
    <w:uiPriority w:val="99"/>
    <w:unhideWhenUsed/>
    <w:rsid w:val="0073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2043"/>
    <w:rPr>
      <w:b/>
      <w:bCs/>
    </w:rPr>
  </w:style>
  <w:style w:type="character" w:styleId="ab">
    <w:name w:val="Hyperlink"/>
    <w:basedOn w:val="a0"/>
    <w:uiPriority w:val="99"/>
    <w:unhideWhenUsed/>
    <w:rsid w:val="007320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633BD"/>
    <w:rPr>
      <w:rFonts w:cs="Times New Roman"/>
      <w:i/>
      <w:iCs/>
      <w:sz w:val="24"/>
      <w:szCs w:val="24"/>
      <w:lang w:val="en-US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CD579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5799"/>
    <w:rPr>
      <w:rFonts w:ascii="Arial" w:hAnsi="Arial" w:cs="Arial"/>
      <w:sz w:val="18"/>
      <w:szCs w:val="18"/>
    </w:rPr>
  </w:style>
  <w:style w:type="paragraph" w:customStyle="1" w:styleId="article-renderblock">
    <w:name w:val="article-render__block"/>
    <w:basedOn w:val="a"/>
    <w:rsid w:val="00F3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call-to-action-barcontainer">
    <w:name w:val="ui-lib-call-to-action-bar__container"/>
    <w:basedOn w:val="a0"/>
    <w:rsid w:val="00F31578"/>
  </w:style>
  <w:style w:type="character" w:customStyle="1" w:styleId="ui-lib-call-to-action-bartitle">
    <w:name w:val="ui-lib-call-to-action-bar__title"/>
    <w:basedOn w:val="a0"/>
    <w:rsid w:val="00F31578"/>
  </w:style>
  <w:style w:type="character" w:customStyle="1" w:styleId="ui-lib-call-to-action-barchannel-name">
    <w:name w:val="ui-lib-call-to-action-bar__channel-name"/>
    <w:basedOn w:val="a0"/>
    <w:rsid w:val="00F31578"/>
  </w:style>
  <w:style w:type="character" w:customStyle="1" w:styleId="ui-lib-buttoncontent-wrapper">
    <w:name w:val="ui-lib-button__content-wrapper"/>
    <w:basedOn w:val="a0"/>
    <w:rsid w:val="00F31578"/>
  </w:style>
  <w:style w:type="character" w:customStyle="1" w:styleId="zen-tag-publisherstitle">
    <w:name w:val="zen-tag-publishers__title"/>
    <w:basedOn w:val="a0"/>
    <w:rsid w:val="00F31578"/>
  </w:style>
  <w:style w:type="paragraph" w:styleId="ae">
    <w:name w:val="Body Text Indent"/>
    <w:basedOn w:val="a"/>
    <w:link w:val="af"/>
    <w:rsid w:val="009E139D"/>
    <w:pPr>
      <w:spacing w:after="0" w:line="240" w:lineRule="auto"/>
      <w:ind w:right="-766"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E13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8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A0278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278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02789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C7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C71D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C71DD"/>
    <w:rPr>
      <w:vertAlign w:val="superscript"/>
    </w:rPr>
  </w:style>
  <w:style w:type="paragraph" w:customStyle="1" w:styleId="meta-info">
    <w:name w:val="meta-info"/>
    <w:basedOn w:val="a"/>
    <w:rsid w:val="00F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FF3CCD"/>
    <w:pPr>
      <w:spacing w:after="120" w:line="276" w:lineRule="auto"/>
    </w:pPr>
    <w:rPr>
      <w:rFonts w:eastAsiaTheme="minorEastAsia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FF3CCD"/>
    <w:rPr>
      <w:rFonts w:eastAsiaTheme="minorEastAsia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D26A61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26A6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81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F817D3"/>
  </w:style>
  <w:style w:type="paragraph" w:styleId="21">
    <w:name w:val="toc 2"/>
    <w:basedOn w:val="a"/>
    <w:next w:val="a"/>
    <w:autoRedefine/>
    <w:uiPriority w:val="39"/>
    <w:semiHidden/>
    <w:unhideWhenUsed/>
    <w:rsid w:val="007E3E7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E3E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653">
                  <w:marLeft w:val="1013"/>
                  <w:marRight w:val="1013"/>
                  <w:marTop w:val="1013"/>
                  <w:marBottom w:val="10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16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90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4320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single" w:sz="18" w:space="15" w:color="000000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5058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3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09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719">
                  <w:marLeft w:val="1013"/>
                  <w:marRight w:val="1013"/>
                  <w:marTop w:val="1013"/>
                  <w:marBottom w:val="10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7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3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11" w:color="auto"/>
                                <w:right w:val="none" w:sz="0" w:space="0" w:color="auto"/>
                              </w:divBdr>
                              <w:divsChild>
                                <w:div w:id="14730622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5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2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0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1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53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6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9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5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81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95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19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48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0744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9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7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32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5670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32781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460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58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0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49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170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44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8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295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5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77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1640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42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894293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90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0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563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single" w:sz="18" w:space="15" w:color="000000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41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1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70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799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19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67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38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4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82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1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26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11" w:color="auto"/>
                                <w:right w:val="none" w:sz="0" w:space="0" w:color="auto"/>
                              </w:divBdr>
                              <w:divsChild>
                                <w:div w:id="9606512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54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80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79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60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18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5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49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90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904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2187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285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33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5570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44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3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8616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98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07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0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0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3582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04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19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90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6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7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77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027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40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436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90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3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63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5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1662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5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25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1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261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9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1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87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76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104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6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713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89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816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6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60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6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7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3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92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907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1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53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50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347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81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42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08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7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7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54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73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5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2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2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2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0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34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6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951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3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6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14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5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093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5861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9038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660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914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1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167">
          <w:marLeft w:val="0"/>
          <w:marRight w:val="0"/>
          <w:marTop w:val="19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0C649-50AB-4D3F-A070-F5A6FE35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my pc</cp:lastModifiedBy>
  <cp:revision>11</cp:revision>
  <cp:lastPrinted>2022-09-07T12:45:00Z</cp:lastPrinted>
  <dcterms:created xsi:type="dcterms:W3CDTF">2022-09-06T12:37:00Z</dcterms:created>
  <dcterms:modified xsi:type="dcterms:W3CDTF">2022-10-31T06:45:00Z</dcterms:modified>
</cp:coreProperties>
</file>