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C3E" w:rsidRPr="00CA354E" w:rsidRDefault="00F62C3E" w:rsidP="00F62C3E">
      <w:pPr>
        <w:jc w:val="center"/>
        <w:rPr>
          <w:rFonts w:eastAsia="Droid Sans Fallback"/>
          <w:b/>
          <w:color w:val="000000"/>
          <w:sz w:val="32"/>
          <w:szCs w:val="32"/>
          <w:lang w:eastAsia="hi-IN"/>
        </w:rPr>
      </w:pPr>
      <w:r w:rsidRPr="00CA354E">
        <w:rPr>
          <w:rFonts w:eastAsia="Droid Sans Fallback"/>
          <w:b/>
          <w:color w:val="000000"/>
          <w:sz w:val="32"/>
          <w:szCs w:val="32"/>
          <w:lang w:eastAsia="hi-IN"/>
        </w:rPr>
        <w:t>МИН</w:t>
      </w:r>
      <w:r>
        <w:rPr>
          <w:rFonts w:eastAsia="Droid Sans Fallback"/>
          <w:b/>
          <w:color w:val="000000"/>
          <w:sz w:val="32"/>
          <w:szCs w:val="32"/>
          <w:lang w:eastAsia="hi-IN"/>
        </w:rPr>
        <w:t>ОБР</w:t>
      </w:r>
      <w:r w:rsidRPr="00CA354E">
        <w:rPr>
          <w:rFonts w:eastAsia="Droid Sans Fallback"/>
          <w:b/>
          <w:color w:val="000000"/>
          <w:sz w:val="32"/>
          <w:szCs w:val="32"/>
          <w:lang w:eastAsia="hi-IN"/>
        </w:rPr>
        <w:t>НАУКИ</w:t>
      </w:r>
      <w:r>
        <w:rPr>
          <w:rFonts w:eastAsia="Droid Sans Fallback"/>
          <w:b/>
          <w:color w:val="000000"/>
          <w:sz w:val="32"/>
          <w:szCs w:val="32"/>
          <w:lang w:eastAsia="hi-IN"/>
        </w:rPr>
        <w:t xml:space="preserve"> РОССИИ</w:t>
      </w:r>
    </w:p>
    <w:p w:rsidR="00F62C3E" w:rsidRPr="00CA354E" w:rsidRDefault="00F62C3E" w:rsidP="00F62C3E">
      <w:pPr>
        <w:jc w:val="center"/>
        <w:rPr>
          <w:rFonts w:eastAsia="Droid Sans Fallback"/>
          <w:color w:val="000000"/>
          <w:sz w:val="32"/>
          <w:szCs w:val="32"/>
          <w:lang w:eastAsia="hi-IN"/>
        </w:rPr>
      </w:pPr>
    </w:p>
    <w:p w:rsidR="00F62C3E" w:rsidRPr="00CA354E" w:rsidRDefault="00F62C3E" w:rsidP="00F62C3E">
      <w:pPr>
        <w:jc w:val="center"/>
        <w:rPr>
          <w:rFonts w:eastAsia="Droid Sans Fallback"/>
          <w:color w:val="000000"/>
          <w:sz w:val="32"/>
          <w:szCs w:val="32"/>
          <w:lang w:eastAsia="hi-IN"/>
        </w:rPr>
      </w:pPr>
      <w:r>
        <w:rPr>
          <w:rFonts w:eastAsia="Droid Sans Fallback"/>
          <w:color w:val="000000"/>
          <w:sz w:val="32"/>
          <w:szCs w:val="32"/>
          <w:lang w:eastAsia="hi-IN"/>
        </w:rPr>
        <w:t>Федеральное г</w:t>
      </w:r>
      <w:r w:rsidRPr="00CA354E">
        <w:rPr>
          <w:rFonts w:eastAsia="Droid Sans Fallback"/>
          <w:color w:val="000000"/>
          <w:sz w:val="32"/>
          <w:szCs w:val="32"/>
          <w:lang w:eastAsia="hi-IN"/>
        </w:rPr>
        <w:t xml:space="preserve">осударственное </w:t>
      </w:r>
      <w:r>
        <w:rPr>
          <w:rFonts w:eastAsia="Droid Sans Fallback"/>
          <w:color w:val="000000"/>
          <w:sz w:val="32"/>
          <w:szCs w:val="32"/>
          <w:lang w:eastAsia="hi-IN"/>
        </w:rPr>
        <w:t xml:space="preserve">бюджетное </w:t>
      </w:r>
      <w:r w:rsidRPr="00CA354E">
        <w:rPr>
          <w:rFonts w:eastAsia="Droid Sans Fallback"/>
          <w:color w:val="000000"/>
          <w:sz w:val="32"/>
          <w:szCs w:val="32"/>
          <w:lang w:eastAsia="hi-IN"/>
        </w:rPr>
        <w:t>образовательное учреждение</w:t>
      </w:r>
      <w:r>
        <w:rPr>
          <w:rFonts w:eastAsia="Droid Sans Fallback"/>
          <w:color w:val="000000"/>
          <w:sz w:val="32"/>
          <w:szCs w:val="32"/>
          <w:lang w:eastAsia="hi-IN"/>
        </w:rPr>
        <w:t xml:space="preserve"> высшего образования</w:t>
      </w:r>
    </w:p>
    <w:p w:rsidR="00F62C3E" w:rsidRDefault="00F62C3E" w:rsidP="00F62C3E">
      <w:pPr>
        <w:jc w:val="center"/>
        <w:rPr>
          <w:rFonts w:eastAsia="Droid Sans Fallback"/>
          <w:color w:val="000000"/>
          <w:sz w:val="32"/>
          <w:szCs w:val="32"/>
          <w:lang w:eastAsia="hi-IN"/>
        </w:rPr>
      </w:pPr>
    </w:p>
    <w:p w:rsidR="00F62C3E" w:rsidRPr="00CA354E" w:rsidRDefault="00F62C3E" w:rsidP="00F62C3E">
      <w:pPr>
        <w:jc w:val="center"/>
        <w:rPr>
          <w:rFonts w:eastAsia="Droid Sans Fallback"/>
          <w:color w:val="000000"/>
          <w:sz w:val="32"/>
          <w:szCs w:val="32"/>
          <w:lang w:eastAsia="hi-IN"/>
        </w:rPr>
      </w:pPr>
      <w:r w:rsidRPr="00CA354E">
        <w:rPr>
          <w:rFonts w:eastAsia="Droid Sans Fallback"/>
          <w:color w:val="000000"/>
          <w:sz w:val="32"/>
          <w:szCs w:val="32"/>
          <w:lang w:eastAsia="hi-IN"/>
        </w:rPr>
        <w:t xml:space="preserve"> «Юго-Западный государственный университет»</w:t>
      </w:r>
    </w:p>
    <w:p w:rsidR="00F62C3E" w:rsidRPr="00CA354E" w:rsidRDefault="00F62C3E" w:rsidP="00F62C3E">
      <w:pPr>
        <w:jc w:val="center"/>
        <w:rPr>
          <w:rFonts w:eastAsia="Droid Sans Fallback"/>
          <w:color w:val="000000"/>
          <w:sz w:val="32"/>
          <w:szCs w:val="32"/>
          <w:lang w:eastAsia="hi-IN"/>
        </w:rPr>
      </w:pPr>
      <w:r w:rsidRPr="00CA354E">
        <w:rPr>
          <w:rFonts w:eastAsia="Droid Sans Fallback"/>
          <w:color w:val="000000"/>
          <w:sz w:val="32"/>
          <w:szCs w:val="32"/>
          <w:lang w:eastAsia="hi-IN"/>
        </w:rPr>
        <w:t>(ЮЗГУ)</w:t>
      </w:r>
    </w:p>
    <w:p w:rsidR="00F62C3E" w:rsidRPr="00CA354E" w:rsidRDefault="00F62C3E" w:rsidP="00F62C3E">
      <w:pPr>
        <w:jc w:val="center"/>
        <w:rPr>
          <w:rFonts w:eastAsia="Droid Sans Fallback"/>
          <w:color w:val="000000"/>
          <w:sz w:val="32"/>
          <w:szCs w:val="32"/>
          <w:lang w:eastAsia="hi-IN"/>
        </w:rPr>
      </w:pPr>
    </w:p>
    <w:p w:rsidR="00F62C3E" w:rsidRPr="00BB7A95" w:rsidRDefault="00F62C3E" w:rsidP="00F62C3E">
      <w:pPr>
        <w:jc w:val="center"/>
        <w:rPr>
          <w:rFonts w:eastAsia="Droid Sans Fallback"/>
          <w:color w:val="000000"/>
          <w:sz w:val="32"/>
          <w:szCs w:val="32"/>
          <w:lang w:eastAsia="hi-IN"/>
        </w:rPr>
      </w:pPr>
      <w:r>
        <w:rPr>
          <w:rFonts w:eastAsia="Droid Sans Fallback"/>
          <w:color w:val="000000"/>
          <w:sz w:val="32"/>
          <w:szCs w:val="32"/>
          <w:lang w:eastAsia="hi-IN"/>
        </w:rPr>
        <w:t>Кафедра информационной безопасности</w:t>
      </w:r>
    </w:p>
    <w:p w:rsidR="00F62C3E" w:rsidRPr="00CA354E" w:rsidRDefault="00F62C3E" w:rsidP="00F62C3E">
      <w:pPr>
        <w:jc w:val="right"/>
        <w:rPr>
          <w:rFonts w:eastAsia="Droid Sans Fallback"/>
          <w:sz w:val="32"/>
          <w:szCs w:val="32"/>
          <w:lang w:eastAsia="hi-IN"/>
        </w:rPr>
      </w:pPr>
    </w:p>
    <w:p w:rsidR="00F62C3E" w:rsidRPr="00CA354E" w:rsidRDefault="00F62C3E" w:rsidP="00F62C3E">
      <w:pPr>
        <w:jc w:val="right"/>
        <w:rPr>
          <w:rFonts w:eastAsia="Droid Sans Fallback"/>
          <w:sz w:val="32"/>
          <w:szCs w:val="32"/>
          <w:lang w:eastAsia="hi-IN"/>
        </w:rPr>
      </w:pPr>
    </w:p>
    <w:p w:rsidR="00F62C3E" w:rsidRPr="00AD290C" w:rsidRDefault="00F62C3E" w:rsidP="00F62C3E">
      <w:pPr>
        <w:ind w:right="2125"/>
        <w:jc w:val="right"/>
        <w:rPr>
          <w:rFonts w:eastAsia="Droid Sans Fallback"/>
          <w:sz w:val="32"/>
          <w:szCs w:val="32"/>
          <w:lang w:eastAsia="hi-IN"/>
        </w:rPr>
      </w:pPr>
      <w:r>
        <w:rPr>
          <w:rFonts w:eastAsia="Droid Sans Fallback"/>
          <w:sz w:val="32"/>
          <w:szCs w:val="32"/>
          <w:lang w:eastAsia="hi-IN"/>
        </w:rPr>
        <w:t xml:space="preserve">                                               </w:t>
      </w:r>
      <w:r w:rsidRPr="00AD290C">
        <w:rPr>
          <w:rFonts w:eastAsia="Droid Sans Fallback"/>
          <w:sz w:val="32"/>
          <w:szCs w:val="32"/>
          <w:lang w:eastAsia="hi-IN"/>
        </w:rPr>
        <w:t>УТВЕРЖДАЮ</w:t>
      </w:r>
    </w:p>
    <w:p w:rsidR="00F62C3E" w:rsidRPr="00AD290C" w:rsidRDefault="00F62C3E" w:rsidP="00F62C3E">
      <w:pPr>
        <w:ind w:right="141"/>
        <w:jc w:val="right"/>
        <w:rPr>
          <w:rFonts w:eastAsia="Droid Sans Fallback"/>
          <w:sz w:val="32"/>
          <w:szCs w:val="32"/>
          <w:lang w:eastAsia="hi-IN"/>
        </w:rPr>
      </w:pPr>
      <w:r w:rsidRPr="00AD290C">
        <w:rPr>
          <w:rFonts w:eastAsia="Droid Sans Fallback"/>
          <w:sz w:val="32"/>
          <w:szCs w:val="32"/>
          <w:lang w:eastAsia="hi-IN"/>
        </w:rPr>
        <w:t xml:space="preserve">                                               </w:t>
      </w:r>
      <w:r>
        <w:rPr>
          <w:rFonts w:eastAsia="Droid Sans Fallback"/>
          <w:sz w:val="32"/>
          <w:szCs w:val="32"/>
          <w:lang w:eastAsia="hi-IN"/>
        </w:rPr>
        <w:t>П</w:t>
      </w:r>
      <w:r w:rsidRPr="00AD290C">
        <w:rPr>
          <w:rFonts w:eastAsia="Droid Sans Fallback"/>
          <w:sz w:val="32"/>
          <w:szCs w:val="32"/>
          <w:lang w:eastAsia="hi-IN"/>
        </w:rPr>
        <w:t>роректор по учебной работе</w:t>
      </w:r>
    </w:p>
    <w:p w:rsidR="00F62C3E" w:rsidRPr="00AD290C" w:rsidRDefault="00F62C3E" w:rsidP="00F62C3E">
      <w:pPr>
        <w:jc w:val="right"/>
        <w:rPr>
          <w:rFonts w:eastAsia="Droid Sans Fallback"/>
          <w:sz w:val="32"/>
          <w:szCs w:val="32"/>
          <w:u w:val="single"/>
          <w:lang w:eastAsia="hi-IN"/>
        </w:rPr>
      </w:pPr>
      <w:r w:rsidRPr="00AD290C">
        <w:rPr>
          <w:rFonts w:eastAsia="Droid Sans Fallback"/>
          <w:sz w:val="32"/>
          <w:szCs w:val="32"/>
          <w:lang w:eastAsia="hi-IN"/>
        </w:rPr>
        <w:t xml:space="preserve">                     </w:t>
      </w:r>
      <w:r>
        <w:rPr>
          <w:rFonts w:eastAsia="Droid Sans Fallback"/>
          <w:sz w:val="32"/>
          <w:szCs w:val="32"/>
          <w:lang w:eastAsia="hi-IN"/>
        </w:rPr>
        <w:t xml:space="preserve">                           </w:t>
      </w:r>
      <w:r w:rsidRPr="00AD290C">
        <w:rPr>
          <w:rFonts w:eastAsia="Droid Sans Fallback"/>
          <w:sz w:val="32"/>
          <w:szCs w:val="32"/>
          <w:lang w:eastAsia="hi-IN"/>
        </w:rPr>
        <w:t xml:space="preserve">  </w:t>
      </w:r>
      <w:r w:rsidRPr="00AD290C">
        <w:rPr>
          <w:rFonts w:eastAsia="Droid Sans Fallback"/>
          <w:sz w:val="32"/>
          <w:szCs w:val="32"/>
          <w:u w:val="single"/>
          <w:lang w:eastAsia="hi-IN"/>
        </w:rPr>
        <w:t xml:space="preserve">                         </w:t>
      </w:r>
      <w:r>
        <w:rPr>
          <w:rFonts w:eastAsia="Droid Sans Fallback"/>
          <w:sz w:val="32"/>
          <w:szCs w:val="32"/>
          <w:lang w:eastAsia="hi-IN"/>
        </w:rPr>
        <w:t xml:space="preserve">О.Г. </w:t>
      </w:r>
      <w:proofErr w:type="spellStart"/>
      <w:r>
        <w:rPr>
          <w:rFonts w:eastAsia="Droid Sans Fallback"/>
          <w:sz w:val="32"/>
          <w:szCs w:val="32"/>
          <w:lang w:eastAsia="hi-IN"/>
        </w:rPr>
        <w:t>Локтионова</w:t>
      </w:r>
      <w:proofErr w:type="spellEnd"/>
      <w:r w:rsidRPr="00AD290C">
        <w:rPr>
          <w:rFonts w:eastAsia="Droid Sans Fallback"/>
          <w:sz w:val="32"/>
          <w:szCs w:val="32"/>
          <w:lang w:eastAsia="hi-IN"/>
        </w:rPr>
        <w:t xml:space="preserve">    </w:t>
      </w:r>
      <w:r w:rsidRPr="00AD290C">
        <w:rPr>
          <w:rFonts w:eastAsia="Droid Sans Fallback"/>
          <w:sz w:val="32"/>
          <w:szCs w:val="32"/>
          <w:u w:val="single"/>
          <w:lang w:eastAsia="hi-IN"/>
        </w:rPr>
        <w:t xml:space="preserve">  </w:t>
      </w:r>
    </w:p>
    <w:p w:rsidR="00F62C3E" w:rsidRPr="000B5032" w:rsidRDefault="00F62C3E" w:rsidP="00F62C3E">
      <w:pPr>
        <w:jc w:val="right"/>
        <w:rPr>
          <w:rFonts w:eastAsia="Droid Sans Fallback"/>
          <w:sz w:val="32"/>
          <w:szCs w:val="32"/>
          <w:lang w:eastAsia="hi-IN"/>
        </w:rPr>
      </w:pPr>
      <w:r w:rsidRPr="00AD290C">
        <w:rPr>
          <w:rFonts w:eastAsia="Droid Sans Fallback"/>
          <w:sz w:val="32"/>
          <w:szCs w:val="32"/>
          <w:lang w:eastAsia="hi-IN"/>
        </w:rPr>
        <w:t xml:space="preserve">                     </w:t>
      </w:r>
      <w:r>
        <w:rPr>
          <w:rFonts w:eastAsia="Droid Sans Fallback"/>
          <w:sz w:val="32"/>
          <w:szCs w:val="32"/>
          <w:lang w:eastAsia="hi-IN"/>
        </w:rPr>
        <w:t xml:space="preserve">                             </w:t>
      </w:r>
      <w:r w:rsidRPr="00AD290C">
        <w:rPr>
          <w:rFonts w:eastAsia="Droid Sans Fallback"/>
          <w:sz w:val="32"/>
          <w:szCs w:val="32"/>
          <w:lang w:eastAsia="hi-IN"/>
        </w:rPr>
        <w:t xml:space="preserve"> «</w:t>
      </w:r>
      <w:r w:rsidRPr="00AD290C">
        <w:rPr>
          <w:rFonts w:eastAsia="Droid Sans Fallback"/>
          <w:sz w:val="32"/>
          <w:szCs w:val="32"/>
          <w:u w:val="single"/>
          <w:lang w:eastAsia="hi-IN"/>
        </w:rPr>
        <w:t xml:space="preserve">    </w:t>
      </w:r>
      <w:r w:rsidRPr="00AD290C">
        <w:rPr>
          <w:rFonts w:eastAsia="Droid Sans Fallback"/>
          <w:sz w:val="32"/>
          <w:szCs w:val="32"/>
          <w:lang w:eastAsia="hi-IN"/>
        </w:rPr>
        <w:t>»</w:t>
      </w:r>
      <w:r w:rsidRPr="00AD290C">
        <w:rPr>
          <w:rFonts w:eastAsia="Droid Sans Fallback"/>
          <w:sz w:val="32"/>
          <w:szCs w:val="32"/>
          <w:u w:val="single"/>
          <w:lang w:eastAsia="hi-IN"/>
        </w:rPr>
        <w:t xml:space="preserve">                                  </w:t>
      </w:r>
      <w:r>
        <w:rPr>
          <w:rFonts w:eastAsia="Droid Sans Fallback"/>
          <w:sz w:val="32"/>
          <w:szCs w:val="32"/>
          <w:lang w:eastAsia="hi-IN"/>
        </w:rPr>
        <w:t>2017</w:t>
      </w:r>
      <w:r w:rsidRPr="00AD290C">
        <w:rPr>
          <w:rFonts w:eastAsia="Droid Sans Fallback"/>
          <w:sz w:val="32"/>
          <w:szCs w:val="32"/>
          <w:lang w:eastAsia="hi-IN"/>
        </w:rPr>
        <w:t>г.</w:t>
      </w: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32"/>
          <w:szCs w:val="24"/>
        </w:rPr>
      </w:pPr>
    </w:p>
    <w:p w:rsidR="00F62C3E" w:rsidRPr="00F62C3E" w:rsidRDefault="00F62C3E" w:rsidP="00F62C3E">
      <w:pPr>
        <w:spacing w:line="200" w:lineRule="exact"/>
        <w:rPr>
          <w:sz w:val="32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Pr="00F62C3E" w:rsidRDefault="00F62C3E" w:rsidP="00F62C3E">
      <w:pPr>
        <w:spacing w:line="231" w:lineRule="exact"/>
        <w:rPr>
          <w:sz w:val="32"/>
          <w:szCs w:val="24"/>
        </w:rPr>
      </w:pPr>
    </w:p>
    <w:p w:rsidR="00F62C3E" w:rsidRDefault="00AB528A" w:rsidP="00AB528A">
      <w:pPr>
        <w:jc w:val="center"/>
        <w:rPr>
          <w:sz w:val="24"/>
          <w:szCs w:val="24"/>
        </w:rPr>
      </w:pPr>
      <w:r w:rsidRPr="00AB528A">
        <w:rPr>
          <w:rFonts w:eastAsia="Times New Roman"/>
          <w:b/>
          <w:bCs/>
          <w:sz w:val="32"/>
          <w:szCs w:val="24"/>
        </w:rPr>
        <w:t xml:space="preserve">Общие вопросы обработки сигналов в программе </w:t>
      </w:r>
      <w:proofErr w:type="spellStart"/>
      <w:r w:rsidRPr="00AB528A">
        <w:rPr>
          <w:rFonts w:eastAsia="Times New Roman"/>
          <w:b/>
          <w:bCs/>
          <w:sz w:val="32"/>
          <w:szCs w:val="24"/>
        </w:rPr>
        <w:t>Adobe</w:t>
      </w:r>
      <w:proofErr w:type="spellEnd"/>
      <w:r w:rsidRPr="00AB528A">
        <w:rPr>
          <w:rFonts w:eastAsia="Times New Roman"/>
          <w:b/>
          <w:bCs/>
          <w:sz w:val="32"/>
          <w:szCs w:val="24"/>
        </w:rPr>
        <w:t xml:space="preserve"> </w:t>
      </w:r>
      <w:proofErr w:type="spellStart"/>
      <w:r w:rsidRPr="00AB528A">
        <w:rPr>
          <w:rFonts w:eastAsia="Times New Roman"/>
          <w:b/>
          <w:bCs/>
          <w:sz w:val="32"/>
          <w:szCs w:val="24"/>
        </w:rPr>
        <w:t>Audition</w:t>
      </w:r>
      <w:proofErr w:type="spellEnd"/>
    </w:p>
    <w:p w:rsidR="00F62C3E" w:rsidRDefault="00F62C3E" w:rsidP="00F62C3E">
      <w:pPr>
        <w:spacing w:line="235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Методические указания по выполнению практической работы по дисциплине «</w:t>
      </w:r>
      <w:r w:rsidR="00DB465A">
        <w:rPr>
          <w:rFonts w:eastAsia="Times New Roman"/>
          <w:sz w:val="32"/>
          <w:szCs w:val="32"/>
        </w:rPr>
        <w:t>Информационная безопасность телекоммуникационных систем</w:t>
      </w:r>
      <w:r>
        <w:rPr>
          <w:rFonts w:eastAsia="Times New Roman"/>
          <w:sz w:val="32"/>
          <w:szCs w:val="32"/>
        </w:rPr>
        <w:t>» для студентов укрупненной группы специальностей 10.05.02</w:t>
      </w: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F62C3E" w:rsidP="00F62C3E">
      <w:pPr>
        <w:spacing w:line="200" w:lineRule="exact"/>
        <w:rPr>
          <w:sz w:val="24"/>
          <w:szCs w:val="24"/>
        </w:rPr>
      </w:pPr>
    </w:p>
    <w:p w:rsidR="00F62C3E" w:rsidRDefault="009F39AD" w:rsidP="00F62C3E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Курск 2017</w:t>
      </w:r>
    </w:p>
    <w:p w:rsidR="00F62C3E" w:rsidRDefault="00F62C3E" w:rsidP="00F62C3E">
      <w:pPr>
        <w:sectPr w:rsidR="00F62C3E" w:rsidSect="00EC4BF1">
          <w:footerReference w:type="default" r:id="rId8"/>
          <w:pgSz w:w="11900" w:h="16838"/>
          <w:pgMar w:top="1440" w:right="846" w:bottom="1069" w:left="1440" w:header="0" w:footer="0" w:gutter="0"/>
          <w:cols w:space="720" w:equalWidth="0">
            <w:col w:w="9620"/>
          </w:cols>
          <w:titlePg/>
          <w:docGrid w:linePitch="381"/>
        </w:sectPr>
      </w:pPr>
    </w:p>
    <w:p w:rsidR="00F62C3E" w:rsidRDefault="00F62C3E" w:rsidP="00F62C3E">
      <w:pPr>
        <w:ind w:left="720" w:hanging="436"/>
        <w:rPr>
          <w:sz w:val="20"/>
          <w:szCs w:val="20"/>
        </w:rPr>
      </w:pPr>
      <w:r>
        <w:rPr>
          <w:rFonts w:eastAsia="Times New Roman"/>
          <w:sz w:val="32"/>
          <w:szCs w:val="32"/>
        </w:rPr>
        <w:lastRenderedPageBreak/>
        <w:t xml:space="preserve">УДК </w:t>
      </w:r>
      <w:r w:rsidRPr="00F62C3E">
        <w:rPr>
          <w:rFonts w:eastAsia="Times New Roman"/>
          <w:sz w:val="32"/>
          <w:szCs w:val="24"/>
        </w:rPr>
        <w:t>621.3.014.22(076.5)</w:t>
      </w:r>
    </w:p>
    <w:p w:rsidR="00F62C3E" w:rsidRDefault="00F62C3E" w:rsidP="00F62C3E">
      <w:pPr>
        <w:ind w:left="260"/>
        <w:rPr>
          <w:sz w:val="20"/>
          <w:szCs w:val="20"/>
        </w:rPr>
      </w:pPr>
    </w:p>
    <w:p w:rsidR="00F62C3E" w:rsidRDefault="00A4377A" w:rsidP="00F62C3E">
      <w:pPr>
        <w:ind w:left="2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Составители: В.Л. Лысенко, </w:t>
      </w:r>
      <w:r w:rsidR="00E04656">
        <w:rPr>
          <w:rFonts w:eastAsia="Times New Roman"/>
          <w:sz w:val="32"/>
          <w:szCs w:val="32"/>
        </w:rPr>
        <w:t>М.А. Ефремов</w:t>
      </w:r>
    </w:p>
    <w:p w:rsidR="00F62C3E" w:rsidRDefault="00F62C3E" w:rsidP="00F62C3E">
      <w:pPr>
        <w:spacing w:line="366" w:lineRule="exact"/>
        <w:rPr>
          <w:sz w:val="20"/>
          <w:szCs w:val="20"/>
        </w:rPr>
      </w:pPr>
    </w:p>
    <w:p w:rsidR="00F62C3E" w:rsidRDefault="00F62C3E" w:rsidP="00F62C3E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Рецензент</w:t>
      </w:r>
    </w:p>
    <w:p w:rsidR="00F62C3E" w:rsidRDefault="00F62C3E" w:rsidP="00F62C3E">
      <w:pPr>
        <w:spacing w:line="19" w:lineRule="exact"/>
        <w:rPr>
          <w:sz w:val="20"/>
          <w:szCs w:val="20"/>
        </w:rPr>
      </w:pPr>
    </w:p>
    <w:p w:rsidR="00F62C3E" w:rsidRDefault="00F62C3E" w:rsidP="00F62C3E">
      <w:pPr>
        <w:spacing w:line="243" w:lineRule="auto"/>
        <w:ind w:left="1800" w:right="1560" w:firstLine="41"/>
        <w:rPr>
          <w:sz w:val="20"/>
          <w:szCs w:val="20"/>
        </w:rPr>
      </w:pPr>
      <w:r>
        <w:rPr>
          <w:rFonts w:eastAsia="Times New Roman"/>
          <w:sz w:val="31"/>
          <w:szCs w:val="31"/>
        </w:rPr>
        <w:t xml:space="preserve">Кандидат технических наук, доцент кафедры информационной безопасности </w:t>
      </w:r>
      <w:r>
        <w:rPr>
          <w:rFonts w:eastAsia="Times New Roman"/>
          <w:i/>
          <w:iCs/>
          <w:sz w:val="31"/>
          <w:szCs w:val="31"/>
        </w:rPr>
        <w:t>А.Г.</w:t>
      </w:r>
      <w:r>
        <w:rPr>
          <w:rFonts w:eastAsia="Times New Roman"/>
          <w:sz w:val="31"/>
          <w:szCs w:val="31"/>
        </w:rPr>
        <w:t xml:space="preserve"> </w:t>
      </w:r>
      <w:proofErr w:type="spellStart"/>
      <w:r>
        <w:rPr>
          <w:rFonts w:eastAsia="Times New Roman"/>
          <w:i/>
          <w:iCs/>
          <w:sz w:val="31"/>
          <w:szCs w:val="31"/>
        </w:rPr>
        <w:t>Спеваков</w:t>
      </w:r>
      <w:proofErr w:type="spellEnd"/>
    </w:p>
    <w:p w:rsidR="00F62C3E" w:rsidRDefault="00F62C3E" w:rsidP="00F62C3E">
      <w:pPr>
        <w:spacing w:line="200" w:lineRule="exact"/>
        <w:rPr>
          <w:sz w:val="20"/>
          <w:szCs w:val="20"/>
        </w:rPr>
      </w:pPr>
    </w:p>
    <w:p w:rsidR="00F62C3E" w:rsidRDefault="00F62C3E" w:rsidP="00F62C3E">
      <w:pPr>
        <w:spacing w:line="200" w:lineRule="exact"/>
        <w:rPr>
          <w:sz w:val="20"/>
          <w:szCs w:val="20"/>
        </w:rPr>
      </w:pPr>
    </w:p>
    <w:p w:rsidR="00F62C3E" w:rsidRDefault="00F62C3E" w:rsidP="00F62C3E">
      <w:pPr>
        <w:spacing w:line="357" w:lineRule="exact"/>
        <w:rPr>
          <w:sz w:val="20"/>
          <w:szCs w:val="20"/>
        </w:rPr>
      </w:pPr>
    </w:p>
    <w:p w:rsidR="00F62C3E" w:rsidRPr="00F62C3E" w:rsidRDefault="00AB528A" w:rsidP="00F62C3E">
      <w:pPr>
        <w:tabs>
          <w:tab w:val="left" w:pos="1404"/>
        </w:tabs>
        <w:spacing w:line="265" w:lineRule="auto"/>
        <w:ind w:left="284" w:firstLine="567"/>
        <w:rPr>
          <w:sz w:val="32"/>
          <w:szCs w:val="32"/>
        </w:rPr>
      </w:pPr>
      <w:r w:rsidRPr="00AB528A">
        <w:rPr>
          <w:rFonts w:eastAsia="Times New Roman"/>
          <w:b/>
          <w:bCs/>
          <w:sz w:val="32"/>
          <w:szCs w:val="32"/>
        </w:rPr>
        <w:t xml:space="preserve">Общие вопросы обработки сигналов в программе </w:t>
      </w:r>
      <w:proofErr w:type="spellStart"/>
      <w:r w:rsidRPr="00AB528A">
        <w:rPr>
          <w:rFonts w:eastAsia="Times New Roman"/>
          <w:b/>
          <w:bCs/>
          <w:sz w:val="32"/>
          <w:szCs w:val="32"/>
        </w:rPr>
        <w:t>Adobe</w:t>
      </w:r>
      <w:proofErr w:type="spellEnd"/>
      <w:r w:rsidRPr="00AB528A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AB528A">
        <w:rPr>
          <w:rFonts w:eastAsia="Times New Roman"/>
          <w:b/>
          <w:bCs/>
          <w:sz w:val="32"/>
          <w:szCs w:val="32"/>
        </w:rPr>
        <w:t>Audition</w:t>
      </w:r>
      <w:proofErr w:type="spellEnd"/>
      <w:r w:rsidR="00F62C3E" w:rsidRPr="00F62C3E">
        <w:rPr>
          <w:rFonts w:eastAsia="Times New Roman"/>
          <w:b/>
          <w:bCs/>
          <w:sz w:val="32"/>
          <w:szCs w:val="32"/>
        </w:rPr>
        <w:t xml:space="preserve">: </w:t>
      </w:r>
      <w:r w:rsidR="00F62C3E" w:rsidRPr="00F62C3E">
        <w:rPr>
          <w:rFonts w:eastAsia="Times New Roman"/>
          <w:sz w:val="32"/>
          <w:szCs w:val="32"/>
        </w:rPr>
        <w:t>методические указания по выполнению практической</w:t>
      </w:r>
      <w:r w:rsidR="00F62C3E" w:rsidRPr="00F62C3E">
        <w:rPr>
          <w:rFonts w:eastAsia="Times New Roman"/>
          <w:b/>
          <w:bCs/>
          <w:sz w:val="32"/>
          <w:szCs w:val="32"/>
        </w:rPr>
        <w:t xml:space="preserve"> </w:t>
      </w:r>
      <w:r w:rsidR="00F62C3E" w:rsidRPr="00F62C3E">
        <w:rPr>
          <w:rFonts w:eastAsia="Times New Roman"/>
          <w:sz w:val="32"/>
          <w:szCs w:val="32"/>
        </w:rPr>
        <w:t>работы по дисциплине «</w:t>
      </w:r>
      <w:r w:rsidR="00F62C3E" w:rsidRPr="00F62C3E">
        <w:rPr>
          <w:rFonts w:eastAsia="Times New Roman"/>
          <w:sz w:val="32"/>
          <w:szCs w:val="24"/>
        </w:rPr>
        <w:t>Защита информации в системах беспроводной связи</w:t>
      </w:r>
      <w:r w:rsidR="00DB465A" w:rsidRPr="00DB465A">
        <w:t xml:space="preserve"> </w:t>
      </w:r>
      <w:r w:rsidR="00DB465A" w:rsidRPr="00DB465A">
        <w:rPr>
          <w:rFonts w:eastAsia="Times New Roman"/>
          <w:sz w:val="32"/>
          <w:szCs w:val="24"/>
        </w:rPr>
        <w:t>Информационная безопасность телекоммуникационных систем</w:t>
      </w:r>
      <w:r w:rsidR="00F62C3E" w:rsidRPr="00F62C3E">
        <w:rPr>
          <w:rFonts w:eastAsia="Times New Roman"/>
          <w:sz w:val="32"/>
          <w:szCs w:val="32"/>
        </w:rPr>
        <w:t xml:space="preserve">» / Юго-Зап. гос. ун-т; </w:t>
      </w:r>
      <w:r w:rsidR="001809CE">
        <w:rPr>
          <w:rFonts w:eastAsia="Times New Roman"/>
          <w:sz w:val="32"/>
          <w:szCs w:val="32"/>
        </w:rPr>
        <w:t>сост.: В.Л. Лысенко</w:t>
      </w:r>
      <w:r w:rsidR="00E04656">
        <w:rPr>
          <w:rFonts w:eastAsia="Times New Roman"/>
          <w:sz w:val="32"/>
          <w:szCs w:val="32"/>
        </w:rPr>
        <w:t>, М.А. Ефремов</w:t>
      </w:r>
      <w:r w:rsidR="001809CE">
        <w:rPr>
          <w:rFonts w:eastAsia="Times New Roman"/>
          <w:sz w:val="32"/>
          <w:szCs w:val="32"/>
        </w:rPr>
        <w:t>. Курск, 2017</w:t>
      </w:r>
      <w:r w:rsidR="001668CE">
        <w:rPr>
          <w:rFonts w:eastAsia="Times New Roman"/>
          <w:sz w:val="32"/>
          <w:szCs w:val="32"/>
        </w:rPr>
        <w:t>. 13</w:t>
      </w:r>
      <w:r w:rsidR="00F62C3E" w:rsidRPr="00F62C3E">
        <w:rPr>
          <w:rFonts w:eastAsia="Times New Roman"/>
          <w:sz w:val="32"/>
          <w:szCs w:val="32"/>
        </w:rPr>
        <w:t xml:space="preserve"> с.: ил., </w:t>
      </w:r>
      <w:proofErr w:type="spellStart"/>
      <w:proofErr w:type="gramStart"/>
      <w:r w:rsidR="00F62C3E" w:rsidRPr="00F62C3E">
        <w:rPr>
          <w:rFonts w:eastAsia="Times New Roman"/>
          <w:sz w:val="32"/>
          <w:szCs w:val="32"/>
        </w:rPr>
        <w:t>Библиогр</w:t>
      </w:r>
      <w:proofErr w:type="spellEnd"/>
      <w:r w:rsidR="00F62C3E" w:rsidRPr="00F62C3E">
        <w:rPr>
          <w:rFonts w:eastAsia="Times New Roman"/>
          <w:sz w:val="32"/>
          <w:szCs w:val="32"/>
        </w:rPr>
        <w:t>.:</w:t>
      </w:r>
      <w:proofErr w:type="gramEnd"/>
      <w:r w:rsidR="00F62C3E" w:rsidRPr="00F62C3E">
        <w:rPr>
          <w:rFonts w:eastAsia="Times New Roman"/>
          <w:sz w:val="32"/>
          <w:szCs w:val="32"/>
        </w:rPr>
        <w:t xml:space="preserve"> с. 12.</w:t>
      </w:r>
    </w:p>
    <w:p w:rsidR="00F62C3E" w:rsidRDefault="00F62C3E" w:rsidP="00F62C3E">
      <w:pPr>
        <w:spacing w:line="184" w:lineRule="exact"/>
        <w:rPr>
          <w:sz w:val="20"/>
          <w:szCs w:val="20"/>
        </w:rPr>
      </w:pPr>
    </w:p>
    <w:p w:rsidR="00F62C3E" w:rsidRDefault="00F62C3E" w:rsidP="00F62C3E">
      <w:pPr>
        <w:spacing w:line="237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Методические указания соответствуют требованиям программы, утвержденной учебно-методическим объединением по специальностям и направлениям подготовки «Информационная безопасность телекоммуникационных систем»</w:t>
      </w:r>
      <w:r>
        <w:rPr>
          <w:rFonts w:ascii="Calibri" w:eastAsia="Calibri" w:hAnsi="Calibri" w:cs="Calibri"/>
        </w:rPr>
        <w:t>.</w:t>
      </w:r>
    </w:p>
    <w:p w:rsidR="00F62C3E" w:rsidRDefault="00F62C3E" w:rsidP="00F62C3E">
      <w:pPr>
        <w:spacing w:line="18" w:lineRule="exact"/>
        <w:rPr>
          <w:sz w:val="20"/>
          <w:szCs w:val="20"/>
        </w:rPr>
      </w:pPr>
    </w:p>
    <w:p w:rsidR="00F62C3E" w:rsidRDefault="00F62C3E" w:rsidP="00F62C3E">
      <w:pPr>
        <w:spacing w:line="234" w:lineRule="auto"/>
        <w:ind w:left="260" w:right="20" w:firstLine="708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Предназначены для студентов укрупненной группы специальностей 10.05.02 дневной формы обучения.</w:t>
      </w:r>
    </w:p>
    <w:p w:rsidR="00F62C3E" w:rsidRDefault="00F62C3E" w:rsidP="00F62C3E">
      <w:pPr>
        <w:spacing w:line="200" w:lineRule="exact"/>
        <w:rPr>
          <w:sz w:val="20"/>
          <w:szCs w:val="20"/>
        </w:rPr>
      </w:pPr>
    </w:p>
    <w:p w:rsidR="00F62C3E" w:rsidRDefault="00F62C3E" w:rsidP="00F62C3E">
      <w:pPr>
        <w:spacing w:line="200" w:lineRule="exact"/>
        <w:rPr>
          <w:sz w:val="20"/>
          <w:szCs w:val="20"/>
        </w:rPr>
      </w:pPr>
    </w:p>
    <w:p w:rsidR="00F62C3E" w:rsidRDefault="00F62C3E" w:rsidP="00F62C3E">
      <w:pPr>
        <w:spacing w:line="200" w:lineRule="exact"/>
        <w:rPr>
          <w:sz w:val="20"/>
          <w:szCs w:val="20"/>
        </w:rPr>
      </w:pPr>
    </w:p>
    <w:p w:rsidR="001809CE" w:rsidRDefault="001809CE" w:rsidP="00F62C3E">
      <w:pPr>
        <w:spacing w:line="200" w:lineRule="exact"/>
        <w:rPr>
          <w:sz w:val="20"/>
          <w:szCs w:val="20"/>
        </w:rPr>
      </w:pPr>
    </w:p>
    <w:p w:rsidR="001809CE" w:rsidRDefault="001809CE" w:rsidP="00F62C3E">
      <w:pPr>
        <w:spacing w:line="200" w:lineRule="exact"/>
        <w:rPr>
          <w:sz w:val="20"/>
          <w:szCs w:val="20"/>
        </w:rPr>
      </w:pPr>
    </w:p>
    <w:p w:rsidR="001809CE" w:rsidRDefault="001809CE" w:rsidP="00F62C3E">
      <w:pPr>
        <w:spacing w:line="200" w:lineRule="exact"/>
        <w:rPr>
          <w:sz w:val="20"/>
          <w:szCs w:val="20"/>
        </w:rPr>
      </w:pPr>
    </w:p>
    <w:p w:rsidR="001809CE" w:rsidRDefault="001809CE" w:rsidP="00F62C3E">
      <w:pPr>
        <w:spacing w:line="200" w:lineRule="exact"/>
        <w:rPr>
          <w:sz w:val="20"/>
          <w:szCs w:val="20"/>
        </w:rPr>
      </w:pPr>
    </w:p>
    <w:p w:rsidR="001809CE" w:rsidRDefault="001809CE" w:rsidP="00F62C3E">
      <w:pPr>
        <w:spacing w:line="200" w:lineRule="exact"/>
        <w:rPr>
          <w:sz w:val="20"/>
          <w:szCs w:val="20"/>
        </w:rPr>
      </w:pPr>
    </w:p>
    <w:p w:rsidR="00F62C3E" w:rsidRDefault="00F62C3E" w:rsidP="00F62C3E">
      <w:pPr>
        <w:spacing w:line="267" w:lineRule="exact"/>
        <w:rPr>
          <w:sz w:val="20"/>
          <w:szCs w:val="20"/>
        </w:rPr>
      </w:pPr>
    </w:p>
    <w:p w:rsidR="00F62C3E" w:rsidRDefault="00F62C3E" w:rsidP="00F62C3E">
      <w:pPr>
        <w:ind w:right="-259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Текст печатается в авторской редакции</w:t>
      </w:r>
    </w:p>
    <w:p w:rsidR="001809CE" w:rsidRDefault="001809CE" w:rsidP="00F62C3E">
      <w:pPr>
        <w:ind w:right="-259"/>
        <w:jc w:val="center"/>
        <w:rPr>
          <w:rFonts w:eastAsia="Times New Roman"/>
          <w:sz w:val="32"/>
          <w:szCs w:val="32"/>
        </w:rPr>
      </w:pPr>
    </w:p>
    <w:p w:rsidR="001809CE" w:rsidRDefault="001809CE" w:rsidP="00F62C3E">
      <w:pPr>
        <w:ind w:right="-259"/>
        <w:jc w:val="center"/>
        <w:rPr>
          <w:rFonts w:eastAsia="Times New Roman"/>
          <w:sz w:val="32"/>
          <w:szCs w:val="32"/>
        </w:rPr>
      </w:pPr>
    </w:p>
    <w:p w:rsidR="001809CE" w:rsidRDefault="001809CE" w:rsidP="00F62C3E">
      <w:pPr>
        <w:ind w:right="-259"/>
        <w:jc w:val="center"/>
        <w:rPr>
          <w:rFonts w:eastAsia="Times New Roman"/>
          <w:sz w:val="32"/>
          <w:szCs w:val="32"/>
        </w:rPr>
      </w:pPr>
    </w:p>
    <w:p w:rsidR="001809CE" w:rsidRDefault="001809CE" w:rsidP="00F62C3E">
      <w:pPr>
        <w:ind w:right="-259"/>
        <w:jc w:val="center"/>
        <w:rPr>
          <w:rFonts w:eastAsia="Times New Roman"/>
          <w:sz w:val="32"/>
          <w:szCs w:val="32"/>
        </w:rPr>
      </w:pPr>
    </w:p>
    <w:p w:rsidR="001809CE" w:rsidRDefault="001809CE" w:rsidP="00F62C3E">
      <w:pPr>
        <w:ind w:right="-259"/>
        <w:jc w:val="center"/>
        <w:rPr>
          <w:rFonts w:eastAsia="Times New Roman"/>
          <w:sz w:val="32"/>
          <w:szCs w:val="32"/>
        </w:rPr>
      </w:pPr>
    </w:p>
    <w:p w:rsidR="001809CE" w:rsidRDefault="001809CE" w:rsidP="00F62C3E">
      <w:pPr>
        <w:ind w:right="-259"/>
        <w:jc w:val="center"/>
        <w:rPr>
          <w:sz w:val="20"/>
          <w:szCs w:val="20"/>
        </w:rPr>
      </w:pPr>
    </w:p>
    <w:p w:rsidR="00F62C3E" w:rsidRDefault="00F62C3E" w:rsidP="00F62C3E">
      <w:pPr>
        <w:tabs>
          <w:tab w:val="left" w:pos="6100"/>
        </w:tabs>
        <w:ind w:left="108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Подписано в печать.</w:t>
      </w:r>
      <w:r>
        <w:rPr>
          <w:sz w:val="20"/>
          <w:szCs w:val="20"/>
        </w:rPr>
        <w:tab/>
      </w:r>
      <w:r>
        <w:rPr>
          <w:rFonts w:eastAsia="Times New Roman"/>
          <w:sz w:val="32"/>
          <w:szCs w:val="32"/>
        </w:rPr>
        <w:t>Формат 60х84 1/16.</w:t>
      </w:r>
    </w:p>
    <w:p w:rsidR="00F62C3E" w:rsidRDefault="00F62C3E" w:rsidP="00F62C3E">
      <w:pPr>
        <w:tabs>
          <w:tab w:val="left" w:pos="2520"/>
          <w:tab w:val="left" w:pos="4560"/>
          <w:tab w:val="left" w:pos="7800"/>
        </w:tabs>
        <w:ind w:left="580"/>
        <w:rPr>
          <w:sz w:val="20"/>
          <w:szCs w:val="20"/>
        </w:rPr>
      </w:pPr>
      <w:proofErr w:type="spellStart"/>
      <w:r>
        <w:rPr>
          <w:rFonts w:eastAsia="Times New Roman"/>
          <w:sz w:val="32"/>
          <w:szCs w:val="32"/>
        </w:rPr>
        <w:t>Усл</w:t>
      </w:r>
      <w:proofErr w:type="spellEnd"/>
      <w:proofErr w:type="gramStart"/>
      <w:r>
        <w:rPr>
          <w:rFonts w:eastAsia="Times New Roman"/>
          <w:sz w:val="32"/>
          <w:szCs w:val="32"/>
        </w:rPr>
        <w:t xml:space="preserve">. </w:t>
      </w:r>
      <w:proofErr w:type="spellStart"/>
      <w:r>
        <w:rPr>
          <w:rFonts w:eastAsia="Times New Roman"/>
          <w:sz w:val="32"/>
          <w:szCs w:val="32"/>
        </w:rPr>
        <w:t>печ</w:t>
      </w:r>
      <w:proofErr w:type="spellEnd"/>
      <w:proofErr w:type="gramEnd"/>
      <w:r>
        <w:rPr>
          <w:rFonts w:eastAsia="Times New Roman"/>
          <w:sz w:val="32"/>
          <w:szCs w:val="32"/>
        </w:rPr>
        <w:t>. л.</w:t>
      </w:r>
      <w:r w:rsidR="00EC4BF1">
        <w:rPr>
          <w:sz w:val="20"/>
          <w:szCs w:val="20"/>
        </w:rPr>
        <w:t xml:space="preserve"> </w:t>
      </w:r>
      <w:r>
        <w:rPr>
          <w:rFonts w:eastAsia="Times New Roman"/>
          <w:sz w:val="32"/>
          <w:szCs w:val="32"/>
        </w:rPr>
        <w:t>Уч. –</w:t>
      </w:r>
      <w:proofErr w:type="spellStart"/>
      <w:r>
        <w:rPr>
          <w:rFonts w:eastAsia="Times New Roman"/>
          <w:sz w:val="32"/>
          <w:szCs w:val="32"/>
        </w:rPr>
        <w:t>изд.л</w:t>
      </w:r>
      <w:proofErr w:type="spellEnd"/>
      <w:r>
        <w:rPr>
          <w:rFonts w:eastAsia="Times New Roman"/>
          <w:sz w:val="32"/>
          <w:szCs w:val="32"/>
        </w:rPr>
        <w:t>.</w:t>
      </w:r>
      <w:r w:rsidR="00EC4BF1">
        <w:rPr>
          <w:sz w:val="20"/>
          <w:szCs w:val="20"/>
        </w:rPr>
        <w:t xml:space="preserve"> </w:t>
      </w:r>
      <w:r>
        <w:rPr>
          <w:rFonts w:eastAsia="Times New Roman"/>
          <w:sz w:val="32"/>
          <w:szCs w:val="32"/>
        </w:rPr>
        <w:t>Тираж 30 экз. Заказ.</w:t>
      </w:r>
      <w:r w:rsidR="00EC4BF1">
        <w:rPr>
          <w:sz w:val="20"/>
          <w:szCs w:val="20"/>
        </w:rPr>
        <w:t xml:space="preserve">            </w:t>
      </w:r>
      <w:r>
        <w:rPr>
          <w:rFonts w:eastAsia="Times New Roman"/>
          <w:sz w:val="31"/>
          <w:szCs w:val="31"/>
        </w:rPr>
        <w:t>Бесплатно.</w:t>
      </w:r>
    </w:p>
    <w:p w:rsidR="00F62C3E" w:rsidRDefault="00F62C3E" w:rsidP="00F62C3E">
      <w:pPr>
        <w:spacing w:line="2" w:lineRule="exact"/>
        <w:rPr>
          <w:sz w:val="20"/>
          <w:szCs w:val="20"/>
        </w:rPr>
      </w:pPr>
    </w:p>
    <w:p w:rsidR="00F62C3E" w:rsidRDefault="00F62C3E" w:rsidP="00F62C3E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Юго-Западный государственный университет.</w:t>
      </w:r>
    </w:p>
    <w:p w:rsidR="00F62C3E" w:rsidRDefault="00F62C3E" w:rsidP="00F62C3E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305040, г. Курск, ул. 50 лет Октября, 94.</w:t>
      </w:r>
    </w:p>
    <w:p w:rsidR="00F62C3E" w:rsidRDefault="00F62C3E" w:rsidP="00F62C3E">
      <w:pPr>
        <w:sectPr w:rsidR="00F62C3E" w:rsidSect="00395F75">
          <w:pgSz w:w="11900" w:h="16838"/>
          <w:pgMar w:top="1123" w:right="846" w:bottom="1440" w:left="1440" w:header="0" w:footer="465" w:gutter="0"/>
          <w:cols w:space="720" w:equalWidth="0">
            <w:col w:w="9620"/>
          </w:cols>
        </w:sectPr>
      </w:pPr>
    </w:p>
    <w:sdt>
      <w:sdtPr>
        <w:rPr>
          <w:rFonts w:ascii="Times New Roman" w:eastAsiaTheme="minorEastAsia" w:hAnsi="Times New Roman" w:cs="Times New Roman"/>
          <w:color w:val="auto"/>
          <w:sz w:val="28"/>
          <w:szCs w:val="22"/>
        </w:rPr>
        <w:id w:val="4236174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1809CE" w:rsidRDefault="001809CE" w:rsidP="001809CE">
          <w:pPr>
            <w:pStyle w:val="a6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1809CE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:rsidR="001809CE" w:rsidRPr="001809CE" w:rsidRDefault="001809CE" w:rsidP="001809CE"/>
        <w:p w:rsidR="00EF5A16" w:rsidRPr="00EF5A16" w:rsidRDefault="001809CE">
          <w:pPr>
            <w:pStyle w:val="11"/>
            <w:tabs>
              <w:tab w:val="right" w:leader="dot" w:pos="9016"/>
            </w:tabs>
            <w:rPr>
              <w:rFonts w:asciiTheme="minorHAnsi" w:hAnsiTheme="minorHAnsi" w:cstheme="minorBidi"/>
              <w:noProof/>
              <w:sz w:val="32"/>
              <w:szCs w:val="32"/>
            </w:rPr>
          </w:pPr>
          <w:r w:rsidRPr="00EF5A16">
            <w:rPr>
              <w:sz w:val="32"/>
              <w:szCs w:val="32"/>
            </w:rPr>
            <w:fldChar w:fldCharType="begin"/>
          </w:r>
          <w:r w:rsidRPr="00EF5A16">
            <w:rPr>
              <w:sz w:val="32"/>
              <w:szCs w:val="32"/>
            </w:rPr>
            <w:instrText xml:space="preserve"> TOC \o "1-3" \h \z \u </w:instrText>
          </w:r>
          <w:r w:rsidRPr="00EF5A16">
            <w:rPr>
              <w:sz w:val="32"/>
              <w:szCs w:val="32"/>
            </w:rPr>
            <w:fldChar w:fldCharType="separate"/>
          </w:r>
          <w:hyperlink w:anchor="_Toc500150964" w:history="1">
            <w:r w:rsidR="00EF5A16" w:rsidRPr="00EF5A16">
              <w:rPr>
                <w:rStyle w:val="a3"/>
                <w:rFonts w:eastAsia="Times New Roman"/>
                <w:noProof/>
                <w:sz w:val="32"/>
                <w:szCs w:val="32"/>
              </w:rPr>
              <w:t>1 Цель практической работы</w:t>
            </w:r>
            <w:r w:rsidR="00EF5A16" w:rsidRPr="00EF5A16">
              <w:rPr>
                <w:noProof/>
                <w:webHidden/>
                <w:sz w:val="32"/>
                <w:szCs w:val="32"/>
              </w:rPr>
              <w:tab/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begin"/>
            </w:r>
            <w:r w:rsidR="00EF5A16" w:rsidRPr="00EF5A16">
              <w:rPr>
                <w:noProof/>
                <w:webHidden/>
                <w:sz w:val="32"/>
                <w:szCs w:val="32"/>
              </w:rPr>
              <w:instrText xml:space="preserve"> PAGEREF _Toc500150964 \h </w:instrText>
            </w:r>
            <w:r w:rsidR="00EF5A16" w:rsidRPr="00EF5A16">
              <w:rPr>
                <w:noProof/>
                <w:webHidden/>
                <w:sz w:val="32"/>
                <w:szCs w:val="32"/>
              </w:rPr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71B8B">
              <w:rPr>
                <w:noProof/>
                <w:webHidden/>
                <w:sz w:val="32"/>
                <w:szCs w:val="32"/>
              </w:rPr>
              <w:t>4</w:t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F5A16" w:rsidRPr="00EF5A16" w:rsidRDefault="00C55387">
          <w:pPr>
            <w:pStyle w:val="11"/>
            <w:tabs>
              <w:tab w:val="right" w:leader="dot" w:pos="9016"/>
            </w:tabs>
            <w:rPr>
              <w:rFonts w:asciiTheme="minorHAnsi" w:hAnsiTheme="minorHAnsi" w:cstheme="minorBidi"/>
              <w:noProof/>
              <w:sz w:val="32"/>
              <w:szCs w:val="32"/>
            </w:rPr>
          </w:pPr>
          <w:hyperlink w:anchor="_Toc500150965" w:history="1">
            <w:r w:rsidR="00EF5A16" w:rsidRPr="00EF5A16">
              <w:rPr>
                <w:rStyle w:val="a3"/>
                <w:rFonts w:eastAsia="Times New Roman"/>
                <w:noProof/>
                <w:sz w:val="32"/>
                <w:szCs w:val="32"/>
              </w:rPr>
              <w:t>2 Задание</w:t>
            </w:r>
            <w:r w:rsidR="00EF5A16" w:rsidRPr="00EF5A16">
              <w:rPr>
                <w:noProof/>
                <w:webHidden/>
                <w:sz w:val="32"/>
                <w:szCs w:val="32"/>
              </w:rPr>
              <w:tab/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begin"/>
            </w:r>
            <w:r w:rsidR="00EF5A16" w:rsidRPr="00EF5A16">
              <w:rPr>
                <w:noProof/>
                <w:webHidden/>
                <w:sz w:val="32"/>
                <w:szCs w:val="32"/>
              </w:rPr>
              <w:instrText xml:space="preserve"> PAGEREF _Toc500150965 \h </w:instrText>
            </w:r>
            <w:r w:rsidR="00EF5A16" w:rsidRPr="00EF5A16">
              <w:rPr>
                <w:noProof/>
                <w:webHidden/>
                <w:sz w:val="32"/>
                <w:szCs w:val="32"/>
              </w:rPr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71B8B">
              <w:rPr>
                <w:noProof/>
                <w:webHidden/>
                <w:sz w:val="32"/>
                <w:szCs w:val="32"/>
              </w:rPr>
              <w:t>4</w:t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F5A16" w:rsidRPr="00EF5A16" w:rsidRDefault="00C55387">
          <w:pPr>
            <w:pStyle w:val="11"/>
            <w:tabs>
              <w:tab w:val="right" w:leader="dot" w:pos="9016"/>
            </w:tabs>
            <w:rPr>
              <w:rFonts w:asciiTheme="minorHAnsi" w:hAnsiTheme="minorHAnsi" w:cstheme="minorBidi"/>
              <w:noProof/>
              <w:sz w:val="32"/>
              <w:szCs w:val="32"/>
            </w:rPr>
          </w:pPr>
          <w:hyperlink w:anchor="_Toc500150966" w:history="1">
            <w:r w:rsidR="00EF5A16" w:rsidRPr="00EF5A16">
              <w:rPr>
                <w:rStyle w:val="a3"/>
                <w:noProof/>
                <w:sz w:val="32"/>
                <w:szCs w:val="32"/>
              </w:rPr>
              <w:t>3 Порядок выполнения работы</w:t>
            </w:r>
            <w:r w:rsidR="00EF5A16" w:rsidRPr="00EF5A16">
              <w:rPr>
                <w:noProof/>
                <w:webHidden/>
                <w:sz w:val="32"/>
                <w:szCs w:val="32"/>
              </w:rPr>
              <w:tab/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begin"/>
            </w:r>
            <w:r w:rsidR="00EF5A16" w:rsidRPr="00EF5A16">
              <w:rPr>
                <w:noProof/>
                <w:webHidden/>
                <w:sz w:val="32"/>
                <w:szCs w:val="32"/>
              </w:rPr>
              <w:instrText xml:space="preserve"> PAGEREF _Toc500150966 \h </w:instrText>
            </w:r>
            <w:r w:rsidR="00EF5A16" w:rsidRPr="00EF5A16">
              <w:rPr>
                <w:noProof/>
                <w:webHidden/>
                <w:sz w:val="32"/>
                <w:szCs w:val="32"/>
              </w:rPr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71B8B">
              <w:rPr>
                <w:noProof/>
                <w:webHidden/>
                <w:sz w:val="32"/>
                <w:szCs w:val="32"/>
              </w:rPr>
              <w:t>4</w:t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F5A16" w:rsidRPr="00EF5A16" w:rsidRDefault="00C55387">
          <w:pPr>
            <w:pStyle w:val="11"/>
            <w:tabs>
              <w:tab w:val="right" w:leader="dot" w:pos="9016"/>
            </w:tabs>
            <w:rPr>
              <w:rFonts w:asciiTheme="minorHAnsi" w:hAnsiTheme="minorHAnsi" w:cstheme="minorBidi"/>
              <w:noProof/>
              <w:sz w:val="32"/>
              <w:szCs w:val="32"/>
            </w:rPr>
          </w:pPr>
          <w:hyperlink w:anchor="_Toc500150967" w:history="1">
            <w:r w:rsidR="00EF5A16" w:rsidRPr="00EF5A16">
              <w:rPr>
                <w:rStyle w:val="a3"/>
                <w:noProof/>
                <w:sz w:val="32"/>
                <w:szCs w:val="32"/>
              </w:rPr>
              <w:t>4 Содержание отчета</w:t>
            </w:r>
            <w:r w:rsidR="00EF5A16" w:rsidRPr="00EF5A16">
              <w:rPr>
                <w:noProof/>
                <w:webHidden/>
                <w:sz w:val="32"/>
                <w:szCs w:val="32"/>
              </w:rPr>
              <w:tab/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begin"/>
            </w:r>
            <w:r w:rsidR="00EF5A16" w:rsidRPr="00EF5A16">
              <w:rPr>
                <w:noProof/>
                <w:webHidden/>
                <w:sz w:val="32"/>
                <w:szCs w:val="32"/>
              </w:rPr>
              <w:instrText xml:space="preserve"> PAGEREF _Toc500150967 \h </w:instrText>
            </w:r>
            <w:r w:rsidR="00EF5A16" w:rsidRPr="00EF5A16">
              <w:rPr>
                <w:noProof/>
                <w:webHidden/>
                <w:sz w:val="32"/>
                <w:szCs w:val="32"/>
              </w:rPr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71B8B">
              <w:rPr>
                <w:noProof/>
                <w:webHidden/>
                <w:sz w:val="32"/>
                <w:szCs w:val="32"/>
              </w:rPr>
              <w:t>5</w:t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F5A16" w:rsidRPr="00EF5A16" w:rsidRDefault="00C55387">
          <w:pPr>
            <w:pStyle w:val="11"/>
            <w:tabs>
              <w:tab w:val="right" w:leader="dot" w:pos="9016"/>
            </w:tabs>
            <w:rPr>
              <w:rFonts w:asciiTheme="minorHAnsi" w:hAnsiTheme="minorHAnsi" w:cstheme="minorBidi"/>
              <w:noProof/>
              <w:sz w:val="32"/>
              <w:szCs w:val="32"/>
            </w:rPr>
          </w:pPr>
          <w:hyperlink w:anchor="_Toc500150968" w:history="1">
            <w:r w:rsidR="00EF5A16" w:rsidRPr="00EF5A16">
              <w:rPr>
                <w:rStyle w:val="a3"/>
                <w:noProof/>
                <w:sz w:val="32"/>
                <w:szCs w:val="32"/>
              </w:rPr>
              <w:t>5 Теоретическая часть</w:t>
            </w:r>
            <w:r w:rsidR="00EF5A16" w:rsidRPr="00EF5A16">
              <w:rPr>
                <w:noProof/>
                <w:webHidden/>
                <w:sz w:val="32"/>
                <w:szCs w:val="32"/>
              </w:rPr>
              <w:tab/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begin"/>
            </w:r>
            <w:r w:rsidR="00EF5A16" w:rsidRPr="00EF5A16">
              <w:rPr>
                <w:noProof/>
                <w:webHidden/>
                <w:sz w:val="32"/>
                <w:szCs w:val="32"/>
              </w:rPr>
              <w:instrText xml:space="preserve"> PAGEREF _Toc500150968 \h </w:instrText>
            </w:r>
            <w:r w:rsidR="00EF5A16" w:rsidRPr="00EF5A16">
              <w:rPr>
                <w:noProof/>
                <w:webHidden/>
                <w:sz w:val="32"/>
                <w:szCs w:val="32"/>
              </w:rPr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71B8B">
              <w:rPr>
                <w:noProof/>
                <w:webHidden/>
                <w:sz w:val="32"/>
                <w:szCs w:val="32"/>
              </w:rPr>
              <w:t>5</w:t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F5A16" w:rsidRPr="00EF5A16" w:rsidRDefault="00C55387">
          <w:pPr>
            <w:pStyle w:val="11"/>
            <w:tabs>
              <w:tab w:val="right" w:leader="dot" w:pos="9016"/>
            </w:tabs>
            <w:rPr>
              <w:rFonts w:asciiTheme="minorHAnsi" w:hAnsiTheme="minorHAnsi" w:cstheme="minorBidi"/>
              <w:noProof/>
              <w:sz w:val="32"/>
              <w:szCs w:val="32"/>
            </w:rPr>
          </w:pPr>
          <w:hyperlink w:anchor="_Toc500150969" w:history="1">
            <w:r w:rsidR="00EF5A16" w:rsidRPr="00EF5A16">
              <w:rPr>
                <w:rStyle w:val="a3"/>
                <w:noProof/>
                <w:sz w:val="32"/>
                <w:szCs w:val="32"/>
              </w:rPr>
              <w:t>6 Выполнение работы</w:t>
            </w:r>
            <w:r w:rsidR="00EF5A16" w:rsidRPr="00EF5A16">
              <w:rPr>
                <w:noProof/>
                <w:webHidden/>
                <w:sz w:val="32"/>
                <w:szCs w:val="32"/>
              </w:rPr>
              <w:tab/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begin"/>
            </w:r>
            <w:r w:rsidR="00EF5A16" w:rsidRPr="00EF5A16">
              <w:rPr>
                <w:noProof/>
                <w:webHidden/>
                <w:sz w:val="32"/>
                <w:szCs w:val="32"/>
              </w:rPr>
              <w:instrText xml:space="preserve"> PAGEREF _Toc500150969 \h </w:instrText>
            </w:r>
            <w:r w:rsidR="00EF5A16" w:rsidRPr="00EF5A16">
              <w:rPr>
                <w:noProof/>
                <w:webHidden/>
                <w:sz w:val="32"/>
                <w:szCs w:val="32"/>
              </w:rPr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71B8B">
              <w:rPr>
                <w:noProof/>
                <w:webHidden/>
                <w:sz w:val="32"/>
                <w:szCs w:val="32"/>
              </w:rPr>
              <w:t>11</w:t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F5A16" w:rsidRPr="00EF5A16" w:rsidRDefault="00C55387">
          <w:pPr>
            <w:pStyle w:val="11"/>
            <w:tabs>
              <w:tab w:val="right" w:leader="dot" w:pos="9016"/>
            </w:tabs>
            <w:rPr>
              <w:rFonts w:asciiTheme="minorHAnsi" w:hAnsiTheme="minorHAnsi" w:cstheme="minorBidi"/>
              <w:noProof/>
              <w:sz w:val="32"/>
              <w:szCs w:val="32"/>
            </w:rPr>
          </w:pPr>
          <w:hyperlink w:anchor="_Toc500150970" w:history="1">
            <w:r w:rsidR="00EF5A16" w:rsidRPr="00EF5A16">
              <w:rPr>
                <w:rStyle w:val="a3"/>
                <w:noProof/>
                <w:sz w:val="32"/>
                <w:szCs w:val="32"/>
              </w:rPr>
              <w:t>7 Контрольные вопросы</w:t>
            </w:r>
            <w:r w:rsidR="00EF5A16" w:rsidRPr="00EF5A16">
              <w:rPr>
                <w:noProof/>
                <w:webHidden/>
                <w:sz w:val="32"/>
                <w:szCs w:val="32"/>
              </w:rPr>
              <w:tab/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begin"/>
            </w:r>
            <w:r w:rsidR="00EF5A16" w:rsidRPr="00EF5A16">
              <w:rPr>
                <w:noProof/>
                <w:webHidden/>
                <w:sz w:val="32"/>
                <w:szCs w:val="32"/>
              </w:rPr>
              <w:instrText xml:space="preserve"> PAGEREF _Toc500150970 \h </w:instrText>
            </w:r>
            <w:r w:rsidR="00EF5A16" w:rsidRPr="00EF5A16">
              <w:rPr>
                <w:noProof/>
                <w:webHidden/>
                <w:sz w:val="32"/>
                <w:szCs w:val="32"/>
              </w:rPr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71B8B">
              <w:rPr>
                <w:noProof/>
                <w:webHidden/>
                <w:sz w:val="32"/>
                <w:szCs w:val="32"/>
              </w:rPr>
              <w:t>13</w:t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F5A16" w:rsidRPr="00EF5A16" w:rsidRDefault="00C55387">
          <w:pPr>
            <w:pStyle w:val="11"/>
            <w:tabs>
              <w:tab w:val="right" w:leader="dot" w:pos="9016"/>
            </w:tabs>
            <w:rPr>
              <w:rFonts w:asciiTheme="minorHAnsi" w:hAnsiTheme="minorHAnsi" w:cstheme="minorBidi"/>
              <w:noProof/>
              <w:sz w:val="32"/>
              <w:szCs w:val="32"/>
            </w:rPr>
          </w:pPr>
          <w:hyperlink w:anchor="_Toc500150971" w:history="1">
            <w:r w:rsidR="00EF5A16" w:rsidRPr="00EF5A16">
              <w:rPr>
                <w:rStyle w:val="a3"/>
                <w:noProof/>
                <w:sz w:val="32"/>
                <w:szCs w:val="32"/>
              </w:rPr>
              <w:t>Библиографический список</w:t>
            </w:r>
            <w:r w:rsidR="00EF5A16" w:rsidRPr="00EF5A16">
              <w:rPr>
                <w:noProof/>
                <w:webHidden/>
                <w:sz w:val="32"/>
                <w:szCs w:val="32"/>
              </w:rPr>
              <w:tab/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begin"/>
            </w:r>
            <w:r w:rsidR="00EF5A16" w:rsidRPr="00EF5A16">
              <w:rPr>
                <w:noProof/>
                <w:webHidden/>
                <w:sz w:val="32"/>
                <w:szCs w:val="32"/>
              </w:rPr>
              <w:instrText xml:space="preserve"> PAGEREF _Toc500150971 \h </w:instrText>
            </w:r>
            <w:r w:rsidR="00EF5A16" w:rsidRPr="00EF5A16">
              <w:rPr>
                <w:noProof/>
                <w:webHidden/>
                <w:sz w:val="32"/>
                <w:szCs w:val="32"/>
              </w:rPr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71B8B">
              <w:rPr>
                <w:noProof/>
                <w:webHidden/>
                <w:sz w:val="32"/>
                <w:szCs w:val="32"/>
              </w:rPr>
              <w:t>14</w:t>
            </w:r>
            <w:r w:rsidR="00EF5A16" w:rsidRPr="00EF5A16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1809CE" w:rsidRPr="001809CE" w:rsidRDefault="001809CE">
          <w:pPr>
            <w:rPr>
              <w:sz w:val="32"/>
            </w:rPr>
          </w:pPr>
          <w:r w:rsidRPr="00EF5A16">
            <w:rPr>
              <w:b/>
              <w:bCs/>
              <w:sz w:val="32"/>
              <w:szCs w:val="32"/>
            </w:rPr>
            <w:fldChar w:fldCharType="end"/>
          </w:r>
        </w:p>
      </w:sdtContent>
    </w:sdt>
    <w:p w:rsidR="001809CE" w:rsidRPr="009A17BE" w:rsidRDefault="001809CE" w:rsidP="001809CE">
      <w:pPr>
        <w:tabs>
          <w:tab w:val="right" w:leader="dot" w:pos="9214"/>
        </w:tabs>
        <w:overflowPunct w:val="0"/>
        <w:autoSpaceDE w:val="0"/>
        <w:autoSpaceDN w:val="0"/>
        <w:adjustRightInd w:val="0"/>
        <w:textAlignment w:val="baseline"/>
        <w:rPr>
          <w:rFonts w:eastAsia="Droid Sans Fallback"/>
          <w:sz w:val="32"/>
          <w:szCs w:val="32"/>
          <w:lang w:eastAsia="hi-IN"/>
        </w:rPr>
      </w:pPr>
    </w:p>
    <w:p w:rsidR="001809CE" w:rsidRDefault="001809CE" w:rsidP="001809CE">
      <w:pPr>
        <w:rPr>
          <w:rFonts w:eastAsia="Times New Roman"/>
          <w:b/>
          <w:bCs/>
          <w:sz w:val="24"/>
          <w:szCs w:val="24"/>
        </w:rPr>
      </w:pPr>
    </w:p>
    <w:p w:rsidR="006012F9" w:rsidRDefault="006012F9">
      <w:pPr>
        <w:spacing w:line="291" w:lineRule="exact"/>
        <w:rPr>
          <w:sz w:val="20"/>
          <w:szCs w:val="20"/>
        </w:rPr>
      </w:pPr>
    </w:p>
    <w:p w:rsidR="001809CE" w:rsidRDefault="001809CE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br w:type="page"/>
      </w:r>
    </w:p>
    <w:p w:rsidR="006012F9" w:rsidRPr="001809CE" w:rsidRDefault="001809CE" w:rsidP="001809CE">
      <w:pPr>
        <w:pStyle w:val="1"/>
        <w:rPr>
          <w:rFonts w:eastAsia="Times New Roman"/>
          <w:sz w:val="32"/>
        </w:rPr>
      </w:pPr>
      <w:bookmarkStart w:id="1" w:name="_Toc500150964"/>
      <w:r w:rsidRPr="001809CE">
        <w:rPr>
          <w:rFonts w:eastAsia="Times New Roman"/>
          <w:sz w:val="32"/>
        </w:rPr>
        <w:lastRenderedPageBreak/>
        <w:t xml:space="preserve">1 </w:t>
      </w:r>
      <w:r w:rsidR="00BD03CC" w:rsidRPr="001809CE">
        <w:rPr>
          <w:rFonts w:eastAsia="Times New Roman"/>
          <w:sz w:val="32"/>
        </w:rPr>
        <w:t>Цель практической работы</w:t>
      </w:r>
      <w:bookmarkEnd w:id="1"/>
    </w:p>
    <w:p w:rsidR="001809CE" w:rsidRPr="001809CE" w:rsidRDefault="001809CE" w:rsidP="001809CE"/>
    <w:p w:rsidR="00AB528A" w:rsidRDefault="00AB528A" w:rsidP="00AB528A">
      <w:pPr>
        <w:tabs>
          <w:tab w:val="left" w:pos="948"/>
        </w:tabs>
        <w:rPr>
          <w:rFonts w:eastAsia="Times New Roman"/>
          <w:sz w:val="32"/>
          <w:szCs w:val="24"/>
        </w:rPr>
      </w:pPr>
      <w:r w:rsidRPr="00AB528A">
        <w:rPr>
          <w:rFonts w:eastAsia="Times New Roman"/>
          <w:sz w:val="32"/>
          <w:szCs w:val="24"/>
        </w:rPr>
        <w:t xml:space="preserve">Ознакомление с интерфейсом программы обработки сигналов </w:t>
      </w:r>
      <w:proofErr w:type="spellStart"/>
      <w:r w:rsidRPr="00AB528A">
        <w:rPr>
          <w:rFonts w:eastAsia="Times New Roman"/>
          <w:sz w:val="32"/>
          <w:szCs w:val="24"/>
        </w:rPr>
        <w:t>Adobe</w:t>
      </w:r>
      <w:proofErr w:type="spellEnd"/>
      <w:r w:rsidRPr="00AB528A">
        <w:rPr>
          <w:rFonts w:eastAsia="Times New Roman"/>
          <w:sz w:val="32"/>
          <w:szCs w:val="24"/>
        </w:rPr>
        <w:t xml:space="preserve"> </w:t>
      </w:r>
      <w:proofErr w:type="spellStart"/>
      <w:r w:rsidRPr="00AB528A">
        <w:rPr>
          <w:rFonts w:eastAsia="Times New Roman"/>
          <w:sz w:val="32"/>
          <w:szCs w:val="24"/>
        </w:rPr>
        <w:t>Audition</w:t>
      </w:r>
      <w:proofErr w:type="spellEnd"/>
      <w:r>
        <w:rPr>
          <w:rFonts w:eastAsia="Times New Roman"/>
          <w:sz w:val="32"/>
          <w:szCs w:val="24"/>
        </w:rPr>
        <w:t>.</w:t>
      </w:r>
    </w:p>
    <w:p w:rsidR="00AB528A" w:rsidRPr="00AB528A" w:rsidRDefault="00AB528A" w:rsidP="00AB528A">
      <w:pPr>
        <w:tabs>
          <w:tab w:val="left" w:pos="948"/>
        </w:tabs>
        <w:rPr>
          <w:rFonts w:eastAsia="Times New Roman"/>
          <w:sz w:val="32"/>
          <w:szCs w:val="24"/>
        </w:rPr>
      </w:pPr>
      <w:r>
        <w:rPr>
          <w:rFonts w:eastAsia="Times New Roman"/>
          <w:sz w:val="32"/>
          <w:szCs w:val="24"/>
        </w:rPr>
        <w:t>П</w:t>
      </w:r>
      <w:r w:rsidRPr="00AB528A">
        <w:rPr>
          <w:rFonts w:eastAsia="Times New Roman"/>
          <w:sz w:val="32"/>
          <w:szCs w:val="24"/>
        </w:rPr>
        <w:t>риобретение начальных навыков работы с ней. Перед выполнением практического задания студенты должны ориентироваться в основных аспектах информатики, а также иметь представление о методах аналого-цифрового преобразования сигналов (оцифровки аналоговых сигналов).</w:t>
      </w:r>
    </w:p>
    <w:p w:rsidR="006012F9" w:rsidRPr="00AB528A" w:rsidRDefault="00AB528A" w:rsidP="00AB528A">
      <w:pPr>
        <w:tabs>
          <w:tab w:val="left" w:pos="948"/>
        </w:tabs>
        <w:rPr>
          <w:rFonts w:eastAsia="Times New Roman"/>
          <w:sz w:val="32"/>
          <w:szCs w:val="24"/>
        </w:rPr>
      </w:pPr>
      <w:r>
        <w:rPr>
          <w:rFonts w:eastAsia="Times New Roman"/>
          <w:sz w:val="32"/>
          <w:szCs w:val="24"/>
        </w:rPr>
        <w:t xml:space="preserve">В </w:t>
      </w:r>
      <w:r w:rsidRPr="00AB528A">
        <w:rPr>
          <w:rFonts w:eastAsia="Times New Roman"/>
          <w:sz w:val="32"/>
          <w:szCs w:val="24"/>
        </w:rPr>
        <w:t>результате выполнения практического задания студенты должны освоить начальные навыки работы с данной программой-редактором звуковых файлов.</w:t>
      </w:r>
    </w:p>
    <w:p w:rsidR="006012F9" w:rsidRPr="00AB528A" w:rsidRDefault="006012F9" w:rsidP="00EC4BF1">
      <w:pPr>
        <w:rPr>
          <w:sz w:val="32"/>
          <w:szCs w:val="20"/>
        </w:rPr>
      </w:pPr>
    </w:p>
    <w:p w:rsidR="006012F9" w:rsidRPr="001809CE" w:rsidRDefault="001809CE" w:rsidP="00EC4BF1">
      <w:pPr>
        <w:pStyle w:val="1"/>
        <w:rPr>
          <w:rFonts w:eastAsia="Times New Roman"/>
          <w:sz w:val="32"/>
        </w:rPr>
      </w:pPr>
      <w:bookmarkStart w:id="2" w:name="_Toc500150965"/>
      <w:r w:rsidRPr="001809CE">
        <w:rPr>
          <w:rFonts w:eastAsia="Times New Roman"/>
          <w:sz w:val="32"/>
        </w:rPr>
        <w:t>2</w:t>
      </w:r>
      <w:r w:rsidR="00BD03CC" w:rsidRPr="001809CE">
        <w:rPr>
          <w:rFonts w:eastAsia="Times New Roman"/>
          <w:sz w:val="32"/>
        </w:rPr>
        <w:t xml:space="preserve"> </w:t>
      </w:r>
      <w:r w:rsidRPr="001809CE">
        <w:rPr>
          <w:rFonts w:eastAsia="Times New Roman"/>
          <w:sz w:val="32"/>
        </w:rPr>
        <w:t>Задание</w:t>
      </w:r>
      <w:bookmarkEnd w:id="2"/>
    </w:p>
    <w:p w:rsidR="001809CE" w:rsidRPr="00EC4BF1" w:rsidRDefault="001809CE" w:rsidP="001809CE">
      <w:pPr>
        <w:rPr>
          <w:sz w:val="32"/>
          <w:szCs w:val="32"/>
        </w:rPr>
      </w:pPr>
    </w:p>
    <w:p w:rsidR="00AB528A" w:rsidRPr="00AB528A" w:rsidRDefault="00AB528A" w:rsidP="0081193A">
      <w:pPr>
        <w:numPr>
          <w:ilvl w:val="0"/>
          <w:numId w:val="1"/>
        </w:numPr>
        <w:rPr>
          <w:rFonts w:eastAsia="Times New Roman"/>
          <w:sz w:val="32"/>
          <w:szCs w:val="32"/>
        </w:rPr>
      </w:pPr>
      <w:r w:rsidRPr="00AB528A">
        <w:rPr>
          <w:rFonts w:eastAsia="Times New Roman"/>
          <w:sz w:val="32"/>
          <w:szCs w:val="32"/>
        </w:rPr>
        <w:t xml:space="preserve">При подготовке к практическому занятию изучить следующие вопросы: аналого-цифровое преобразование сигналов, основные параметры преобразования, выбор частоты дискретизации, выбор числа уровней квантования, интерфейс программы </w:t>
      </w:r>
      <w:proofErr w:type="spellStart"/>
      <w:r w:rsidRPr="00AB528A">
        <w:rPr>
          <w:rFonts w:eastAsia="Times New Roman"/>
          <w:b/>
          <w:bCs/>
          <w:sz w:val="32"/>
          <w:szCs w:val="32"/>
        </w:rPr>
        <w:t>Adobe</w:t>
      </w:r>
      <w:proofErr w:type="spellEnd"/>
      <w:r w:rsidRPr="00AB528A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AB528A">
        <w:rPr>
          <w:rFonts w:eastAsia="Times New Roman"/>
          <w:b/>
          <w:bCs/>
          <w:sz w:val="32"/>
          <w:szCs w:val="32"/>
        </w:rPr>
        <w:t>Audition</w:t>
      </w:r>
      <w:proofErr w:type="spellEnd"/>
      <w:r w:rsidRPr="00AB528A">
        <w:rPr>
          <w:rFonts w:eastAsia="Times New Roman"/>
          <w:sz w:val="32"/>
          <w:szCs w:val="32"/>
        </w:rPr>
        <w:t xml:space="preserve"> и порядок работы с ней.</w:t>
      </w:r>
    </w:p>
    <w:p w:rsidR="00AB528A" w:rsidRPr="00AB528A" w:rsidRDefault="00AB528A" w:rsidP="0081193A">
      <w:pPr>
        <w:numPr>
          <w:ilvl w:val="0"/>
          <w:numId w:val="1"/>
        </w:numPr>
        <w:rPr>
          <w:rFonts w:eastAsia="Times New Roman"/>
          <w:sz w:val="32"/>
          <w:szCs w:val="32"/>
        </w:rPr>
      </w:pPr>
      <w:r w:rsidRPr="00AB528A">
        <w:rPr>
          <w:rFonts w:eastAsia="Times New Roman"/>
          <w:sz w:val="32"/>
          <w:szCs w:val="32"/>
        </w:rPr>
        <w:t xml:space="preserve">Запустить программу </w:t>
      </w:r>
      <w:proofErr w:type="spellStart"/>
      <w:r w:rsidRPr="00AB528A">
        <w:rPr>
          <w:rFonts w:eastAsia="Times New Roman"/>
          <w:b/>
          <w:bCs/>
          <w:sz w:val="32"/>
          <w:szCs w:val="32"/>
        </w:rPr>
        <w:t>Adobe</w:t>
      </w:r>
      <w:proofErr w:type="spellEnd"/>
      <w:r w:rsidRPr="00AB528A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AB528A">
        <w:rPr>
          <w:rFonts w:eastAsia="Times New Roman"/>
          <w:b/>
          <w:bCs/>
          <w:sz w:val="32"/>
          <w:szCs w:val="32"/>
        </w:rPr>
        <w:t>Audition</w:t>
      </w:r>
      <w:proofErr w:type="spellEnd"/>
      <w:r w:rsidRPr="00AB528A">
        <w:rPr>
          <w:rFonts w:eastAsia="Times New Roman"/>
          <w:sz w:val="32"/>
          <w:szCs w:val="32"/>
        </w:rPr>
        <w:t xml:space="preserve">, кликнув ее значок на </w:t>
      </w:r>
      <w:r w:rsidRPr="00AB528A">
        <w:rPr>
          <w:rFonts w:eastAsia="Times New Roman"/>
          <w:b/>
          <w:bCs/>
          <w:i/>
          <w:iCs/>
          <w:sz w:val="32"/>
          <w:szCs w:val="32"/>
        </w:rPr>
        <w:t>Рабочем столе</w:t>
      </w:r>
      <w:r w:rsidRPr="00AB528A">
        <w:rPr>
          <w:rFonts w:eastAsia="Times New Roman"/>
          <w:sz w:val="32"/>
          <w:szCs w:val="32"/>
        </w:rPr>
        <w:t xml:space="preserve"> (если он имеется), либо запустив ее из </w:t>
      </w:r>
      <w:r w:rsidRPr="00AB528A">
        <w:rPr>
          <w:rFonts w:eastAsia="Times New Roman"/>
          <w:b/>
          <w:bCs/>
          <w:i/>
          <w:iCs/>
          <w:sz w:val="32"/>
          <w:szCs w:val="32"/>
        </w:rPr>
        <w:t>Основного меню</w:t>
      </w:r>
      <w:r w:rsidRPr="00AB528A">
        <w:rPr>
          <w:rFonts w:eastAsia="Times New Roman"/>
          <w:sz w:val="32"/>
          <w:szCs w:val="32"/>
        </w:rPr>
        <w:t xml:space="preserve"> или </w:t>
      </w:r>
      <w:r w:rsidRPr="00AB528A">
        <w:rPr>
          <w:rFonts w:eastAsia="Times New Roman"/>
          <w:b/>
          <w:bCs/>
          <w:i/>
          <w:iCs/>
          <w:sz w:val="32"/>
          <w:szCs w:val="32"/>
        </w:rPr>
        <w:t>Проводника</w:t>
      </w:r>
      <w:r w:rsidRPr="00AB528A">
        <w:rPr>
          <w:rFonts w:eastAsia="Times New Roman"/>
          <w:sz w:val="32"/>
          <w:szCs w:val="32"/>
        </w:rPr>
        <w:t>.</w:t>
      </w:r>
    </w:p>
    <w:p w:rsidR="00AB528A" w:rsidRPr="00AB528A" w:rsidRDefault="00AB528A" w:rsidP="0081193A">
      <w:pPr>
        <w:numPr>
          <w:ilvl w:val="0"/>
          <w:numId w:val="1"/>
        </w:numPr>
        <w:rPr>
          <w:rFonts w:eastAsia="Times New Roman"/>
          <w:sz w:val="32"/>
          <w:szCs w:val="32"/>
        </w:rPr>
      </w:pPr>
      <w:r w:rsidRPr="00AB528A">
        <w:rPr>
          <w:rFonts w:eastAsia="Times New Roman"/>
          <w:sz w:val="32"/>
          <w:szCs w:val="32"/>
        </w:rPr>
        <w:t xml:space="preserve">Установить режим </w:t>
      </w:r>
      <w:r w:rsidRPr="00AB528A">
        <w:rPr>
          <w:rFonts w:eastAsia="Times New Roman"/>
          <w:b/>
          <w:bCs/>
          <w:i/>
          <w:iCs/>
          <w:sz w:val="32"/>
          <w:szCs w:val="32"/>
        </w:rPr>
        <w:t>Моно</w:t>
      </w:r>
      <w:r w:rsidRPr="00AB528A">
        <w:rPr>
          <w:rFonts w:eastAsia="Times New Roman"/>
          <w:sz w:val="32"/>
          <w:szCs w:val="32"/>
        </w:rPr>
        <w:t>, после чего обеспечить генерацию синусоидального сигнала с частотой 1000 Гц и длительностью 0.01 с.</w:t>
      </w:r>
    </w:p>
    <w:p w:rsidR="00AB528A" w:rsidRPr="00AB528A" w:rsidRDefault="00AB528A" w:rsidP="0081193A">
      <w:pPr>
        <w:numPr>
          <w:ilvl w:val="0"/>
          <w:numId w:val="1"/>
        </w:numPr>
        <w:rPr>
          <w:rFonts w:eastAsia="Times New Roman"/>
          <w:sz w:val="32"/>
          <w:szCs w:val="32"/>
        </w:rPr>
      </w:pPr>
      <w:r w:rsidRPr="00AB528A">
        <w:rPr>
          <w:rFonts w:eastAsia="Times New Roman"/>
          <w:sz w:val="32"/>
          <w:szCs w:val="32"/>
        </w:rPr>
        <w:t>Наблюдать временную диаграмму созданного синусоидального сигнала заданной частоты 1000 Гц на интервале времени 0…0.01 с.</w:t>
      </w:r>
    </w:p>
    <w:p w:rsidR="00EC4BF1" w:rsidRPr="001809CE" w:rsidRDefault="00EC4BF1" w:rsidP="001809CE">
      <w:pPr>
        <w:rPr>
          <w:sz w:val="32"/>
        </w:rPr>
      </w:pPr>
    </w:p>
    <w:p w:rsidR="001809CE" w:rsidRDefault="001809CE" w:rsidP="001809CE">
      <w:pPr>
        <w:pStyle w:val="1"/>
        <w:rPr>
          <w:sz w:val="32"/>
        </w:rPr>
      </w:pPr>
      <w:bookmarkStart w:id="3" w:name="_Toc500150966"/>
      <w:r w:rsidRPr="001809CE">
        <w:rPr>
          <w:sz w:val="32"/>
        </w:rPr>
        <w:t>3 Порядок выполнения работы</w:t>
      </w:r>
      <w:bookmarkEnd w:id="3"/>
    </w:p>
    <w:p w:rsidR="00EC4BF1" w:rsidRPr="00EC4BF1" w:rsidRDefault="00EC4BF1" w:rsidP="00EC4BF1"/>
    <w:p w:rsidR="00AB528A" w:rsidRPr="00AB528A" w:rsidRDefault="00AB528A" w:rsidP="0081193A">
      <w:pPr>
        <w:numPr>
          <w:ilvl w:val="0"/>
          <w:numId w:val="2"/>
        </w:numPr>
        <w:tabs>
          <w:tab w:val="right" w:pos="993"/>
        </w:tabs>
        <w:rPr>
          <w:rFonts w:eastAsia="Times New Roman"/>
          <w:sz w:val="32"/>
          <w:szCs w:val="28"/>
        </w:rPr>
      </w:pPr>
      <w:r w:rsidRPr="00AB528A">
        <w:rPr>
          <w:rFonts w:eastAsia="Times New Roman"/>
          <w:sz w:val="32"/>
          <w:szCs w:val="28"/>
        </w:rPr>
        <w:t>Изучить методические указания к данному практическому занятию.</w:t>
      </w:r>
    </w:p>
    <w:p w:rsidR="00AB528A" w:rsidRPr="00AB528A" w:rsidRDefault="00AB528A" w:rsidP="0081193A">
      <w:pPr>
        <w:numPr>
          <w:ilvl w:val="0"/>
          <w:numId w:val="2"/>
        </w:numPr>
        <w:tabs>
          <w:tab w:val="right" w:pos="993"/>
        </w:tabs>
        <w:rPr>
          <w:rFonts w:eastAsia="Times New Roman"/>
          <w:sz w:val="32"/>
          <w:szCs w:val="28"/>
        </w:rPr>
      </w:pPr>
      <w:r w:rsidRPr="00AB528A">
        <w:rPr>
          <w:rFonts w:eastAsia="Times New Roman"/>
          <w:sz w:val="32"/>
          <w:szCs w:val="28"/>
        </w:rPr>
        <w:t>Получить у преподавателя задание.</w:t>
      </w:r>
    </w:p>
    <w:p w:rsidR="00AB528A" w:rsidRPr="00AB528A" w:rsidRDefault="00AB528A" w:rsidP="0081193A">
      <w:pPr>
        <w:numPr>
          <w:ilvl w:val="0"/>
          <w:numId w:val="2"/>
        </w:numPr>
        <w:tabs>
          <w:tab w:val="right" w:pos="993"/>
        </w:tabs>
        <w:rPr>
          <w:rFonts w:eastAsia="Times New Roman"/>
          <w:sz w:val="32"/>
          <w:szCs w:val="28"/>
        </w:rPr>
      </w:pPr>
      <w:r w:rsidRPr="00AB528A">
        <w:rPr>
          <w:rFonts w:eastAsia="Times New Roman"/>
          <w:sz w:val="32"/>
          <w:szCs w:val="28"/>
        </w:rPr>
        <w:t>Выполнить практическую часть</w:t>
      </w:r>
      <w:r>
        <w:rPr>
          <w:rFonts w:eastAsia="Times New Roman"/>
          <w:sz w:val="32"/>
          <w:szCs w:val="28"/>
        </w:rPr>
        <w:t>.</w:t>
      </w:r>
    </w:p>
    <w:p w:rsidR="00AB528A" w:rsidRPr="00AB528A" w:rsidRDefault="00AB528A" w:rsidP="0081193A">
      <w:pPr>
        <w:numPr>
          <w:ilvl w:val="0"/>
          <w:numId w:val="2"/>
        </w:numPr>
        <w:tabs>
          <w:tab w:val="right" w:pos="993"/>
        </w:tabs>
        <w:rPr>
          <w:rFonts w:eastAsia="Times New Roman"/>
          <w:sz w:val="32"/>
          <w:szCs w:val="28"/>
        </w:rPr>
      </w:pPr>
      <w:r w:rsidRPr="00AB528A">
        <w:rPr>
          <w:rFonts w:eastAsia="Times New Roman"/>
          <w:sz w:val="32"/>
          <w:szCs w:val="28"/>
        </w:rPr>
        <w:t>Ответить на контрольные вопросы.</w:t>
      </w:r>
    </w:p>
    <w:p w:rsidR="001809CE" w:rsidRPr="001809CE" w:rsidRDefault="001809CE" w:rsidP="00EC4BF1">
      <w:pPr>
        <w:tabs>
          <w:tab w:val="right" w:pos="993"/>
        </w:tabs>
        <w:rPr>
          <w:sz w:val="32"/>
        </w:rPr>
      </w:pPr>
    </w:p>
    <w:p w:rsidR="001809CE" w:rsidRDefault="001809CE" w:rsidP="001809CE">
      <w:pPr>
        <w:pStyle w:val="1"/>
        <w:rPr>
          <w:sz w:val="32"/>
        </w:rPr>
      </w:pPr>
      <w:bookmarkStart w:id="4" w:name="_Toc500150967"/>
      <w:r w:rsidRPr="001809CE">
        <w:rPr>
          <w:sz w:val="32"/>
        </w:rPr>
        <w:lastRenderedPageBreak/>
        <w:t>4 Содержание отчета</w:t>
      </w:r>
      <w:bookmarkEnd w:id="4"/>
    </w:p>
    <w:p w:rsidR="00EC4BF1" w:rsidRPr="00EC4BF1" w:rsidRDefault="00EC4BF1" w:rsidP="00EC4BF1"/>
    <w:p w:rsidR="00AB528A" w:rsidRPr="00AB528A" w:rsidRDefault="00AB528A" w:rsidP="0081193A">
      <w:pPr>
        <w:numPr>
          <w:ilvl w:val="1"/>
          <w:numId w:val="3"/>
        </w:numPr>
        <w:tabs>
          <w:tab w:val="right" w:pos="993"/>
        </w:tabs>
        <w:spacing w:line="225" w:lineRule="auto"/>
        <w:rPr>
          <w:rFonts w:eastAsia="Times New Roman"/>
          <w:sz w:val="32"/>
          <w:szCs w:val="28"/>
        </w:rPr>
      </w:pPr>
      <w:r w:rsidRPr="00AB528A">
        <w:rPr>
          <w:rFonts w:eastAsia="Times New Roman"/>
          <w:sz w:val="32"/>
          <w:szCs w:val="28"/>
        </w:rPr>
        <w:t>Краткие теоретические сведения по методам оцифровки аналоговых сигналов.</w:t>
      </w:r>
    </w:p>
    <w:p w:rsidR="00AB528A" w:rsidRPr="00AB528A" w:rsidRDefault="00AB528A" w:rsidP="0081193A">
      <w:pPr>
        <w:numPr>
          <w:ilvl w:val="0"/>
          <w:numId w:val="4"/>
        </w:numPr>
        <w:tabs>
          <w:tab w:val="right" w:pos="993"/>
        </w:tabs>
        <w:spacing w:line="225" w:lineRule="auto"/>
        <w:rPr>
          <w:rFonts w:eastAsia="Times New Roman"/>
          <w:sz w:val="32"/>
          <w:szCs w:val="28"/>
        </w:rPr>
      </w:pPr>
      <w:r w:rsidRPr="00AB528A">
        <w:rPr>
          <w:rFonts w:eastAsia="Times New Roman"/>
          <w:sz w:val="32"/>
          <w:szCs w:val="28"/>
        </w:rPr>
        <w:t>Выполненное задание по заданному преподавателем варианту.</w:t>
      </w:r>
    </w:p>
    <w:p w:rsidR="00EF5A16" w:rsidRPr="00EF5A16" w:rsidRDefault="00EF5A16" w:rsidP="00EF5A16">
      <w:pPr>
        <w:tabs>
          <w:tab w:val="right" w:pos="993"/>
        </w:tabs>
        <w:spacing w:line="225" w:lineRule="auto"/>
        <w:rPr>
          <w:rFonts w:eastAsia="Times New Roman"/>
          <w:sz w:val="32"/>
          <w:szCs w:val="28"/>
        </w:rPr>
      </w:pPr>
    </w:p>
    <w:p w:rsidR="001809CE" w:rsidRPr="001809CE" w:rsidRDefault="001809CE" w:rsidP="001809CE">
      <w:pPr>
        <w:pStyle w:val="1"/>
        <w:rPr>
          <w:sz w:val="32"/>
        </w:rPr>
      </w:pPr>
      <w:bookmarkStart w:id="5" w:name="_Toc500150968"/>
      <w:r w:rsidRPr="001809CE">
        <w:rPr>
          <w:sz w:val="32"/>
        </w:rPr>
        <w:t>5 Теоретическая часть</w:t>
      </w:r>
      <w:bookmarkEnd w:id="5"/>
    </w:p>
    <w:p w:rsidR="001809CE" w:rsidRDefault="001809CE" w:rsidP="001809CE">
      <w:pPr>
        <w:rPr>
          <w:sz w:val="32"/>
        </w:rPr>
      </w:pP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Цифровая передача аналоговых сообщений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В настоящее время, в силу ряда причин, аналоговые методы передачи сообщений уступают место цифровым методам.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Сущность цифровых методов передачи сообщений заключается в следующем. Аналоговое сообщение преобразуется в цифровое в два этапа: на первом этапе производится преобразование аналогового сигнала в дискретный путем замены мгновенных значений непрерывного сигнала дискретными отсчетами этих значений (т.н. дискретизация сигнала). Такой сигнал называется амплитудно-импульсным (АИМ) (рисунок 1).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Для получения цифрового сигнала амплитуда каждого дискретного отсчета разбивается на уровни (т.н. квантование уровней отсчета) и затем, в зависимости от величины отсчета кодируется специальным </w:t>
      </w:r>
      <w:proofErr w:type="spellStart"/>
      <w:r w:rsidRPr="002A191E">
        <w:rPr>
          <w:rFonts w:eastAsia="Times New Roman"/>
          <w:sz w:val="32"/>
        </w:rPr>
        <w:t>восьмибитным</w:t>
      </w:r>
      <w:proofErr w:type="spellEnd"/>
      <w:r w:rsidRPr="002A191E">
        <w:rPr>
          <w:rFonts w:eastAsia="Times New Roman"/>
          <w:sz w:val="32"/>
        </w:rPr>
        <w:t xml:space="preserve"> кодом. При этом аналоговый цифровой сигнал преобразуется в последовательность 8-битных кодовых слов, каждый из которых соответствует своему дискретному отсчету.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Цифровые сигналы передаются по специальным цифровым каналам, одной из основных характеристик которых является максимально возможная скорость передачи информации в единицах измерения «бит/с» и ее производных: Кбит/с, Мбит/с, Гбит/с, Тбит/с и т.п.</w:t>
      </w:r>
    </w:p>
    <w:p w:rsidR="00AB528A" w:rsidRPr="002A191E" w:rsidRDefault="00AB528A" w:rsidP="00AB528A">
      <w:pPr>
        <w:rPr>
          <w:rFonts w:eastAsia="Times New Roman"/>
          <w:sz w:val="32"/>
        </w:rPr>
      </w:pPr>
    </w:p>
    <w:p w:rsidR="00AB528A" w:rsidRPr="002A191E" w:rsidRDefault="00AB528A" w:rsidP="00AB528A">
      <w:pPr>
        <w:jc w:val="center"/>
        <w:rPr>
          <w:rFonts w:eastAsia="Times New Roman"/>
          <w:sz w:val="32"/>
        </w:rPr>
      </w:pPr>
      <w:r w:rsidRPr="002A191E">
        <w:rPr>
          <w:rFonts w:eastAsia="Times New Roman"/>
          <w:noProof/>
          <w:sz w:val="32"/>
        </w:rPr>
        <w:lastRenderedPageBreak/>
        <w:drawing>
          <wp:inline distT="0" distB="0" distL="0" distR="0" wp14:anchorId="06AA4C29" wp14:editId="4E387365">
            <wp:extent cx="3200400" cy="357507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42" t="22773" r="32202" b="10353"/>
                    <a:stretch/>
                  </pic:blipFill>
                  <pic:spPr bwMode="auto">
                    <a:xfrm>
                      <a:off x="0" y="0"/>
                      <a:ext cx="3211415" cy="358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28A" w:rsidRPr="002A191E" w:rsidRDefault="00AB528A" w:rsidP="002A191E">
      <w:pPr>
        <w:jc w:val="center"/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Рисунок 1 – Временная диаграмма дискретизации аналоговых сигналов и временного уплотнения нескольких </w:t>
      </w:r>
      <w:proofErr w:type="spellStart"/>
      <w:r w:rsidRPr="002A191E">
        <w:rPr>
          <w:rFonts w:eastAsia="Times New Roman"/>
          <w:sz w:val="32"/>
        </w:rPr>
        <w:t>дискретизированных</w:t>
      </w:r>
      <w:proofErr w:type="spellEnd"/>
      <w:r w:rsidRPr="002A191E">
        <w:rPr>
          <w:rFonts w:eastAsia="Times New Roman"/>
          <w:sz w:val="32"/>
        </w:rPr>
        <w:t xml:space="preserve"> АИМ-сигналов.</w:t>
      </w:r>
    </w:p>
    <w:p w:rsidR="00AB528A" w:rsidRPr="002A191E" w:rsidRDefault="00AB528A" w:rsidP="00AB528A">
      <w:pPr>
        <w:rPr>
          <w:rFonts w:eastAsia="Times New Roman"/>
          <w:sz w:val="32"/>
        </w:rPr>
      </w:pP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Оценим скорость передачи информации в цифровом телефонном канале. Частотный спектр речевого сигнала занимает примерно полосу в 4 кГц (300 – 3400 Гц). Тогда, согласно теореме Котельникова, частота дискретизации </w:t>
      </w:r>
      <w:proofErr w:type="spellStart"/>
      <w:r w:rsidRPr="002A191E">
        <w:rPr>
          <w:rFonts w:eastAsia="Times New Roman"/>
          <w:sz w:val="32"/>
        </w:rPr>
        <w:t>F</w:t>
      </w:r>
      <w:r w:rsidRPr="002A191E">
        <w:rPr>
          <w:rFonts w:eastAsia="Times New Roman"/>
          <w:sz w:val="32"/>
          <w:vertAlign w:val="subscript"/>
        </w:rPr>
        <w:t>д</w:t>
      </w:r>
      <w:proofErr w:type="spellEnd"/>
      <w:r w:rsidRPr="002A191E">
        <w:rPr>
          <w:rFonts w:eastAsia="Times New Roman"/>
          <w:sz w:val="32"/>
        </w:rPr>
        <w:t xml:space="preserve"> аналогового речевого сигнала должна быть не менее удвоенной полосы частот его спектра, т.е. 4 кГц *2 = 8 кГц, а период дискретизации </w:t>
      </w:r>
      <w:proofErr w:type="spellStart"/>
      <w:r w:rsidRPr="002A191E">
        <w:rPr>
          <w:rFonts w:eastAsia="Times New Roman"/>
          <w:sz w:val="32"/>
        </w:rPr>
        <w:t>Т</w:t>
      </w:r>
      <w:r w:rsidRPr="002A191E">
        <w:rPr>
          <w:rFonts w:eastAsia="Times New Roman"/>
          <w:sz w:val="32"/>
          <w:vertAlign w:val="subscript"/>
        </w:rPr>
        <w:t>д</w:t>
      </w:r>
      <w:proofErr w:type="spellEnd"/>
      <w:r w:rsidRPr="002A191E">
        <w:rPr>
          <w:rFonts w:eastAsia="Times New Roman"/>
          <w:sz w:val="32"/>
        </w:rPr>
        <w:t xml:space="preserve"> = 1/</w:t>
      </w:r>
      <w:proofErr w:type="spellStart"/>
      <w:r w:rsidRPr="002A191E">
        <w:rPr>
          <w:rFonts w:eastAsia="Times New Roman"/>
          <w:sz w:val="32"/>
        </w:rPr>
        <w:t>F</w:t>
      </w:r>
      <w:r w:rsidRPr="002A191E">
        <w:rPr>
          <w:rFonts w:eastAsia="Times New Roman"/>
          <w:sz w:val="32"/>
          <w:vertAlign w:val="subscript"/>
        </w:rPr>
        <w:t>д</w:t>
      </w:r>
      <w:proofErr w:type="spellEnd"/>
      <w:r w:rsidRPr="002A191E">
        <w:rPr>
          <w:rFonts w:eastAsia="Times New Roman"/>
          <w:sz w:val="32"/>
        </w:rPr>
        <w:t xml:space="preserve"> =125 </w:t>
      </w:r>
      <w:proofErr w:type="spellStart"/>
      <w:r w:rsidRPr="002A191E">
        <w:rPr>
          <w:rFonts w:eastAsia="Times New Roman"/>
          <w:sz w:val="32"/>
        </w:rPr>
        <w:t>мкс</w:t>
      </w:r>
      <w:proofErr w:type="spellEnd"/>
      <w:r w:rsidRPr="002A191E">
        <w:rPr>
          <w:rFonts w:eastAsia="Times New Roman"/>
          <w:sz w:val="32"/>
        </w:rPr>
        <w:t>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Один отсчет речевого сигнала принято кодировать 8-разрядами (т.е. 8-разрядным кодовым словом). При этом за одну секунду может быть передано: 1/125 </w:t>
      </w:r>
      <w:proofErr w:type="spellStart"/>
      <w:r w:rsidRPr="002A191E">
        <w:rPr>
          <w:rFonts w:eastAsia="Times New Roman"/>
          <w:sz w:val="32"/>
        </w:rPr>
        <w:t>мкс</w:t>
      </w:r>
      <w:proofErr w:type="spellEnd"/>
      <w:r w:rsidRPr="002A191E">
        <w:rPr>
          <w:rFonts w:eastAsia="Times New Roman"/>
          <w:sz w:val="32"/>
        </w:rPr>
        <w:t xml:space="preserve"> = 8000 8-битовых (8-разрядных) кодовых слов. И, следовательно, за 1 сек. будет передано 8000 * 8 = 64 000 битов речевого сигнала (64 кбит/с). Поэтому соответствующий цифровой телефонный канал должен обеспечивать передачу цифровых сигналов речевой информации со скоростью не менее 64 кбит/с. Такое преобразование аналогового сигнала в цифровой называют импульсно-кодовой модуляцией (ИКМ).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lastRenderedPageBreak/>
        <w:t>Цифровые сигналы можно передавать по аналоговым каналам путем модуляции ими несущего колебания. Между полосой пропускания аналогового канала и скоростью передачи цифрового сигнала существует связь: чем больше скорость передачи цифрового сигнала, тем шире его спектр, тем больше должна быть полоса пропускания соответствующего аналогового канала.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Современные компьютерные технологии позволяют обеспечивать создание, запись и обработку (редактирование) сигналов звуковых частот, в том числе и их оцифровку. Одной из программ, обеспечивающих указанные процессы, является программа </w:t>
      </w:r>
      <w:proofErr w:type="spellStart"/>
      <w:r w:rsidRPr="002A191E">
        <w:rPr>
          <w:rFonts w:eastAsia="Times New Roman"/>
          <w:sz w:val="32"/>
        </w:rPr>
        <w:t>Adobe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Audition</w:t>
      </w:r>
      <w:proofErr w:type="spellEnd"/>
      <w:r w:rsidRPr="002A191E">
        <w:rPr>
          <w:rFonts w:eastAsia="Times New Roman"/>
          <w:sz w:val="32"/>
        </w:rPr>
        <w:t>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Вид Общего окна программы </w:t>
      </w:r>
      <w:proofErr w:type="spellStart"/>
      <w:r w:rsidRPr="002A191E">
        <w:rPr>
          <w:rFonts w:eastAsia="Times New Roman"/>
          <w:sz w:val="32"/>
        </w:rPr>
        <w:t>Adobe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Audition</w:t>
      </w:r>
      <w:proofErr w:type="spellEnd"/>
      <w:r w:rsidRPr="002A191E">
        <w:rPr>
          <w:rFonts w:eastAsia="Times New Roman"/>
          <w:sz w:val="32"/>
        </w:rPr>
        <w:t xml:space="preserve"> в режиме редактирования сигналов приведен на рисунке 2.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Общее окно разделено на ряд областей (рисунок 2): в центре расположено Рабочее Окно - </w:t>
      </w:r>
      <w:proofErr w:type="spellStart"/>
      <w:r w:rsidRPr="002A191E">
        <w:rPr>
          <w:rFonts w:eastAsia="Times New Roman"/>
          <w:sz w:val="32"/>
        </w:rPr>
        <w:t>Display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Window</w:t>
      </w:r>
      <w:proofErr w:type="spellEnd"/>
      <w:r w:rsidRPr="002A191E">
        <w:rPr>
          <w:rFonts w:eastAsia="Times New Roman"/>
          <w:sz w:val="32"/>
        </w:rPr>
        <w:t xml:space="preserve"> (поле F), в котором отображаются результаты работы с сигналами. Выше Рабочего Окна размещены три кнопки установки режимов отображения Рабочего Окна: 1) кнопка Вид Редактирования - </w:t>
      </w:r>
      <w:proofErr w:type="spellStart"/>
      <w:r w:rsidRPr="002A191E">
        <w:rPr>
          <w:rFonts w:eastAsia="Times New Roman"/>
          <w:sz w:val="32"/>
        </w:rPr>
        <w:t>Edit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View</w:t>
      </w:r>
      <w:proofErr w:type="spellEnd"/>
      <w:r w:rsidRPr="002A191E">
        <w:rPr>
          <w:rFonts w:eastAsia="Times New Roman"/>
          <w:sz w:val="32"/>
        </w:rPr>
        <w:t xml:space="preserve"> (поле А), 2) кнопка Вид </w:t>
      </w:r>
      <w:proofErr w:type="spellStart"/>
      <w:r w:rsidRPr="002A191E">
        <w:rPr>
          <w:rFonts w:eastAsia="Times New Roman"/>
          <w:sz w:val="32"/>
        </w:rPr>
        <w:t>Мультизаписи</w:t>
      </w:r>
      <w:proofErr w:type="spellEnd"/>
      <w:r w:rsidRPr="002A191E">
        <w:rPr>
          <w:rFonts w:eastAsia="Times New Roman"/>
          <w:sz w:val="32"/>
        </w:rPr>
        <w:t xml:space="preserve"> - </w:t>
      </w:r>
      <w:proofErr w:type="spellStart"/>
      <w:r w:rsidRPr="002A191E">
        <w:rPr>
          <w:rFonts w:eastAsia="Times New Roman"/>
          <w:sz w:val="32"/>
        </w:rPr>
        <w:t>Multitrack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View</w:t>
      </w:r>
      <w:proofErr w:type="spellEnd"/>
      <w:r w:rsidRPr="002A191E">
        <w:rPr>
          <w:rFonts w:eastAsia="Times New Roman"/>
          <w:sz w:val="32"/>
        </w:rPr>
        <w:t xml:space="preserve"> (поле В) и 3) кнопка Вид CD-проекта - CD </w:t>
      </w:r>
      <w:proofErr w:type="spellStart"/>
      <w:r w:rsidRPr="002A191E">
        <w:rPr>
          <w:rFonts w:eastAsia="Times New Roman"/>
          <w:sz w:val="32"/>
        </w:rPr>
        <w:t>Project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View</w:t>
      </w:r>
      <w:proofErr w:type="spellEnd"/>
      <w:r w:rsidRPr="002A191E">
        <w:rPr>
          <w:rFonts w:eastAsia="Times New Roman"/>
          <w:sz w:val="32"/>
        </w:rPr>
        <w:t xml:space="preserve"> (С). Это разделение принято для того, чтобы помочь пользователю сфокусироваться на отдельных задачах редактирования </w:t>
      </w:r>
      <w:proofErr w:type="spellStart"/>
      <w:r w:rsidRPr="002A191E">
        <w:rPr>
          <w:rFonts w:eastAsia="Times New Roman"/>
          <w:sz w:val="32"/>
        </w:rPr>
        <w:t>аудиосигналов</w:t>
      </w:r>
      <w:proofErr w:type="spellEnd"/>
      <w:r w:rsidRPr="002A191E">
        <w:rPr>
          <w:rFonts w:eastAsia="Times New Roman"/>
          <w:sz w:val="32"/>
        </w:rPr>
        <w:t>, смешивания сессий, а также прожига компакт-дисков с целью записи на них результатов редактирования звуковых сигналов.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Над указанными кнопками расположена Панель инструментов - </w:t>
      </w:r>
      <w:proofErr w:type="spellStart"/>
      <w:r w:rsidRPr="002A191E">
        <w:rPr>
          <w:rFonts w:eastAsia="Times New Roman"/>
          <w:sz w:val="32"/>
        </w:rPr>
        <w:t>Toolbars</w:t>
      </w:r>
      <w:proofErr w:type="spellEnd"/>
      <w:r w:rsidRPr="002A191E">
        <w:rPr>
          <w:rFonts w:eastAsia="Times New Roman"/>
          <w:sz w:val="32"/>
        </w:rPr>
        <w:t xml:space="preserve"> (поле Е) и еще выше – строка Основное меню программы - </w:t>
      </w:r>
      <w:proofErr w:type="spellStart"/>
      <w:r w:rsidRPr="002A191E">
        <w:rPr>
          <w:rFonts w:eastAsia="Times New Roman"/>
          <w:sz w:val="32"/>
        </w:rPr>
        <w:t>Menus</w:t>
      </w:r>
      <w:proofErr w:type="spellEnd"/>
      <w:r w:rsidRPr="002A191E">
        <w:rPr>
          <w:rFonts w:eastAsia="Times New Roman"/>
          <w:sz w:val="32"/>
        </w:rPr>
        <w:t xml:space="preserve"> (поле D).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Основное меню программы (поле F) содержит команды для выполнения различных опций: </w:t>
      </w:r>
      <w:proofErr w:type="spellStart"/>
      <w:r w:rsidRPr="002A191E">
        <w:rPr>
          <w:rFonts w:eastAsia="Times New Roman"/>
          <w:sz w:val="32"/>
        </w:rPr>
        <w:t>File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Edit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View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Effects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Generale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Analyze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Favorites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Options</w:t>
      </w:r>
      <w:proofErr w:type="spellEnd"/>
      <w:r w:rsidRPr="002A191E">
        <w:rPr>
          <w:rFonts w:eastAsia="Times New Roman"/>
          <w:sz w:val="32"/>
        </w:rPr>
        <w:t>,</w:t>
      </w:r>
    </w:p>
    <w:p w:rsidR="00AB528A" w:rsidRPr="002A191E" w:rsidRDefault="00AB528A" w:rsidP="00AB528A">
      <w:pPr>
        <w:rPr>
          <w:rFonts w:eastAsia="Times New Roman"/>
          <w:sz w:val="32"/>
          <w:lang w:val="en-US"/>
        </w:rPr>
      </w:pPr>
      <w:r w:rsidRPr="002A191E">
        <w:rPr>
          <w:rFonts w:eastAsia="Times New Roman"/>
          <w:sz w:val="32"/>
          <w:lang w:val="en-US"/>
        </w:rPr>
        <w:t>Window, Help.</w:t>
      </w:r>
      <w:r w:rsidRPr="002A191E">
        <w:rPr>
          <w:rFonts w:eastAsia="Times New Roman"/>
          <w:sz w:val="32"/>
          <w:lang w:val="en-US"/>
        </w:rPr>
        <w:tab/>
        <w:t>(</w:t>
      </w:r>
      <w:r w:rsidRPr="002A191E">
        <w:rPr>
          <w:rFonts w:eastAsia="Times New Roman"/>
          <w:sz w:val="32"/>
        </w:rPr>
        <w:t>См</w:t>
      </w:r>
      <w:r w:rsidRPr="002A191E">
        <w:rPr>
          <w:rFonts w:eastAsia="Times New Roman"/>
          <w:sz w:val="32"/>
          <w:lang w:val="en-US"/>
        </w:rPr>
        <w:t>. Help &gt; Choosing commands).</w:t>
      </w:r>
    </w:p>
    <w:p w:rsidR="00AB528A" w:rsidRPr="002A191E" w:rsidRDefault="002A191E" w:rsidP="002A191E">
      <w:pPr>
        <w:jc w:val="center"/>
        <w:rPr>
          <w:rFonts w:eastAsia="Times New Roman"/>
          <w:sz w:val="32"/>
          <w:lang w:val="en-US"/>
        </w:rPr>
      </w:pPr>
      <w:r w:rsidRPr="002A191E">
        <w:rPr>
          <w:rFonts w:eastAsia="Times New Roman"/>
          <w:noProof/>
          <w:sz w:val="32"/>
        </w:rPr>
        <w:lastRenderedPageBreak/>
        <w:drawing>
          <wp:inline distT="0" distB="0" distL="0" distR="0" wp14:anchorId="66AFD3DD" wp14:editId="025FADE4">
            <wp:extent cx="4837009" cy="339146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66" t="28633" r="27563" b="17899"/>
                    <a:stretch/>
                  </pic:blipFill>
                  <pic:spPr bwMode="auto">
                    <a:xfrm>
                      <a:off x="0" y="0"/>
                      <a:ext cx="4854449" cy="340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28A" w:rsidRPr="002A191E" w:rsidRDefault="00AB528A" w:rsidP="002A191E">
      <w:pPr>
        <w:ind w:firstLine="0"/>
        <w:jc w:val="center"/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Рисунок 2 – Вид Общего окна программы </w:t>
      </w:r>
      <w:proofErr w:type="spellStart"/>
      <w:r w:rsidRPr="002A191E">
        <w:rPr>
          <w:rFonts w:eastAsia="Times New Roman"/>
          <w:sz w:val="32"/>
        </w:rPr>
        <w:t>Adobe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Audition</w:t>
      </w:r>
      <w:proofErr w:type="spellEnd"/>
      <w:r w:rsidRPr="002A191E">
        <w:rPr>
          <w:rFonts w:eastAsia="Times New Roman"/>
          <w:sz w:val="32"/>
        </w:rPr>
        <w:t xml:space="preserve"> в режиме редактирования сигналов.</w:t>
      </w:r>
    </w:p>
    <w:p w:rsidR="00AB528A" w:rsidRPr="002A191E" w:rsidRDefault="00AB528A" w:rsidP="00AB528A">
      <w:pPr>
        <w:rPr>
          <w:rFonts w:eastAsia="Times New Roman"/>
          <w:sz w:val="32"/>
        </w:rPr>
      </w:pP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Панель инструментов - </w:t>
      </w:r>
      <w:proofErr w:type="spellStart"/>
      <w:r w:rsidRPr="002A191E">
        <w:rPr>
          <w:rFonts w:eastAsia="Times New Roman"/>
          <w:sz w:val="32"/>
        </w:rPr>
        <w:t>Toolbars</w:t>
      </w:r>
      <w:proofErr w:type="spellEnd"/>
      <w:r w:rsidRPr="002A191E">
        <w:rPr>
          <w:rFonts w:eastAsia="Times New Roman"/>
          <w:sz w:val="32"/>
        </w:rPr>
        <w:t xml:space="preserve"> (поле Е) содержит кнопки для обеспечения выполнения наиболее часто используемых функций. (См. </w:t>
      </w:r>
      <w:proofErr w:type="spellStart"/>
      <w:proofErr w:type="gramStart"/>
      <w:r w:rsidRPr="002A191E">
        <w:rPr>
          <w:rFonts w:eastAsia="Times New Roman"/>
          <w:sz w:val="32"/>
        </w:rPr>
        <w:t>Help</w:t>
      </w:r>
      <w:proofErr w:type="spellEnd"/>
      <w:r w:rsidRPr="002A191E">
        <w:rPr>
          <w:rFonts w:eastAsia="Times New Roman"/>
          <w:sz w:val="32"/>
        </w:rPr>
        <w:t xml:space="preserve"> &gt;</w:t>
      </w:r>
      <w:proofErr w:type="gram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Using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toolbars</w:t>
      </w:r>
      <w:proofErr w:type="spellEnd"/>
      <w:r w:rsidRPr="002A191E">
        <w:rPr>
          <w:rFonts w:eastAsia="Times New Roman"/>
          <w:sz w:val="32"/>
        </w:rPr>
        <w:t>)</w:t>
      </w:r>
    </w:p>
    <w:p w:rsidR="00AB528A" w:rsidRPr="002A191E" w:rsidRDefault="00AB528A" w:rsidP="00AB528A">
      <w:pPr>
        <w:rPr>
          <w:rFonts w:eastAsia="Times New Roman"/>
          <w:sz w:val="32"/>
          <w:lang w:val="en-US"/>
        </w:rPr>
      </w:pPr>
      <w:r w:rsidRPr="002A191E">
        <w:rPr>
          <w:rFonts w:eastAsia="Times New Roman"/>
          <w:sz w:val="32"/>
        </w:rPr>
        <w:t>Рабочее Окно отображает вид звуковых сигналов во временной области для облегчения манипуляции над ними. В режиме Вид Редактирования (</w:t>
      </w:r>
      <w:proofErr w:type="spellStart"/>
      <w:r w:rsidRPr="002A191E">
        <w:rPr>
          <w:rFonts w:eastAsia="Times New Roman"/>
          <w:sz w:val="32"/>
        </w:rPr>
        <w:t>Edit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View</w:t>
      </w:r>
      <w:proofErr w:type="spellEnd"/>
      <w:r w:rsidRPr="002A191E">
        <w:rPr>
          <w:rFonts w:eastAsia="Times New Roman"/>
          <w:sz w:val="32"/>
        </w:rPr>
        <w:t xml:space="preserve">) в Рабочем Окне отображаются редактируемые сигналы. В режиме Вид </w:t>
      </w:r>
      <w:proofErr w:type="spellStart"/>
      <w:r w:rsidRPr="002A191E">
        <w:rPr>
          <w:rFonts w:eastAsia="Times New Roman"/>
          <w:sz w:val="32"/>
        </w:rPr>
        <w:t>Мультизаписи</w:t>
      </w:r>
      <w:proofErr w:type="spellEnd"/>
      <w:r w:rsidRPr="002A191E">
        <w:rPr>
          <w:rFonts w:eastAsia="Times New Roman"/>
          <w:sz w:val="32"/>
        </w:rPr>
        <w:t xml:space="preserve"> (</w:t>
      </w:r>
      <w:proofErr w:type="spellStart"/>
      <w:r w:rsidRPr="002A191E">
        <w:rPr>
          <w:rFonts w:eastAsia="Times New Roman"/>
          <w:sz w:val="32"/>
        </w:rPr>
        <w:t>Multitrack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View</w:t>
      </w:r>
      <w:proofErr w:type="spellEnd"/>
      <w:r w:rsidRPr="002A191E">
        <w:rPr>
          <w:rFonts w:eastAsia="Times New Roman"/>
          <w:sz w:val="32"/>
        </w:rPr>
        <w:t xml:space="preserve">) в Рабочем окне отображается процесс смешивания различных </w:t>
      </w:r>
      <w:proofErr w:type="spellStart"/>
      <w:r w:rsidRPr="002A191E">
        <w:rPr>
          <w:rFonts w:eastAsia="Times New Roman"/>
          <w:sz w:val="32"/>
        </w:rPr>
        <w:t>аудиосигналов</w:t>
      </w:r>
      <w:proofErr w:type="spellEnd"/>
      <w:r w:rsidRPr="002A191E">
        <w:rPr>
          <w:rFonts w:eastAsia="Times New Roman"/>
          <w:sz w:val="32"/>
        </w:rPr>
        <w:t xml:space="preserve"> между собой. </w:t>
      </w:r>
      <w:r w:rsidRPr="002A191E">
        <w:rPr>
          <w:rFonts w:eastAsia="Times New Roman"/>
          <w:sz w:val="32"/>
          <w:lang w:val="en-US"/>
        </w:rPr>
        <w:t>(</w:t>
      </w:r>
      <w:r w:rsidRPr="002A191E">
        <w:rPr>
          <w:rFonts w:eastAsia="Times New Roman"/>
          <w:sz w:val="32"/>
        </w:rPr>
        <w:t>См</w:t>
      </w:r>
      <w:r w:rsidRPr="002A191E">
        <w:rPr>
          <w:rFonts w:eastAsia="Times New Roman"/>
          <w:sz w:val="32"/>
          <w:lang w:val="en-US"/>
        </w:rPr>
        <w:t xml:space="preserve">. Help &gt; </w:t>
      </w:r>
      <w:proofErr w:type="gramStart"/>
      <w:r w:rsidRPr="002A191E">
        <w:rPr>
          <w:rFonts w:eastAsia="Times New Roman"/>
          <w:sz w:val="32"/>
          <w:lang w:val="en-US"/>
        </w:rPr>
        <w:t>About</w:t>
      </w:r>
      <w:proofErr w:type="gramEnd"/>
      <w:r w:rsidRPr="002A191E">
        <w:rPr>
          <w:rFonts w:eastAsia="Times New Roman"/>
          <w:sz w:val="32"/>
          <w:lang w:val="en-US"/>
        </w:rPr>
        <w:t xml:space="preserve"> editing audio and About mixing </w:t>
      </w:r>
      <w:proofErr w:type="spellStart"/>
      <w:r w:rsidRPr="002A191E">
        <w:rPr>
          <w:rFonts w:eastAsia="Times New Roman"/>
          <w:sz w:val="32"/>
          <w:lang w:val="en-US"/>
        </w:rPr>
        <w:t>multitrack</w:t>
      </w:r>
      <w:proofErr w:type="spellEnd"/>
      <w:r w:rsidRPr="002A191E">
        <w:rPr>
          <w:rFonts w:eastAsia="Times New Roman"/>
          <w:sz w:val="32"/>
          <w:lang w:val="en-US"/>
        </w:rPr>
        <w:t xml:space="preserve"> sessions)</w:t>
      </w:r>
    </w:p>
    <w:p w:rsidR="00AB528A" w:rsidRPr="002A191E" w:rsidRDefault="00AB528A" w:rsidP="002A191E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Ниже Рабочего Окна расположены различные Вспомогательные Окна - </w:t>
      </w:r>
      <w:proofErr w:type="spellStart"/>
      <w:r w:rsidRPr="002A191E">
        <w:rPr>
          <w:rFonts w:eastAsia="Times New Roman"/>
          <w:sz w:val="32"/>
        </w:rPr>
        <w:t>Various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Windows</w:t>
      </w:r>
      <w:proofErr w:type="spellEnd"/>
      <w:r w:rsidRPr="002A191E">
        <w:rPr>
          <w:rFonts w:eastAsia="Times New Roman"/>
          <w:sz w:val="32"/>
        </w:rPr>
        <w:t xml:space="preserve"> (G). Эти окна, включающие в себя </w:t>
      </w:r>
      <w:proofErr w:type="spellStart"/>
      <w:r w:rsidRPr="002A191E">
        <w:rPr>
          <w:rFonts w:eastAsia="Times New Roman"/>
          <w:sz w:val="32"/>
        </w:rPr>
        <w:t>Organizer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Transport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Controls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Zoom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Controls</w:t>
      </w:r>
      <w:proofErr w:type="spellEnd"/>
      <w:r w:rsidRPr="002A191E">
        <w:rPr>
          <w:rFonts w:eastAsia="Times New Roman"/>
          <w:sz w:val="32"/>
        </w:rPr>
        <w:t xml:space="preserve">, </w:t>
      </w:r>
      <w:proofErr w:type="spellStart"/>
      <w:r w:rsidRPr="002A191E">
        <w:rPr>
          <w:rFonts w:eastAsia="Times New Roman"/>
          <w:sz w:val="32"/>
        </w:rPr>
        <w:t>Level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Meters</w:t>
      </w:r>
      <w:proofErr w:type="spellEnd"/>
      <w:r w:rsidRPr="002A191E">
        <w:rPr>
          <w:rFonts w:eastAsia="Times New Roman"/>
          <w:sz w:val="32"/>
        </w:rPr>
        <w:t xml:space="preserve"> и </w:t>
      </w:r>
      <w:proofErr w:type="spellStart"/>
      <w:r w:rsidRPr="002A191E">
        <w:rPr>
          <w:rFonts w:eastAsia="Times New Roman"/>
          <w:sz w:val="32"/>
        </w:rPr>
        <w:t>Selection</w:t>
      </w:r>
      <w:proofErr w:type="spellEnd"/>
      <w:r w:rsidRPr="002A191E">
        <w:rPr>
          <w:rFonts w:eastAsia="Times New Roman"/>
          <w:sz w:val="32"/>
        </w:rPr>
        <w:t>/</w:t>
      </w:r>
      <w:proofErr w:type="spellStart"/>
      <w:r w:rsidRPr="002A191E">
        <w:rPr>
          <w:rFonts w:eastAsia="Times New Roman"/>
          <w:sz w:val="32"/>
        </w:rPr>
        <w:t>View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Controls</w:t>
      </w:r>
      <w:proofErr w:type="spellEnd"/>
      <w:r w:rsidRPr="002A191E">
        <w:rPr>
          <w:rFonts w:eastAsia="Times New Roman"/>
          <w:sz w:val="32"/>
        </w:rPr>
        <w:t xml:space="preserve"> – предназначены для наблюдения и модификации редактируемых </w:t>
      </w:r>
      <w:proofErr w:type="spellStart"/>
      <w:r w:rsidRPr="002A191E">
        <w:rPr>
          <w:rFonts w:eastAsia="Times New Roman"/>
          <w:sz w:val="32"/>
        </w:rPr>
        <w:t>аудиосигна</w:t>
      </w:r>
      <w:r w:rsidR="002A191E" w:rsidRPr="002A191E">
        <w:rPr>
          <w:rFonts w:eastAsia="Times New Roman"/>
          <w:sz w:val="32"/>
        </w:rPr>
        <w:t>лов</w:t>
      </w:r>
      <w:proofErr w:type="spellEnd"/>
      <w:r w:rsidR="002A191E" w:rsidRPr="002A191E">
        <w:rPr>
          <w:rFonts w:eastAsia="Times New Roman"/>
          <w:sz w:val="32"/>
        </w:rPr>
        <w:t xml:space="preserve">. (См. </w:t>
      </w:r>
      <w:proofErr w:type="spellStart"/>
      <w:proofErr w:type="gramStart"/>
      <w:r w:rsidR="002A191E" w:rsidRPr="002A191E">
        <w:rPr>
          <w:rFonts w:eastAsia="Times New Roman"/>
          <w:sz w:val="32"/>
        </w:rPr>
        <w:t>Help</w:t>
      </w:r>
      <w:proofErr w:type="spellEnd"/>
      <w:r w:rsidR="002A191E" w:rsidRPr="002A191E">
        <w:rPr>
          <w:rFonts w:eastAsia="Times New Roman"/>
          <w:sz w:val="32"/>
        </w:rPr>
        <w:t xml:space="preserve"> &gt;</w:t>
      </w:r>
      <w:proofErr w:type="gramEnd"/>
      <w:r w:rsidR="002A191E" w:rsidRPr="002A191E">
        <w:rPr>
          <w:rFonts w:eastAsia="Times New Roman"/>
          <w:sz w:val="32"/>
        </w:rPr>
        <w:t xml:space="preserve"> </w:t>
      </w:r>
      <w:proofErr w:type="spellStart"/>
      <w:r w:rsidR="002A191E" w:rsidRPr="002A191E">
        <w:rPr>
          <w:rFonts w:eastAsia="Times New Roman"/>
          <w:sz w:val="32"/>
        </w:rPr>
        <w:t>Using</w:t>
      </w:r>
      <w:proofErr w:type="spellEnd"/>
      <w:r w:rsidR="002A191E" w:rsidRPr="002A191E">
        <w:rPr>
          <w:rFonts w:eastAsia="Times New Roman"/>
          <w:sz w:val="32"/>
        </w:rPr>
        <w:t xml:space="preserve"> </w:t>
      </w:r>
      <w:proofErr w:type="spellStart"/>
      <w:r w:rsidR="002A191E" w:rsidRPr="002A191E">
        <w:rPr>
          <w:rFonts w:eastAsia="Times New Roman"/>
          <w:sz w:val="32"/>
        </w:rPr>
        <w:t>windows</w:t>
      </w:r>
      <w:proofErr w:type="spellEnd"/>
      <w:r w:rsidR="002A191E" w:rsidRPr="002A191E">
        <w:rPr>
          <w:rFonts w:eastAsia="Times New Roman"/>
          <w:sz w:val="32"/>
        </w:rPr>
        <w:t xml:space="preserve">) </w:t>
      </w:r>
      <w:r w:rsidRPr="002A191E">
        <w:rPr>
          <w:rFonts w:eastAsia="Times New Roman"/>
          <w:sz w:val="32"/>
        </w:rPr>
        <w:t>самом низу Общего окна расположена Статусная Строка, отображающая текущие параметры процесса редактирования.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Вид Общего окна программы </w:t>
      </w:r>
      <w:proofErr w:type="spellStart"/>
      <w:r w:rsidRPr="002A191E">
        <w:rPr>
          <w:rFonts w:eastAsia="Times New Roman"/>
          <w:sz w:val="32"/>
        </w:rPr>
        <w:t>Adobe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Audition</w:t>
      </w:r>
      <w:proofErr w:type="spellEnd"/>
      <w:r w:rsidRPr="002A191E">
        <w:rPr>
          <w:rFonts w:eastAsia="Times New Roman"/>
          <w:sz w:val="32"/>
        </w:rPr>
        <w:t xml:space="preserve"> по</w:t>
      </w:r>
      <w:r w:rsidR="002A191E" w:rsidRPr="002A191E">
        <w:rPr>
          <w:rFonts w:eastAsia="Times New Roman"/>
          <w:sz w:val="32"/>
        </w:rPr>
        <w:t>сле ее запуска приведен на рисунке 3.</w:t>
      </w:r>
    </w:p>
    <w:p w:rsidR="002A191E" w:rsidRPr="002A191E" w:rsidRDefault="002A191E" w:rsidP="00AB528A">
      <w:pPr>
        <w:rPr>
          <w:rFonts w:eastAsia="Times New Roman"/>
          <w:sz w:val="32"/>
        </w:rPr>
      </w:pPr>
    </w:p>
    <w:p w:rsidR="002A191E" w:rsidRPr="002A191E" w:rsidRDefault="002A191E" w:rsidP="00AB528A">
      <w:pPr>
        <w:rPr>
          <w:rFonts w:eastAsia="Times New Roman"/>
          <w:sz w:val="32"/>
        </w:rPr>
      </w:pPr>
    </w:p>
    <w:p w:rsidR="00AB528A" w:rsidRPr="002A191E" w:rsidRDefault="002A191E" w:rsidP="002A191E">
      <w:pPr>
        <w:jc w:val="center"/>
        <w:rPr>
          <w:rFonts w:eastAsia="Times New Roman"/>
          <w:sz w:val="32"/>
        </w:rPr>
      </w:pPr>
      <w:r w:rsidRPr="002A191E">
        <w:rPr>
          <w:rFonts w:eastAsia="Times New Roman"/>
          <w:noProof/>
          <w:sz w:val="32"/>
        </w:rPr>
        <w:drawing>
          <wp:inline distT="0" distB="0" distL="0" distR="0" wp14:anchorId="2B9EA6D2" wp14:editId="00729977">
            <wp:extent cx="3965945" cy="35633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38" t="21620" r="27062" b="8537"/>
                    <a:stretch/>
                  </pic:blipFill>
                  <pic:spPr bwMode="auto">
                    <a:xfrm>
                      <a:off x="0" y="0"/>
                      <a:ext cx="3973856" cy="357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28A" w:rsidRPr="002A191E" w:rsidRDefault="00AB528A" w:rsidP="002A191E">
      <w:pPr>
        <w:jc w:val="center"/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Рис</w:t>
      </w:r>
      <w:r w:rsidR="002A191E" w:rsidRPr="002A191E">
        <w:rPr>
          <w:rFonts w:eastAsia="Times New Roman"/>
          <w:sz w:val="32"/>
        </w:rPr>
        <w:t>унок 3 –</w:t>
      </w:r>
      <w:r w:rsidRPr="002A191E">
        <w:rPr>
          <w:rFonts w:eastAsia="Times New Roman"/>
          <w:sz w:val="32"/>
        </w:rPr>
        <w:t xml:space="preserve"> Вид Общего окна программы после ее запуска</w:t>
      </w:r>
    </w:p>
    <w:p w:rsidR="002A191E" w:rsidRPr="002A191E" w:rsidRDefault="002A191E" w:rsidP="00AB528A">
      <w:pPr>
        <w:rPr>
          <w:rFonts w:eastAsia="Times New Roman"/>
          <w:sz w:val="32"/>
        </w:rPr>
      </w:pP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Редактирование звуковых файлов</w:t>
      </w:r>
    </w:p>
    <w:p w:rsidR="002A191E" w:rsidRPr="002A191E" w:rsidRDefault="002A191E" w:rsidP="00AB528A">
      <w:pPr>
        <w:rPr>
          <w:rFonts w:eastAsia="Times New Roman"/>
          <w:sz w:val="32"/>
        </w:rPr>
      </w:pPr>
    </w:p>
    <w:p w:rsidR="00AB528A" w:rsidRPr="002A191E" w:rsidRDefault="002A191E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В </w:t>
      </w:r>
      <w:r w:rsidR="00AB528A" w:rsidRPr="002A191E">
        <w:rPr>
          <w:rFonts w:eastAsia="Times New Roman"/>
          <w:sz w:val="32"/>
        </w:rPr>
        <w:t>начале работы устанавливают режим Вид Редактирования (</w:t>
      </w:r>
      <w:proofErr w:type="spellStart"/>
      <w:r w:rsidR="00AB528A" w:rsidRPr="002A191E">
        <w:rPr>
          <w:rFonts w:eastAsia="Times New Roman"/>
          <w:sz w:val="32"/>
        </w:rPr>
        <w:t>Edit</w:t>
      </w:r>
      <w:proofErr w:type="spellEnd"/>
      <w:r w:rsidR="00AB528A" w:rsidRPr="002A191E">
        <w:rPr>
          <w:rFonts w:eastAsia="Times New Roman"/>
          <w:sz w:val="32"/>
        </w:rPr>
        <w:t xml:space="preserve"> </w:t>
      </w:r>
      <w:proofErr w:type="spellStart"/>
      <w:r w:rsidR="00AB528A" w:rsidRPr="002A191E">
        <w:rPr>
          <w:rFonts w:eastAsia="Times New Roman"/>
          <w:sz w:val="32"/>
        </w:rPr>
        <w:t>View</w:t>
      </w:r>
      <w:proofErr w:type="spellEnd"/>
      <w:r w:rsidR="00AB528A" w:rsidRPr="002A191E">
        <w:rPr>
          <w:rFonts w:eastAsia="Times New Roman"/>
          <w:sz w:val="32"/>
        </w:rPr>
        <w:t>) одноименной кнопкой.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Когда открывают заданный звуковой файл в Рабочем Окне, то в этом окне можно видеть визуальное представление звукового сигнала. Если установлен режим «Стерео» (</w:t>
      </w:r>
      <w:proofErr w:type="spellStart"/>
      <w:r w:rsidRPr="002A191E">
        <w:rPr>
          <w:rFonts w:eastAsia="Times New Roman"/>
          <w:sz w:val="32"/>
        </w:rPr>
        <w:t>Stereo</w:t>
      </w:r>
      <w:proofErr w:type="spellEnd"/>
      <w:r w:rsidRPr="002A191E">
        <w:rPr>
          <w:rFonts w:eastAsia="Times New Roman"/>
          <w:sz w:val="32"/>
        </w:rPr>
        <w:t>), то для стереосигнала открывается двухканальное визуальное представление (рис</w:t>
      </w:r>
      <w:r w:rsidR="002A191E" w:rsidRPr="002A191E">
        <w:rPr>
          <w:rFonts w:eastAsia="Times New Roman"/>
          <w:sz w:val="32"/>
        </w:rPr>
        <w:t>унок 4</w:t>
      </w:r>
      <w:r w:rsidRPr="002A191E">
        <w:rPr>
          <w:rFonts w:eastAsia="Times New Roman"/>
          <w:sz w:val="32"/>
        </w:rPr>
        <w:t>). При этом представление вида сигнала левого канала производится в верхней части Рабочего Окна, а сигнала правого канала - в его нижней части.</w:t>
      </w:r>
    </w:p>
    <w:p w:rsidR="002A191E" w:rsidRPr="002A191E" w:rsidRDefault="002A191E" w:rsidP="00AB528A">
      <w:pPr>
        <w:rPr>
          <w:rFonts w:eastAsia="Times New Roman"/>
          <w:sz w:val="32"/>
        </w:rPr>
      </w:pPr>
    </w:p>
    <w:p w:rsidR="00AB528A" w:rsidRPr="002A191E" w:rsidRDefault="002A191E" w:rsidP="002A191E">
      <w:pPr>
        <w:jc w:val="center"/>
        <w:rPr>
          <w:rFonts w:eastAsia="Times New Roman"/>
          <w:sz w:val="32"/>
        </w:rPr>
      </w:pPr>
      <w:r w:rsidRPr="002A191E">
        <w:rPr>
          <w:rFonts w:eastAsia="Times New Roman"/>
          <w:noProof/>
          <w:sz w:val="32"/>
        </w:rPr>
        <w:lastRenderedPageBreak/>
        <w:drawing>
          <wp:inline distT="0" distB="0" distL="0" distR="0" wp14:anchorId="4776262C" wp14:editId="1AA34BD1">
            <wp:extent cx="4104168" cy="28203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09" t="29798" r="31285" b="29863"/>
                    <a:stretch/>
                  </pic:blipFill>
                  <pic:spPr bwMode="auto">
                    <a:xfrm>
                      <a:off x="0" y="0"/>
                      <a:ext cx="4120164" cy="283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28A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Рис</w:t>
      </w:r>
      <w:r w:rsidR="002A191E" w:rsidRPr="002A191E">
        <w:rPr>
          <w:rFonts w:eastAsia="Times New Roman"/>
          <w:sz w:val="32"/>
        </w:rPr>
        <w:t>унок 4 –</w:t>
      </w:r>
      <w:r w:rsidRPr="002A191E">
        <w:rPr>
          <w:rFonts w:eastAsia="Times New Roman"/>
          <w:sz w:val="32"/>
        </w:rPr>
        <w:t xml:space="preserve"> Изображение формы стереосигнала в Рабочем Окне (</w:t>
      </w:r>
      <w:proofErr w:type="spellStart"/>
      <w:r w:rsidRPr="002A191E">
        <w:rPr>
          <w:rFonts w:eastAsia="Times New Roman"/>
          <w:sz w:val="32"/>
        </w:rPr>
        <w:t>Edit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View</w:t>
      </w:r>
      <w:proofErr w:type="spellEnd"/>
      <w:r w:rsidRPr="002A191E">
        <w:rPr>
          <w:rFonts w:eastAsia="Times New Roman"/>
          <w:sz w:val="32"/>
        </w:rPr>
        <w:t>)</w:t>
      </w:r>
      <w:r w:rsidR="002A191E" w:rsidRPr="002A191E">
        <w:rPr>
          <w:rFonts w:eastAsia="Times New Roman"/>
          <w:sz w:val="32"/>
        </w:rPr>
        <w:t>.</w:t>
      </w:r>
    </w:p>
    <w:p w:rsidR="002A191E" w:rsidRPr="002A191E" w:rsidRDefault="002A191E" w:rsidP="00AB528A">
      <w:pPr>
        <w:rPr>
          <w:rFonts w:eastAsia="Times New Roman"/>
          <w:sz w:val="32"/>
        </w:rPr>
      </w:pP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Если предполагается обработка </w:t>
      </w:r>
      <w:proofErr w:type="spellStart"/>
      <w:r w:rsidRPr="002A191E">
        <w:rPr>
          <w:rFonts w:eastAsia="Times New Roman"/>
          <w:sz w:val="32"/>
        </w:rPr>
        <w:t>моносигнала</w:t>
      </w:r>
      <w:proofErr w:type="spellEnd"/>
      <w:r w:rsidRPr="002A191E">
        <w:rPr>
          <w:rFonts w:eastAsia="Times New Roman"/>
          <w:sz w:val="32"/>
        </w:rPr>
        <w:t xml:space="preserve"> (одноканального сигнала), то устанавливают режим «Моно» (</w:t>
      </w:r>
      <w:proofErr w:type="spellStart"/>
      <w:r w:rsidRPr="002A191E">
        <w:rPr>
          <w:rFonts w:eastAsia="Times New Roman"/>
          <w:sz w:val="32"/>
        </w:rPr>
        <w:t>Mono</w:t>
      </w:r>
      <w:proofErr w:type="spellEnd"/>
      <w:r w:rsidRPr="002A191E">
        <w:rPr>
          <w:rFonts w:eastAsia="Times New Roman"/>
          <w:sz w:val="32"/>
        </w:rPr>
        <w:t>). В этом случае изображение занимает полностью все Рабочее Окно. При этом пики или спады в изображаемом сигнале представляют собой изменения соответствующего им положительного или отрицательного звукового давления. Тихий звук имеет меньшие значения величин пиков и спадов, изображенных на экране, чем громкий звук.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Во многих задачах редактирования сигналов требуется точная установка диапазона значений их параметров. При этом возможно увеличение масштаба</w:t>
      </w:r>
      <w:r w:rsidR="002A191E" w:rsidRPr="002A191E">
        <w:rPr>
          <w:rFonts w:eastAsia="Times New Roman"/>
          <w:sz w:val="32"/>
        </w:rPr>
        <w:t xml:space="preserve"> </w:t>
      </w:r>
      <w:r w:rsidRPr="002A191E">
        <w:rPr>
          <w:rFonts w:eastAsia="Times New Roman"/>
          <w:sz w:val="32"/>
        </w:rPr>
        <w:t>изображения для более детального рассмотрения сигналов. Это обеспечивается путем использования опции Увеличение (</w:t>
      </w:r>
      <w:proofErr w:type="spellStart"/>
      <w:r w:rsidRPr="002A191E">
        <w:rPr>
          <w:rFonts w:eastAsia="Times New Roman"/>
          <w:sz w:val="32"/>
        </w:rPr>
        <w:t>Zooming</w:t>
      </w:r>
      <w:proofErr w:type="spellEnd"/>
      <w:r w:rsidRPr="002A191E">
        <w:rPr>
          <w:rFonts w:eastAsia="Times New Roman"/>
          <w:sz w:val="32"/>
        </w:rPr>
        <w:t>).</w:t>
      </w:r>
    </w:p>
    <w:p w:rsidR="00AB528A" w:rsidRPr="002A191E" w:rsidRDefault="00AB528A" w:rsidP="00AB528A">
      <w:p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При обработке сигналов имеется возможность отмены действий с сигналом, которые были произведены ранее (до того, как файл был окончательно сохранен). Это обеспечивается путем использования опции Отмена и возврат изменений (</w:t>
      </w:r>
      <w:proofErr w:type="spellStart"/>
      <w:r w:rsidRPr="002A191E">
        <w:rPr>
          <w:rFonts w:eastAsia="Times New Roman"/>
          <w:sz w:val="32"/>
        </w:rPr>
        <w:t>Undoing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and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redoing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changes</w:t>
      </w:r>
      <w:proofErr w:type="spellEnd"/>
      <w:r w:rsidRPr="002A191E">
        <w:rPr>
          <w:rFonts w:eastAsia="Times New Roman"/>
          <w:sz w:val="32"/>
        </w:rPr>
        <w:t>).</w:t>
      </w:r>
    </w:p>
    <w:p w:rsidR="00AE7452" w:rsidRDefault="00AE7452">
      <w:pPr>
        <w:ind w:firstLine="0"/>
        <w:contextualSpacing w:val="0"/>
        <w:jc w:val="left"/>
        <w:rPr>
          <w:rFonts w:eastAsiaTheme="majorEastAsia" w:cstheme="majorBidi"/>
          <w:b/>
          <w:sz w:val="32"/>
          <w:szCs w:val="32"/>
        </w:rPr>
      </w:pPr>
      <w:r>
        <w:rPr>
          <w:sz w:val="32"/>
        </w:rPr>
        <w:br w:type="page"/>
      </w:r>
    </w:p>
    <w:p w:rsidR="001809CE" w:rsidRPr="001809CE" w:rsidRDefault="001809CE" w:rsidP="001809CE">
      <w:pPr>
        <w:pStyle w:val="1"/>
        <w:rPr>
          <w:sz w:val="32"/>
        </w:rPr>
      </w:pPr>
      <w:bookmarkStart w:id="6" w:name="_Toc500150969"/>
      <w:r w:rsidRPr="001809CE">
        <w:rPr>
          <w:sz w:val="32"/>
        </w:rPr>
        <w:lastRenderedPageBreak/>
        <w:t>6 Выполнение работы</w:t>
      </w:r>
      <w:bookmarkEnd w:id="6"/>
    </w:p>
    <w:p w:rsidR="001809CE" w:rsidRDefault="001809CE" w:rsidP="001809CE">
      <w:pPr>
        <w:rPr>
          <w:sz w:val="32"/>
        </w:rPr>
      </w:pP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 w:rsidRPr="002A191E">
        <w:rPr>
          <w:rFonts w:eastAsia="Times New Roman"/>
          <w:b/>
          <w:bCs/>
          <w:sz w:val="32"/>
        </w:rPr>
        <w:t>Создание нового аудиофайла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</w:p>
    <w:p w:rsidR="002A191E" w:rsidRPr="002A191E" w:rsidRDefault="002A191E" w:rsidP="0081193A">
      <w:pPr>
        <w:numPr>
          <w:ilvl w:val="0"/>
          <w:numId w:val="5"/>
        </w:numPr>
        <w:rPr>
          <w:rFonts w:eastAsia="Times New Roman"/>
          <w:sz w:val="32"/>
        </w:rPr>
      </w:pPr>
      <w:r w:rsidRPr="002A191E">
        <w:rPr>
          <w:rFonts w:eastAsia="Times New Roman"/>
          <w:b/>
          <w:bCs/>
          <w:i/>
          <w:iCs/>
          <w:sz w:val="32"/>
        </w:rPr>
        <w:t xml:space="preserve">Основном Меню </w:t>
      </w:r>
      <w:r w:rsidRPr="002A191E">
        <w:rPr>
          <w:rFonts w:eastAsia="Times New Roman"/>
          <w:sz w:val="32"/>
        </w:rPr>
        <w:t>выберите команду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proofErr w:type="gramStart"/>
      <w:r w:rsidRPr="002A191E">
        <w:rPr>
          <w:rFonts w:eastAsia="Times New Roman"/>
          <w:b/>
          <w:bCs/>
          <w:i/>
          <w:iCs/>
          <w:sz w:val="32"/>
        </w:rPr>
        <w:t>File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&gt;</w:t>
      </w:r>
      <w:proofErr w:type="gram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New</w:t>
      </w:r>
      <w:proofErr w:type="spellEnd"/>
      <w:r w:rsidRPr="002A191E">
        <w:rPr>
          <w:rFonts w:eastAsia="Times New Roman"/>
          <w:sz w:val="32"/>
        </w:rPr>
        <w:t>,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>что позволит создать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>новый «пустой» аудиофайл. Это полезно в том случае, когда требуется вставить имеющийся аудиофайл в созданный «пустой» файл для его последующего редактирования или же для записи аудио в новый файл.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 w:rsidRPr="002A191E">
        <w:rPr>
          <w:rFonts w:eastAsia="Times New Roman"/>
          <w:i/>
          <w:iCs/>
          <w:sz w:val="32"/>
        </w:rPr>
        <w:t>Примечание</w:t>
      </w:r>
      <w:r w:rsidRPr="002A191E">
        <w:rPr>
          <w:rFonts w:eastAsia="Times New Roman"/>
          <w:sz w:val="32"/>
        </w:rPr>
        <w:t>. (Быстро создать новый файл можно также,</w:t>
      </w:r>
      <w:r w:rsidRPr="002A191E">
        <w:rPr>
          <w:rFonts w:eastAsia="Times New Roman"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>выбрав команду</w:t>
      </w:r>
      <w:r w:rsidRPr="002A191E">
        <w:rPr>
          <w:rFonts w:eastAsia="Times New Roman"/>
          <w:i/>
          <w:iCs/>
          <w:sz w:val="32"/>
        </w:rPr>
        <w:t xml:space="preserve"> </w:t>
      </w:r>
      <w:proofErr w:type="spellStart"/>
      <w:proofErr w:type="gramStart"/>
      <w:r w:rsidRPr="002A191E">
        <w:rPr>
          <w:rFonts w:eastAsia="Times New Roman"/>
          <w:sz w:val="32"/>
        </w:rPr>
        <w:t>Edit</w:t>
      </w:r>
      <w:proofErr w:type="spellEnd"/>
      <w:r w:rsidRPr="002A191E">
        <w:rPr>
          <w:rFonts w:eastAsia="Times New Roman"/>
          <w:sz w:val="32"/>
        </w:rPr>
        <w:t xml:space="preserve"> &gt;</w:t>
      </w:r>
      <w:proofErr w:type="gram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Copy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to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New</w:t>
      </w:r>
      <w:proofErr w:type="spellEnd"/>
      <w:r w:rsidRPr="002A191E">
        <w:rPr>
          <w:rFonts w:eastAsia="Times New Roman"/>
          <w:sz w:val="32"/>
        </w:rPr>
        <w:t xml:space="preserve">). (См. </w:t>
      </w:r>
      <w:proofErr w:type="spellStart"/>
      <w:proofErr w:type="gramStart"/>
      <w:r w:rsidRPr="002A191E">
        <w:rPr>
          <w:rFonts w:eastAsia="Times New Roman"/>
          <w:b/>
          <w:bCs/>
          <w:i/>
          <w:iCs/>
          <w:sz w:val="32"/>
        </w:rPr>
        <w:t>Help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&gt;</w:t>
      </w:r>
      <w:proofErr w:type="gram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Copying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audio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data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>.)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Для создания нового аудиофайла:</w:t>
      </w:r>
    </w:p>
    <w:p w:rsidR="002A191E" w:rsidRPr="002A191E" w:rsidRDefault="002A191E" w:rsidP="0081193A">
      <w:pPr>
        <w:numPr>
          <w:ilvl w:val="0"/>
          <w:numId w:val="6"/>
        </w:num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Выберите </w:t>
      </w:r>
      <w:proofErr w:type="spellStart"/>
      <w:proofErr w:type="gramStart"/>
      <w:r w:rsidRPr="002A191E">
        <w:rPr>
          <w:rFonts w:eastAsia="Times New Roman"/>
          <w:b/>
          <w:bCs/>
          <w:i/>
          <w:iCs/>
          <w:sz w:val="32"/>
        </w:rPr>
        <w:t>File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&gt;</w:t>
      </w:r>
      <w:proofErr w:type="gram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New</w:t>
      </w:r>
      <w:proofErr w:type="spellEnd"/>
      <w:r w:rsidRPr="002A191E">
        <w:rPr>
          <w:rFonts w:eastAsia="Times New Roman"/>
          <w:sz w:val="32"/>
        </w:rPr>
        <w:t xml:space="preserve"> (или нажмите кнопку </w:t>
      </w:r>
      <w:proofErr w:type="spellStart"/>
      <w:r w:rsidRPr="002A191E">
        <w:rPr>
          <w:rFonts w:eastAsia="Times New Roman"/>
          <w:sz w:val="32"/>
        </w:rPr>
        <w:t>New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sz w:val="32"/>
        </w:rPr>
        <w:t>File</w:t>
      </w:r>
      <w:proofErr w:type="spellEnd"/>
      <w:r w:rsidRPr="002A191E">
        <w:rPr>
          <w:rFonts w:eastAsia="Times New Roman"/>
          <w:sz w:val="32"/>
        </w:rPr>
        <w:t xml:space="preserve"> </w:t>
      </w:r>
      <w:r w:rsidRPr="002A191E">
        <w:rPr>
          <w:rFonts w:eastAsia="Times New Roman"/>
          <w:noProof/>
          <w:sz w:val="32"/>
        </w:rPr>
        <w:drawing>
          <wp:inline distT="0" distB="0" distL="0" distR="0" wp14:anchorId="1DD819E9" wp14:editId="0666D49E">
            <wp:extent cx="139700" cy="139700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91E">
        <w:rPr>
          <w:rFonts w:eastAsia="Times New Roman"/>
          <w:sz w:val="32"/>
        </w:rPr>
        <w:t xml:space="preserve"> на </w:t>
      </w:r>
      <w:r w:rsidRPr="002A191E">
        <w:rPr>
          <w:rFonts w:eastAsia="Times New Roman"/>
          <w:b/>
          <w:bCs/>
          <w:i/>
          <w:iCs/>
          <w:sz w:val="32"/>
        </w:rPr>
        <w:t>Панели</w:t>
      </w:r>
      <w:r w:rsidRPr="002A191E">
        <w:rPr>
          <w:rFonts w:eastAsia="Times New Roman"/>
          <w:sz w:val="32"/>
        </w:rPr>
        <w:t xml:space="preserve"> </w:t>
      </w:r>
      <w:r w:rsidRPr="002A191E">
        <w:rPr>
          <w:rFonts w:eastAsia="Times New Roman"/>
          <w:b/>
          <w:bCs/>
          <w:i/>
          <w:iCs/>
          <w:sz w:val="32"/>
        </w:rPr>
        <w:t xml:space="preserve">инструментов -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Toolbars</w:t>
      </w:r>
      <w:proofErr w:type="spellEnd"/>
      <w:r w:rsidRPr="002A191E">
        <w:rPr>
          <w:rFonts w:eastAsia="Times New Roman"/>
          <w:sz w:val="32"/>
        </w:rPr>
        <w:t>).</w:t>
      </w:r>
    </w:p>
    <w:p w:rsidR="002A191E" w:rsidRPr="002A191E" w:rsidRDefault="002A191E" w:rsidP="0081193A">
      <w:pPr>
        <w:numPr>
          <w:ilvl w:val="0"/>
          <w:numId w:val="6"/>
        </w:num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Выберите   частоту   дискретизации   сигнала</w:t>
      </w:r>
      <w:proofErr w:type="gramStart"/>
      <w:r w:rsidRPr="002A191E">
        <w:rPr>
          <w:rFonts w:eastAsia="Times New Roman"/>
          <w:sz w:val="32"/>
        </w:rPr>
        <w:t xml:space="preserve">   (</w:t>
      </w:r>
      <w:proofErr w:type="spellStart"/>
      <w:proofErr w:type="gramEnd"/>
      <w:r w:rsidRPr="002A191E">
        <w:rPr>
          <w:rFonts w:eastAsia="Times New Roman"/>
          <w:b/>
          <w:bCs/>
          <w:i/>
          <w:iCs/>
          <w:sz w:val="32"/>
        </w:rPr>
        <w:t>Sample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 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rate</w:t>
      </w:r>
      <w:proofErr w:type="spellEnd"/>
      <w:r w:rsidRPr="002A191E">
        <w:rPr>
          <w:rFonts w:eastAsia="Times New Roman"/>
          <w:sz w:val="32"/>
        </w:rPr>
        <w:t>)   в</w:t>
      </w:r>
      <w:r>
        <w:rPr>
          <w:rFonts w:eastAsia="Times New Roman"/>
          <w:sz w:val="32"/>
        </w:rPr>
        <w:t xml:space="preserve"> </w:t>
      </w:r>
      <w:r w:rsidRPr="002A191E">
        <w:rPr>
          <w:rFonts w:eastAsia="Times New Roman"/>
          <w:sz w:val="32"/>
        </w:rPr>
        <w:t xml:space="preserve">появившемся листе (или </w:t>
      </w:r>
      <w:r w:rsidRPr="002A191E">
        <w:rPr>
          <w:rFonts w:eastAsia="Times New Roman"/>
          <w:b/>
          <w:bCs/>
          <w:i/>
          <w:iCs/>
          <w:sz w:val="32"/>
        </w:rPr>
        <w:t>Тип частоты дискретизации</w:t>
      </w:r>
      <w:r w:rsidRPr="002A191E">
        <w:rPr>
          <w:rFonts w:eastAsia="Times New Roman"/>
          <w:sz w:val="32"/>
        </w:rPr>
        <w:t xml:space="preserve"> -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Type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a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custom</w:t>
      </w:r>
      <w:proofErr w:type="spellEnd"/>
      <w:r w:rsidRPr="002A191E">
        <w:rPr>
          <w:rFonts w:eastAsia="Times New Roman"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sample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rate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>в Текстовой записи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>-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Text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box</w:t>
      </w:r>
      <w:proofErr w:type="spellEnd"/>
      <w:r w:rsidRPr="002A191E">
        <w:rPr>
          <w:rFonts w:eastAsia="Times New Roman"/>
          <w:sz w:val="32"/>
        </w:rPr>
        <w:t>).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>При этом частота дискретизации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 xml:space="preserve">должна быть не менее, чем вдвое выше максимальной частоты в спектре </w:t>
      </w:r>
      <w:proofErr w:type="spellStart"/>
      <w:r w:rsidRPr="002A191E">
        <w:rPr>
          <w:rFonts w:eastAsia="Times New Roman"/>
          <w:sz w:val="32"/>
        </w:rPr>
        <w:t>аудиосигнала</w:t>
      </w:r>
      <w:proofErr w:type="spellEnd"/>
      <w:r w:rsidRPr="002A191E">
        <w:rPr>
          <w:rFonts w:eastAsia="Times New Roman"/>
          <w:sz w:val="32"/>
        </w:rPr>
        <w:t xml:space="preserve"> (более высокая частота дискретизации означает более широкую полосу спектра </w:t>
      </w:r>
      <w:proofErr w:type="spellStart"/>
      <w:r w:rsidRPr="002A191E">
        <w:rPr>
          <w:rFonts w:eastAsia="Times New Roman"/>
          <w:sz w:val="32"/>
        </w:rPr>
        <w:t>дискретизированного</w:t>
      </w:r>
      <w:proofErr w:type="spellEnd"/>
      <w:r w:rsidRPr="002A191E">
        <w:rPr>
          <w:rFonts w:eastAsia="Times New Roman"/>
          <w:sz w:val="32"/>
        </w:rPr>
        <w:t xml:space="preserve"> сигнала).</w:t>
      </w:r>
    </w:p>
    <w:p w:rsidR="002A191E" w:rsidRPr="002A191E" w:rsidRDefault="002A191E" w:rsidP="0081193A">
      <w:pPr>
        <w:numPr>
          <w:ilvl w:val="0"/>
          <w:numId w:val="6"/>
        </w:num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Выберите число каналов: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>
        <w:rPr>
          <w:rFonts w:eastAsia="Times New Roman"/>
          <w:sz w:val="32"/>
        </w:rPr>
        <w:t xml:space="preserve">– </w:t>
      </w:r>
      <w:r w:rsidRPr="002A191E">
        <w:rPr>
          <w:rFonts w:eastAsia="Times New Roman"/>
          <w:sz w:val="32"/>
        </w:rPr>
        <w:t xml:space="preserve">Выбор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Mono</w:t>
      </w:r>
      <w:proofErr w:type="spellEnd"/>
      <w:r w:rsidRPr="002A191E">
        <w:rPr>
          <w:rFonts w:eastAsia="Times New Roman"/>
          <w:sz w:val="32"/>
        </w:rPr>
        <w:t xml:space="preserve"> создаст один канал (моноканал). Этот режим является основным при обработке речевых звуковых сигналов.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>
        <w:rPr>
          <w:rFonts w:eastAsia="Times New Roman"/>
          <w:sz w:val="32"/>
        </w:rPr>
        <w:t xml:space="preserve">– </w:t>
      </w:r>
      <w:r w:rsidRPr="002A191E">
        <w:rPr>
          <w:rFonts w:eastAsia="Times New Roman"/>
          <w:sz w:val="32"/>
        </w:rPr>
        <w:t xml:space="preserve">Выбор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Stereo</w:t>
      </w:r>
      <w:proofErr w:type="spellEnd"/>
      <w:r w:rsidRPr="002A191E">
        <w:rPr>
          <w:rFonts w:eastAsia="Times New Roman"/>
          <w:sz w:val="32"/>
        </w:rPr>
        <w:t xml:space="preserve"> создаст два раздельных канала: правый и левый (стереоканал). Этот режим обычно устанавливается при обработке файлов музыкальных </w:t>
      </w:r>
      <w:proofErr w:type="spellStart"/>
      <w:r w:rsidRPr="002A191E">
        <w:rPr>
          <w:rFonts w:eastAsia="Times New Roman"/>
          <w:sz w:val="32"/>
        </w:rPr>
        <w:t>стереозаписей</w:t>
      </w:r>
      <w:proofErr w:type="spellEnd"/>
      <w:r w:rsidRPr="002A191E">
        <w:rPr>
          <w:rFonts w:eastAsia="Times New Roman"/>
          <w:sz w:val="32"/>
        </w:rPr>
        <w:t>. Следует иметь ввиду,</w:t>
      </w:r>
      <w:r>
        <w:rPr>
          <w:rFonts w:eastAsia="Times New Roman"/>
          <w:sz w:val="32"/>
        </w:rPr>
        <w:t xml:space="preserve"> </w:t>
      </w:r>
      <w:r w:rsidRPr="002A191E">
        <w:rPr>
          <w:rFonts w:eastAsia="Times New Roman"/>
          <w:sz w:val="32"/>
        </w:rPr>
        <w:t xml:space="preserve">что записи стереосигналов занимают и в памяти и на диске вдвое больше пространства, чем записи </w:t>
      </w:r>
      <w:proofErr w:type="spellStart"/>
      <w:r w:rsidRPr="002A191E">
        <w:rPr>
          <w:rFonts w:eastAsia="Times New Roman"/>
          <w:sz w:val="32"/>
        </w:rPr>
        <w:t>моносигналов</w:t>
      </w:r>
      <w:proofErr w:type="spellEnd"/>
      <w:r w:rsidRPr="002A191E">
        <w:rPr>
          <w:rFonts w:eastAsia="Times New Roman"/>
          <w:sz w:val="32"/>
        </w:rPr>
        <w:t>).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>
        <w:rPr>
          <w:rFonts w:eastAsia="Times New Roman"/>
          <w:sz w:val="32"/>
        </w:rPr>
        <w:t xml:space="preserve">– </w:t>
      </w:r>
      <w:r w:rsidRPr="002A191E">
        <w:rPr>
          <w:rFonts w:eastAsia="Times New Roman"/>
          <w:sz w:val="32"/>
        </w:rPr>
        <w:t xml:space="preserve">В данной работе следует выбрать режим </w:t>
      </w:r>
      <w:r w:rsidRPr="002A191E">
        <w:rPr>
          <w:rFonts w:eastAsia="Times New Roman"/>
          <w:b/>
          <w:bCs/>
          <w:i/>
          <w:iCs/>
          <w:sz w:val="32"/>
        </w:rPr>
        <w:t>Моноканал</w:t>
      </w:r>
      <w:r w:rsidRPr="002A191E">
        <w:rPr>
          <w:rFonts w:eastAsia="Times New Roman"/>
          <w:sz w:val="32"/>
        </w:rPr>
        <w:t>.</w:t>
      </w:r>
    </w:p>
    <w:p w:rsidR="002A191E" w:rsidRPr="002A191E" w:rsidRDefault="002A191E" w:rsidP="0081193A">
      <w:pPr>
        <w:numPr>
          <w:ilvl w:val="0"/>
          <w:numId w:val="7"/>
        </w:num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Выберите величину разрешения (квантования) оцифрованного сигнала по уровню (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Select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a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resolution</w:t>
      </w:r>
      <w:proofErr w:type="spellEnd"/>
      <w:r w:rsidRPr="002A191E">
        <w:rPr>
          <w:rFonts w:eastAsia="Times New Roman"/>
          <w:sz w:val="32"/>
        </w:rPr>
        <w:t xml:space="preserve">) и кликните </w:t>
      </w:r>
      <w:r w:rsidRPr="002A191E">
        <w:rPr>
          <w:rFonts w:eastAsia="Times New Roman"/>
          <w:b/>
          <w:bCs/>
          <w:i/>
          <w:iCs/>
          <w:sz w:val="32"/>
        </w:rPr>
        <w:t>OK</w:t>
      </w:r>
      <w:r w:rsidRPr="002A191E">
        <w:rPr>
          <w:rFonts w:eastAsia="Times New Roman"/>
          <w:sz w:val="32"/>
        </w:rPr>
        <w:t>: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>
        <w:rPr>
          <w:rFonts w:eastAsia="Times New Roman"/>
          <w:sz w:val="32"/>
        </w:rPr>
        <w:t xml:space="preserve">– </w:t>
      </w:r>
      <w:r w:rsidRPr="002A191E">
        <w:rPr>
          <w:rFonts w:eastAsia="Times New Roman"/>
          <w:sz w:val="32"/>
        </w:rPr>
        <w:t xml:space="preserve">Выбор 8-бит создаст оцифрованный сигнал, для которого качество (величина ошибки квантования сигнала) не имеет большого значения, но важен небольшой объем файла для </w:t>
      </w:r>
      <w:r w:rsidRPr="002A191E">
        <w:rPr>
          <w:rFonts w:eastAsia="Times New Roman"/>
          <w:sz w:val="32"/>
        </w:rPr>
        <w:lastRenderedPageBreak/>
        <w:t>созданного сигнала (поскольку его размер вдвое меньше, чем для 16-битовых сигналов. Качество 8-битового сигнала обычно достаточно при оцифровке</w:t>
      </w:r>
      <w:r>
        <w:rPr>
          <w:rFonts w:eastAsia="Times New Roman"/>
          <w:sz w:val="32"/>
        </w:rPr>
        <w:t xml:space="preserve"> </w:t>
      </w:r>
      <w:r w:rsidRPr="002A191E">
        <w:rPr>
          <w:rFonts w:eastAsia="Times New Roman"/>
          <w:sz w:val="32"/>
        </w:rPr>
        <w:t xml:space="preserve">речевых (телефонных) сигналов или текущих сигналов в </w:t>
      </w:r>
      <w:proofErr w:type="spellStart"/>
      <w:r w:rsidRPr="002A191E">
        <w:rPr>
          <w:rFonts w:eastAsia="Times New Roman"/>
          <w:sz w:val="32"/>
        </w:rPr>
        <w:t>Web</w:t>
      </w:r>
      <w:proofErr w:type="spellEnd"/>
      <w:r w:rsidRPr="002A191E">
        <w:rPr>
          <w:rFonts w:eastAsia="Times New Roman"/>
          <w:sz w:val="32"/>
        </w:rPr>
        <w:t>-страницах, хотя уровень шумов квантования для них более высокий, чем для 16-битовых сигналов.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>
        <w:rPr>
          <w:rFonts w:eastAsia="Times New Roman"/>
          <w:sz w:val="32"/>
        </w:rPr>
        <w:t xml:space="preserve">– </w:t>
      </w:r>
      <w:r w:rsidRPr="002A191E">
        <w:rPr>
          <w:rFonts w:eastAsia="Times New Roman"/>
          <w:sz w:val="32"/>
        </w:rPr>
        <w:t>16-битовый оцифрованный сигнал обеспечивает более высокое качество («CD-качество») аудиозаписей. Такое представление сигнала подходит для большинства широковещательных и музыкальных записей.</w:t>
      </w:r>
    </w:p>
    <w:p w:rsidR="002A191E" w:rsidRPr="002A191E" w:rsidRDefault="00CD7B9D" w:rsidP="00CD7B9D">
      <w:pPr>
        <w:ind w:firstLine="723"/>
        <w:rPr>
          <w:rFonts w:eastAsia="Times New Roman"/>
          <w:sz w:val="32"/>
        </w:rPr>
      </w:pPr>
      <w:r>
        <w:rPr>
          <w:rFonts w:eastAsia="Times New Roman"/>
          <w:sz w:val="32"/>
        </w:rPr>
        <w:t xml:space="preserve">– </w:t>
      </w:r>
      <w:r w:rsidR="002A191E" w:rsidRPr="002A191E">
        <w:rPr>
          <w:rFonts w:eastAsia="Times New Roman"/>
          <w:sz w:val="32"/>
        </w:rPr>
        <w:t xml:space="preserve">32-битовый оцифрованный сигнал обеспечивает наиболее точное воспроизведение </w:t>
      </w:r>
      <w:proofErr w:type="spellStart"/>
      <w:r w:rsidR="002A191E" w:rsidRPr="002A191E">
        <w:rPr>
          <w:rFonts w:eastAsia="Times New Roman"/>
          <w:sz w:val="32"/>
        </w:rPr>
        <w:t>аудиопроцессов</w:t>
      </w:r>
      <w:proofErr w:type="spellEnd"/>
      <w:r w:rsidR="002A191E" w:rsidRPr="002A191E">
        <w:rPr>
          <w:rFonts w:eastAsia="Times New Roman"/>
          <w:sz w:val="32"/>
        </w:rPr>
        <w:t xml:space="preserve"> и рекомендуется для редактирования файлов в </w:t>
      </w:r>
      <w:proofErr w:type="spellStart"/>
      <w:r w:rsidR="002A191E" w:rsidRPr="002A191E">
        <w:rPr>
          <w:rFonts w:eastAsia="Times New Roman"/>
          <w:sz w:val="32"/>
        </w:rPr>
        <w:t>Adobe</w:t>
      </w:r>
      <w:proofErr w:type="spellEnd"/>
      <w:r w:rsidR="002A191E" w:rsidRPr="002A191E">
        <w:rPr>
          <w:rFonts w:eastAsia="Times New Roman"/>
          <w:sz w:val="32"/>
        </w:rPr>
        <w:t xml:space="preserve"> </w:t>
      </w:r>
      <w:proofErr w:type="spellStart"/>
      <w:r w:rsidR="002A191E" w:rsidRPr="002A191E">
        <w:rPr>
          <w:rFonts w:eastAsia="Times New Roman"/>
          <w:sz w:val="32"/>
        </w:rPr>
        <w:t>Audition</w:t>
      </w:r>
      <w:proofErr w:type="spellEnd"/>
      <w:r w:rsidR="002A191E" w:rsidRPr="002A191E">
        <w:rPr>
          <w:rFonts w:eastAsia="Times New Roman"/>
          <w:sz w:val="32"/>
        </w:rPr>
        <w:t xml:space="preserve">. После редактирования текущего файла в 32-битовом формате для уменьшения объема файла при записи на носитель (если это не критично для качества сигнала) его можно преобразовать в файл с более низкой разрядностью (16- или 8-бит) для сохранения на носителе информации. Это обеспечит более высокое качество редактирования сигналов, чем в случае использования при редактировании 8- или 16-битовых файлов при том же объеме результирующего файла (См. </w:t>
      </w:r>
      <w:proofErr w:type="spellStart"/>
      <w:proofErr w:type="gramStart"/>
      <w:r w:rsidR="002A191E" w:rsidRPr="002A191E">
        <w:rPr>
          <w:rFonts w:eastAsia="Times New Roman"/>
          <w:b/>
          <w:bCs/>
          <w:i/>
          <w:iCs/>
          <w:sz w:val="32"/>
        </w:rPr>
        <w:t>Help</w:t>
      </w:r>
      <w:proofErr w:type="spellEnd"/>
      <w:r w:rsidR="002A191E" w:rsidRPr="002A191E">
        <w:rPr>
          <w:rFonts w:eastAsia="Times New Roman"/>
          <w:b/>
          <w:bCs/>
          <w:i/>
          <w:iCs/>
          <w:sz w:val="32"/>
        </w:rPr>
        <w:t xml:space="preserve"> &gt;</w:t>
      </w:r>
      <w:proofErr w:type="gramEnd"/>
      <w:r w:rsidR="002A191E"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="002A191E" w:rsidRPr="002A191E">
        <w:rPr>
          <w:rFonts w:eastAsia="Times New Roman"/>
          <w:b/>
          <w:bCs/>
          <w:i/>
          <w:iCs/>
          <w:sz w:val="32"/>
        </w:rPr>
        <w:t>Changing</w:t>
      </w:r>
      <w:proofErr w:type="spellEnd"/>
      <w:r w:rsidR="002A191E"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="002A191E" w:rsidRPr="002A191E">
        <w:rPr>
          <w:rFonts w:eastAsia="Times New Roman"/>
          <w:b/>
          <w:bCs/>
          <w:i/>
          <w:iCs/>
          <w:sz w:val="32"/>
        </w:rPr>
        <w:t>the</w:t>
      </w:r>
      <w:proofErr w:type="spellEnd"/>
      <w:r w:rsidR="002A191E"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="002A191E" w:rsidRPr="002A191E">
        <w:rPr>
          <w:rFonts w:eastAsia="Times New Roman"/>
          <w:b/>
          <w:bCs/>
          <w:i/>
          <w:iCs/>
          <w:sz w:val="32"/>
        </w:rPr>
        <w:t>bit</w:t>
      </w:r>
      <w:proofErr w:type="spellEnd"/>
      <w:r w:rsidR="002A191E"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="002A191E" w:rsidRPr="002A191E">
        <w:rPr>
          <w:rFonts w:eastAsia="Times New Roman"/>
          <w:b/>
          <w:bCs/>
          <w:i/>
          <w:iCs/>
          <w:sz w:val="32"/>
        </w:rPr>
        <w:t>depth</w:t>
      </w:r>
      <w:proofErr w:type="spellEnd"/>
      <w:r w:rsidR="002A191E" w:rsidRPr="002A191E">
        <w:rPr>
          <w:rFonts w:eastAsia="Times New Roman"/>
          <w:sz w:val="32"/>
        </w:rPr>
        <w:t>).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 w:rsidRPr="002A191E">
        <w:rPr>
          <w:rFonts w:eastAsia="Times New Roman"/>
          <w:b/>
          <w:bCs/>
          <w:i/>
          <w:iCs/>
          <w:sz w:val="32"/>
        </w:rPr>
        <w:t>Примечание</w:t>
      </w:r>
      <w:r w:rsidRPr="002A191E">
        <w:rPr>
          <w:rFonts w:eastAsia="Times New Roman"/>
          <w:sz w:val="32"/>
        </w:rPr>
        <w:t>: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>Более старые звуковые карты могут не обеспечить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sz w:val="32"/>
        </w:rPr>
        <w:t xml:space="preserve">воспроизведение 32-битовых записей. Для проверки характеристик используемой звуковой карты следует выбрать: </w:t>
      </w:r>
      <w:proofErr w:type="spellStart"/>
      <w:proofErr w:type="gramStart"/>
      <w:r w:rsidRPr="002A191E">
        <w:rPr>
          <w:rFonts w:eastAsia="Times New Roman"/>
          <w:b/>
          <w:bCs/>
          <w:i/>
          <w:iCs/>
          <w:sz w:val="32"/>
        </w:rPr>
        <w:t>Options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&gt;</w:t>
      </w:r>
      <w:proofErr w:type="gram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Device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Properties</w:t>
      </w:r>
      <w:proofErr w:type="spellEnd"/>
      <w:r w:rsidRPr="002A191E">
        <w:rPr>
          <w:rFonts w:eastAsia="Times New Roman"/>
          <w:sz w:val="32"/>
        </w:rPr>
        <w:t xml:space="preserve">. Если используемая звуковая карта не поддерживает 32-битовые файлы, следует преобразовать отредактированный файл из 32-битового в 16-битовый. (См. </w:t>
      </w:r>
      <w:proofErr w:type="spellStart"/>
      <w:proofErr w:type="gramStart"/>
      <w:r w:rsidRPr="002A191E">
        <w:rPr>
          <w:rFonts w:eastAsia="Times New Roman"/>
          <w:b/>
          <w:bCs/>
          <w:i/>
          <w:iCs/>
          <w:sz w:val="32"/>
        </w:rPr>
        <w:t>Help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&gt;</w:t>
      </w:r>
      <w:proofErr w:type="gram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Setting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properties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for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audio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output</w:t>
      </w:r>
      <w:proofErr w:type="spellEnd"/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proofErr w:type="spellStart"/>
      <w:r w:rsidRPr="002A191E">
        <w:rPr>
          <w:rFonts w:eastAsia="Times New Roman"/>
          <w:b/>
          <w:bCs/>
          <w:i/>
          <w:iCs/>
          <w:sz w:val="32"/>
        </w:rPr>
        <w:t>devices</w:t>
      </w:r>
      <w:proofErr w:type="spellEnd"/>
      <w:r w:rsidRPr="002A191E">
        <w:rPr>
          <w:rFonts w:eastAsia="Times New Roman"/>
          <w:sz w:val="32"/>
        </w:rPr>
        <w:t>).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 w:rsidRPr="002A191E">
        <w:rPr>
          <w:rFonts w:eastAsia="Times New Roman"/>
          <w:b/>
          <w:bCs/>
          <w:i/>
          <w:iCs/>
          <w:sz w:val="32"/>
        </w:rPr>
        <w:t xml:space="preserve">Примечание. </w:t>
      </w:r>
      <w:r w:rsidRPr="002A191E">
        <w:rPr>
          <w:rFonts w:eastAsia="Times New Roman"/>
          <w:i/>
          <w:iCs/>
          <w:sz w:val="32"/>
        </w:rPr>
        <w:t>Для данной работы следует выбрать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i/>
          <w:iCs/>
          <w:sz w:val="32"/>
        </w:rPr>
        <w:t>8-битовое</w:t>
      </w:r>
      <w:r w:rsidRPr="002A191E">
        <w:rPr>
          <w:rFonts w:eastAsia="Times New Roman"/>
          <w:b/>
          <w:bCs/>
          <w:i/>
          <w:iCs/>
          <w:sz w:val="32"/>
        </w:rPr>
        <w:t xml:space="preserve"> </w:t>
      </w:r>
      <w:r w:rsidRPr="002A191E">
        <w:rPr>
          <w:rFonts w:eastAsia="Times New Roman"/>
          <w:i/>
          <w:iCs/>
          <w:sz w:val="32"/>
        </w:rPr>
        <w:t>представление сигнала</w:t>
      </w:r>
      <w:r w:rsidRPr="002A191E">
        <w:rPr>
          <w:rFonts w:eastAsia="Times New Roman"/>
          <w:sz w:val="32"/>
        </w:rPr>
        <w:t>.</w:t>
      </w:r>
    </w:p>
    <w:p w:rsidR="002A191E" w:rsidRPr="002A191E" w:rsidRDefault="002A191E" w:rsidP="00CD7B9D">
      <w:pPr>
        <w:ind w:firstLine="723"/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>Закройте окно параметров.</w:t>
      </w:r>
    </w:p>
    <w:p w:rsidR="002A191E" w:rsidRPr="002A191E" w:rsidRDefault="002A191E" w:rsidP="0081193A">
      <w:pPr>
        <w:numPr>
          <w:ilvl w:val="0"/>
          <w:numId w:val="8"/>
        </w:numPr>
        <w:rPr>
          <w:rFonts w:eastAsia="Times New Roman"/>
          <w:sz w:val="32"/>
        </w:rPr>
      </w:pPr>
      <w:r w:rsidRPr="002A191E">
        <w:rPr>
          <w:rFonts w:eastAsia="Times New Roman"/>
          <w:sz w:val="32"/>
        </w:rPr>
        <w:t xml:space="preserve">Выберите в Главном меню опцию </w:t>
      </w:r>
      <w:proofErr w:type="gramStart"/>
      <w:r w:rsidRPr="002A191E">
        <w:rPr>
          <w:rFonts w:eastAsia="Times New Roman"/>
          <w:b/>
          <w:bCs/>
          <w:i/>
          <w:iCs/>
          <w:sz w:val="32"/>
        </w:rPr>
        <w:t>Генерация</w:t>
      </w:r>
      <w:r w:rsidRPr="002A191E">
        <w:rPr>
          <w:rFonts w:eastAsia="Times New Roman"/>
          <w:sz w:val="32"/>
        </w:rPr>
        <w:t xml:space="preserve"> </w:t>
      </w:r>
      <w:r w:rsidRPr="002A191E">
        <w:rPr>
          <w:rFonts w:eastAsia="Times New Roman"/>
          <w:b/>
          <w:bCs/>
          <w:i/>
          <w:iCs/>
          <w:sz w:val="32"/>
        </w:rPr>
        <w:t>&gt;</w:t>
      </w:r>
      <w:proofErr w:type="gramEnd"/>
      <w:r w:rsidRPr="002A191E">
        <w:rPr>
          <w:rFonts w:eastAsia="Times New Roman"/>
          <w:sz w:val="32"/>
        </w:rPr>
        <w:t xml:space="preserve"> </w:t>
      </w:r>
      <w:r w:rsidRPr="002A191E">
        <w:rPr>
          <w:rFonts w:eastAsia="Times New Roman"/>
          <w:b/>
          <w:bCs/>
          <w:i/>
          <w:iCs/>
          <w:sz w:val="32"/>
        </w:rPr>
        <w:t>Тоны</w:t>
      </w:r>
      <w:r w:rsidRPr="002A191E">
        <w:rPr>
          <w:rFonts w:eastAsia="Times New Roman"/>
          <w:sz w:val="32"/>
        </w:rPr>
        <w:t xml:space="preserve">. Установите в соответствующем окне требуемые частоту и длительность генерируемого тонального (синусоидального) сигнала. Кликните </w:t>
      </w:r>
      <w:r w:rsidRPr="002A191E">
        <w:rPr>
          <w:rFonts w:eastAsia="Times New Roman"/>
          <w:b/>
          <w:bCs/>
          <w:i/>
          <w:iCs/>
          <w:sz w:val="32"/>
        </w:rPr>
        <w:t>Ок.</w:t>
      </w:r>
    </w:p>
    <w:p w:rsidR="00AE7452" w:rsidRPr="001809CE" w:rsidRDefault="00AE7452" w:rsidP="001809CE">
      <w:pPr>
        <w:rPr>
          <w:sz w:val="32"/>
        </w:rPr>
      </w:pPr>
    </w:p>
    <w:p w:rsidR="001809CE" w:rsidRPr="001809CE" w:rsidRDefault="001809CE" w:rsidP="001809CE">
      <w:pPr>
        <w:pStyle w:val="1"/>
        <w:rPr>
          <w:sz w:val="32"/>
        </w:rPr>
      </w:pPr>
      <w:bookmarkStart w:id="7" w:name="_Toc500150970"/>
      <w:r w:rsidRPr="001809CE">
        <w:rPr>
          <w:sz w:val="32"/>
        </w:rPr>
        <w:lastRenderedPageBreak/>
        <w:t>7 Контрольные вопросы</w:t>
      </w:r>
      <w:bookmarkEnd w:id="7"/>
    </w:p>
    <w:p w:rsidR="001809CE" w:rsidRPr="001809CE" w:rsidRDefault="001809CE" w:rsidP="001809CE">
      <w:pPr>
        <w:rPr>
          <w:sz w:val="32"/>
        </w:rPr>
      </w:pPr>
    </w:p>
    <w:p w:rsidR="00CD7B9D" w:rsidRPr="00CD7B9D" w:rsidRDefault="00CD7B9D" w:rsidP="0081193A">
      <w:pPr>
        <w:numPr>
          <w:ilvl w:val="0"/>
          <w:numId w:val="9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 xml:space="preserve">Что такое дискретизация аналогового </w:t>
      </w:r>
      <w:proofErr w:type="gramStart"/>
      <w:r w:rsidRPr="00CD7B9D">
        <w:rPr>
          <w:rFonts w:eastAsia="Times New Roman"/>
          <w:sz w:val="32"/>
          <w:szCs w:val="24"/>
        </w:rPr>
        <w:t>сигнала ?</w:t>
      </w:r>
      <w:proofErr w:type="gramEnd"/>
    </w:p>
    <w:p w:rsidR="00CD7B9D" w:rsidRPr="00CD7B9D" w:rsidRDefault="00CD7B9D" w:rsidP="0081193A">
      <w:pPr>
        <w:numPr>
          <w:ilvl w:val="0"/>
          <w:numId w:val="9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Что такое АИМ-</w:t>
      </w:r>
      <w:proofErr w:type="gramStart"/>
      <w:r w:rsidRPr="00CD7B9D">
        <w:rPr>
          <w:rFonts w:eastAsia="Times New Roman"/>
          <w:sz w:val="32"/>
          <w:szCs w:val="24"/>
        </w:rPr>
        <w:t>сигнал ?</w:t>
      </w:r>
      <w:proofErr w:type="gramEnd"/>
    </w:p>
    <w:p w:rsidR="00CD7B9D" w:rsidRPr="00CD7B9D" w:rsidRDefault="00CD7B9D" w:rsidP="0081193A">
      <w:pPr>
        <w:numPr>
          <w:ilvl w:val="0"/>
          <w:numId w:val="9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Как происходит кодирование АИМ-</w:t>
      </w:r>
      <w:proofErr w:type="gramStart"/>
      <w:r w:rsidRPr="00CD7B9D">
        <w:rPr>
          <w:rFonts w:eastAsia="Times New Roman"/>
          <w:sz w:val="32"/>
          <w:szCs w:val="24"/>
        </w:rPr>
        <w:t>сигнала ?</w:t>
      </w:r>
      <w:proofErr w:type="gramEnd"/>
    </w:p>
    <w:p w:rsidR="00CD7B9D" w:rsidRPr="00CD7B9D" w:rsidRDefault="00CD7B9D" w:rsidP="0081193A">
      <w:pPr>
        <w:numPr>
          <w:ilvl w:val="0"/>
          <w:numId w:val="10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Объяснить метод преобразования (оцифровки) аналогового сигнала в цифровой</w:t>
      </w:r>
    </w:p>
    <w:p w:rsidR="00CD7B9D" w:rsidRPr="00CD7B9D" w:rsidRDefault="00CD7B9D" w:rsidP="0081193A">
      <w:pPr>
        <w:numPr>
          <w:ilvl w:val="0"/>
          <w:numId w:val="10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Что такое информация?</w:t>
      </w:r>
    </w:p>
    <w:p w:rsidR="00CD7B9D" w:rsidRPr="00CD7B9D" w:rsidRDefault="00CD7B9D" w:rsidP="0081193A">
      <w:pPr>
        <w:numPr>
          <w:ilvl w:val="0"/>
          <w:numId w:val="10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На сколько категорий и каких подразделяются все виды информации (кратко охарактеризовать каждую)?</w:t>
      </w:r>
    </w:p>
    <w:p w:rsidR="00CD7B9D" w:rsidRPr="00CD7B9D" w:rsidRDefault="00CD7B9D" w:rsidP="0081193A">
      <w:pPr>
        <w:numPr>
          <w:ilvl w:val="0"/>
          <w:numId w:val="10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Что такое инфокоммуникационная безопасность?</w:t>
      </w:r>
    </w:p>
    <w:p w:rsidR="00CD7B9D" w:rsidRPr="00CD7B9D" w:rsidRDefault="00CD7B9D" w:rsidP="0081193A">
      <w:pPr>
        <w:numPr>
          <w:ilvl w:val="0"/>
          <w:numId w:val="10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Что такое защита информации?</w:t>
      </w:r>
    </w:p>
    <w:p w:rsidR="00CD7B9D" w:rsidRPr="00CD7B9D" w:rsidRDefault="00CD7B9D" w:rsidP="0081193A">
      <w:pPr>
        <w:numPr>
          <w:ilvl w:val="0"/>
          <w:numId w:val="10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Что такое утечка информации?</w:t>
      </w:r>
    </w:p>
    <w:p w:rsidR="00CD7B9D" w:rsidRPr="00CD7B9D" w:rsidRDefault="00CD7B9D" w:rsidP="00CD7B9D">
      <w:p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10. На какие виды (по назначению) можно условно разделить системы передачи информации?</w:t>
      </w:r>
    </w:p>
    <w:p w:rsidR="00CD7B9D" w:rsidRPr="00CD7B9D" w:rsidRDefault="00CD7B9D" w:rsidP="00CD7B9D">
      <w:p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11. Что такое угроза безопасности ТКС, уязвимость, атака, злоумышленник, источники угрозы?</w:t>
      </w:r>
    </w:p>
    <w:p w:rsidR="00CD7B9D" w:rsidRPr="00CD7B9D" w:rsidRDefault="00CD7B9D" w:rsidP="0081193A">
      <w:pPr>
        <w:numPr>
          <w:ilvl w:val="0"/>
          <w:numId w:val="11"/>
        </w:num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Сколько известно аспектов инфокоммуникационной безопасности и какие?</w:t>
      </w:r>
    </w:p>
    <w:p w:rsidR="00CD7B9D" w:rsidRPr="00CD7B9D" w:rsidRDefault="00CD7B9D" w:rsidP="00CD7B9D">
      <w:p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 xml:space="preserve">13. Объяснить интерфейс программы </w:t>
      </w:r>
      <w:proofErr w:type="spellStart"/>
      <w:r w:rsidRPr="00CD7B9D">
        <w:rPr>
          <w:rFonts w:eastAsia="Times New Roman"/>
          <w:sz w:val="32"/>
          <w:szCs w:val="24"/>
        </w:rPr>
        <w:t>Adobe</w:t>
      </w:r>
      <w:proofErr w:type="spellEnd"/>
      <w:r w:rsidRPr="00CD7B9D">
        <w:rPr>
          <w:rFonts w:eastAsia="Times New Roman"/>
          <w:sz w:val="32"/>
          <w:szCs w:val="24"/>
        </w:rPr>
        <w:t xml:space="preserve"> </w:t>
      </w:r>
      <w:proofErr w:type="spellStart"/>
      <w:r w:rsidRPr="00CD7B9D">
        <w:rPr>
          <w:rFonts w:eastAsia="Times New Roman"/>
          <w:sz w:val="32"/>
          <w:szCs w:val="24"/>
        </w:rPr>
        <w:t>Audition</w:t>
      </w:r>
      <w:proofErr w:type="spellEnd"/>
      <w:r w:rsidRPr="00CD7B9D">
        <w:rPr>
          <w:rFonts w:eastAsia="Times New Roman"/>
          <w:sz w:val="32"/>
          <w:szCs w:val="24"/>
        </w:rPr>
        <w:t>.</w:t>
      </w:r>
    </w:p>
    <w:p w:rsidR="00CD7B9D" w:rsidRPr="00CD7B9D" w:rsidRDefault="00CD7B9D" w:rsidP="00CD7B9D">
      <w:pPr>
        <w:rPr>
          <w:rFonts w:eastAsia="Times New Roman"/>
          <w:sz w:val="32"/>
          <w:szCs w:val="24"/>
        </w:rPr>
      </w:pPr>
      <w:r w:rsidRPr="00CD7B9D">
        <w:rPr>
          <w:rFonts w:eastAsia="Times New Roman"/>
          <w:sz w:val="32"/>
          <w:szCs w:val="24"/>
        </w:rPr>
        <w:t>14. Показать процесс запуска программы и установки основных параметров сигнала.</w:t>
      </w:r>
    </w:p>
    <w:p w:rsidR="001809CE" w:rsidRPr="001809CE" w:rsidRDefault="001809CE" w:rsidP="001809CE">
      <w:pPr>
        <w:rPr>
          <w:sz w:val="32"/>
        </w:rPr>
      </w:pPr>
    </w:p>
    <w:p w:rsidR="00BE2593" w:rsidRDefault="00BE2593">
      <w:pPr>
        <w:ind w:firstLine="0"/>
        <w:contextualSpacing w:val="0"/>
        <w:jc w:val="left"/>
        <w:rPr>
          <w:rFonts w:eastAsiaTheme="majorEastAsia" w:cstheme="majorBidi"/>
          <w:b/>
          <w:sz w:val="32"/>
          <w:szCs w:val="32"/>
        </w:rPr>
      </w:pPr>
      <w:bookmarkStart w:id="8" w:name="_Toc500150971"/>
      <w:r>
        <w:rPr>
          <w:sz w:val="32"/>
        </w:rPr>
        <w:br w:type="page"/>
      </w:r>
    </w:p>
    <w:p w:rsidR="001809CE" w:rsidRDefault="001809CE" w:rsidP="001809CE">
      <w:pPr>
        <w:pStyle w:val="1"/>
        <w:rPr>
          <w:sz w:val="32"/>
        </w:rPr>
      </w:pPr>
      <w:r w:rsidRPr="001809CE">
        <w:rPr>
          <w:sz w:val="32"/>
        </w:rPr>
        <w:lastRenderedPageBreak/>
        <w:t>Библиографический список</w:t>
      </w:r>
      <w:bookmarkEnd w:id="8"/>
    </w:p>
    <w:p w:rsidR="009F39AD" w:rsidRDefault="009F39AD" w:rsidP="009F39AD"/>
    <w:p w:rsidR="009F39AD" w:rsidRPr="009F39AD" w:rsidRDefault="009F39AD" w:rsidP="009F39AD">
      <w:pPr>
        <w:rPr>
          <w:rFonts w:eastAsia="Times New Roman"/>
          <w:sz w:val="32"/>
          <w:szCs w:val="24"/>
        </w:rPr>
      </w:pPr>
      <w:r w:rsidRPr="009F39AD">
        <w:rPr>
          <w:rFonts w:eastAsia="Times New Roman"/>
          <w:sz w:val="32"/>
          <w:szCs w:val="24"/>
        </w:rPr>
        <w:t xml:space="preserve">1) </w:t>
      </w:r>
      <w:proofErr w:type="spellStart"/>
      <w:r w:rsidRPr="009F39AD">
        <w:rPr>
          <w:rFonts w:eastAsia="Times New Roman"/>
          <w:sz w:val="32"/>
          <w:szCs w:val="24"/>
        </w:rPr>
        <w:t>Лукьянюк</w:t>
      </w:r>
      <w:proofErr w:type="spellEnd"/>
      <w:r w:rsidRPr="009F39AD">
        <w:rPr>
          <w:rFonts w:eastAsia="Times New Roman"/>
          <w:sz w:val="32"/>
          <w:szCs w:val="24"/>
        </w:rPr>
        <w:t xml:space="preserve"> С.Г. Теория электрической связи. Сигналы, помехи и системы передачи: учебное пособие. / С. Г. </w:t>
      </w:r>
      <w:proofErr w:type="spellStart"/>
      <w:r w:rsidRPr="009F39AD">
        <w:rPr>
          <w:rFonts w:eastAsia="Times New Roman"/>
          <w:sz w:val="32"/>
          <w:szCs w:val="24"/>
        </w:rPr>
        <w:t>Лукьянюк</w:t>
      </w:r>
      <w:proofErr w:type="spellEnd"/>
      <w:r w:rsidRPr="009F39AD">
        <w:rPr>
          <w:rFonts w:eastAsia="Times New Roman"/>
          <w:sz w:val="32"/>
          <w:szCs w:val="24"/>
        </w:rPr>
        <w:t xml:space="preserve">, А. М. Потапенко. – </w:t>
      </w:r>
      <w:proofErr w:type="gramStart"/>
      <w:r w:rsidRPr="009F39AD">
        <w:rPr>
          <w:rFonts w:eastAsia="Times New Roman"/>
          <w:sz w:val="32"/>
          <w:szCs w:val="24"/>
        </w:rPr>
        <w:t>Курск.:</w:t>
      </w:r>
      <w:proofErr w:type="gramEnd"/>
      <w:r w:rsidRPr="009F39AD">
        <w:rPr>
          <w:rFonts w:eastAsia="Times New Roman"/>
          <w:sz w:val="32"/>
          <w:szCs w:val="24"/>
        </w:rPr>
        <w:t xml:space="preserve"> Юго-Зап. гос. ун-т., 2012. - 223 с.</w:t>
      </w:r>
    </w:p>
    <w:p w:rsidR="009F39AD" w:rsidRPr="00CD7B9D" w:rsidRDefault="009F39AD" w:rsidP="00CD7B9D">
      <w:pPr>
        <w:rPr>
          <w:rFonts w:eastAsia="Times New Roman"/>
          <w:sz w:val="32"/>
          <w:szCs w:val="32"/>
        </w:rPr>
      </w:pPr>
      <w:r w:rsidRPr="009F39AD">
        <w:rPr>
          <w:rFonts w:eastAsia="Times New Roman"/>
          <w:sz w:val="32"/>
          <w:szCs w:val="24"/>
        </w:rPr>
        <w:t xml:space="preserve">2) Осипов А. С. Военно-техническая подготовка. Военно-технические основы построения средств и комплексов </w:t>
      </w:r>
      <w:proofErr w:type="gramStart"/>
      <w:r w:rsidRPr="009F39AD">
        <w:rPr>
          <w:rFonts w:eastAsia="Times New Roman"/>
          <w:sz w:val="32"/>
          <w:szCs w:val="24"/>
        </w:rPr>
        <w:t>РЭП :</w:t>
      </w:r>
      <w:proofErr w:type="gramEnd"/>
      <w:r w:rsidRPr="009F39AD">
        <w:rPr>
          <w:rFonts w:eastAsia="Times New Roman"/>
          <w:sz w:val="32"/>
          <w:szCs w:val="24"/>
        </w:rPr>
        <w:t xml:space="preserve"> учебник / А.С. Осипов ; под </w:t>
      </w:r>
      <w:proofErr w:type="spellStart"/>
      <w:r w:rsidRPr="009F39AD">
        <w:rPr>
          <w:rFonts w:eastAsia="Times New Roman"/>
          <w:sz w:val="32"/>
          <w:szCs w:val="24"/>
        </w:rPr>
        <w:t>науч.ред</w:t>
      </w:r>
      <w:proofErr w:type="spellEnd"/>
      <w:r w:rsidRPr="009F39AD">
        <w:rPr>
          <w:rFonts w:eastAsia="Times New Roman"/>
          <w:sz w:val="32"/>
          <w:szCs w:val="24"/>
        </w:rPr>
        <w:t xml:space="preserve">. Е.Н. Гарина. – </w:t>
      </w:r>
      <w:proofErr w:type="gramStart"/>
      <w:r w:rsidRPr="009F39AD">
        <w:rPr>
          <w:rFonts w:eastAsia="Times New Roman"/>
          <w:sz w:val="32"/>
          <w:szCs w:val="24"/>
        </w:rPr>
        <w:t>Красноярск :</w:t>
      </w:r>
      <w:proofErr w:type="gramEnd"/>
      <w:r w:rsidRPr="009F39AD">
        <w:rPr>
          <w:rFonts w:eastAsia="Times New Roman"/>
          <w:sz w:val="32"/>
          <w:szCs w:val="24"/>
        </w:rPr>
        <w:t xml:space="preserve"> </w:t>
      </w:r>
      <w:proofErr w:type="spellStart"/>
      <w:r w:rsidRPr="00CD7B9D">
        <w:rPr>
          <w:rFonts w:eastAsia="Times New Roman"/>
          <w:sz w:val="32"/>
          <w:szCs w:val="32"/>
        </w:rPr>
        <w:t>Сиб</w:t>
      </w:r>
      <w:proofErr w:type="spellEnd"/>
      <w:r w:rsidRPr="00CD7B9D">
        <w:rPr>
          <w:rFonts w:eastAsia="Times New Roman"/>
          <w:sz w:val="32"/>
          <w:szCs w:val="32"/>
        </w:rPr>
        <w:t xml:space="preserve">. </w:t>
      </w:r>
      <w:proofErr w:type="spellStart"/>
      <w:r w:rsidRPr="00CD7B9D">
        <w:rPr>
          <w:rFonts w:eastAsia="Times New Roman"/>
          <w:sz w:val="32"/>
          <w:szCs w:val="32"/>
        </w:rPr>
        <w:t>федер</w:t>
      </w:r>
      <w:proofErr w:type="spellEnd"/>
      <w:r w:rsidRPr="00CD7B9D">
        <w:rPr>
          <w:rFonts w:eastAsia="Times New Roman"/>
          <w:sz w:val="32"/>
          <w:szCs w:val="32"/>
        </w:rPr>
        <w:t>. ун-т, 2013. – 344 с.</w:t>
      </w:r>
    </w:p>
    <w:p w:rsidR="00CD7B9D" w:rsidRPr="00CD7B9D" w:rsidRDefault="00CD7B9D" w:rsidP="00CD7B9D">
      <w:pPr>
        <w:contextualSpacing w:val="0"/>
        <w:rPr>
          <w:rFonts w:ascii="Bookman Old Style" w:eastAsia="Bookman Old Style" w:hAnsi="Bookman Old Style" w:cs="Bookman Old Style"/>
          <w:sz w:val="32"/>
          <w:szCs w:val="32"/>
        </w:rPr>
      </w:pPr>
      <w:r w:rsidRPr="00CD7B9D">
        <w:rPr>
          <w:rFonts w:eastAsia="Times New Roman"/>
          <w:sz w:val="32"/>
          <w:szCs w:val="32"/>
        </w:rPr>
        <w:t xml:space="preserve">3) Варфоломеев А.А. Основы информационной </w:t>
      </w:r>
      <w:r>
        <w:rPr>
          <w:rFonts w:eastAsia="Times New Roman"/>
          <w:sz w:val="32"/>
          <w:szCs w:val="32"/>
        </w:rPr>
        <w:t>б</w:t>
      </w:r>
      <w:r w:rsidRPr="00CD7B9D">
        <w:rPr>
          <w:rFonts w:eastAsia="Times New Roman"/>
          <w:sz w:val="32"/>
          <w:szCs w:val="32"/>
        </w:rPr>
        <w:t>езопасности: Учеб</w:t>
      </w:r>
      <w:proofErr w:type="gramStart"/>
      <w:r w:rsidRPr="00CD7B9D">
        <w:rPr>
          <w:rFonts w:eastAsia="Times New Roman"/>
          <w:sz w:val="32"/>
          <w:szCs w:val="32"/>
        </w:rPr>
        <w:t>. пособие</w:t>
      </w:r>
      <w:proofErr w:type="gramEnd"/>
      <w:r w:rsidRPr="00CD7B9D">
        <w:rPr>
          <w:rFonts w:eastAsia="Times New Roman"/>
          <w:sz w:val="32"/>
          <w:szCs w:val="32"/>
        </w:rPr>
        <w:t>. – М.:</w:t>
      </w:r>
      <w:r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CD7B9D">
        <w:rPr>
          <w:rFonts w:eastAsia="Times New Roman"/>
          <w:sz w:val="32"/>
          <w:szCs w:val="32"/>
        </w:rPr>
        <w:t>РУДН, 2008. – 412 с.: ил.</w:t>
      </w:r>
    </w:p>
    <w:p w:rsidR="00713A15" w:rsidRPr="001668CE" w:rsidRDefault="00713A15" w:rsidP="0081193A">
      <w:pPr>
        <w:pStyle w:val="a7"/>
        <w:numPr>
          <w:ilvl w:val="0"/>
          <w:numId w:val="12"/>
        </w:numPr>
        <w:tabs>
          <w:tab w:val="left" w:pos="260"/>
        </w:tabs>
        <w:spacing w:line="265" w:lineRule="auto"/>
        <w:ind w:left="0" w:firstLine="709"/>
        <w:contextualSpacing w:val="0"/>
        <w:jc w:val="both"/>
        <w:rPr>
          <w:rFonts w:ascii="Bookman Old Style" w:eastAsia="Bookman Old Style" w:hAnsi="Bookman Old Style" w:cs="Bookman Old Style"/>
          <w:sz w:val="32"/>
          <w:szCs w:val="28"/>
        </w:rPr>
      </w:pPr>
      <w:proofErr w:type="spellStart"/>
      <w:r w:rsidRPr="001668CE">
        <w:rPr>
          <w:rFonts w:eastAsia="Times New Roman"/>
          <w:sz w:val="32"/>
          <w:szCs w:val="28"/>
        </w:rPr>
        <w:t>Запечников</w:t>
      </w:r>
      <w:proofErr w:type="spellEnd"/>
      <w:r w:rsidRPr="001668CE">
        <w:rPr>
          <w:rFonts w:eastAsia="Times New Roman"/>
          <w:sz w:val="32"/>
          <w:szCs w:val="28"/>
        </w:rPr>
        <w:t xml:space="preserve"> С.В., Милославская Н.Г., Толстой А.И., Ушаков Д.В. Инфокоммуникационная безопасность открытых систем: Уч. Для вузов. В 2-х</w:t>
      </w:r>
      <w:r w:rsidR="001668CE" w:rsidRPr="001668CE">
        <w:rPr>
          <w:rFonts w:eastAsia="Times New Roman"/>
          <w:sz w:val="32"/>
          <w:szCs w:val="28"/>
        </w:rPr>
        <w:t xml:space="preserve"> </w:t>
      </w:r>
      <w:r w:rsidRPr="001668CE">
        <w:rPr>
          <w:rFonts w:eastAsia="Times New Roman"/>
          <w:sz w:val="32"/>
          <w:szCs w:val="28"/>
        </w:rPr>
        <w:t>томах. Том 1 – Угрозы, уязвимости, атаки и подходы к защите. М.: Горячая линия – Телеком, 2006. – 536 с.</w:t>
      </w:r>
    </w:p>
    <w:sectPr w:rsidR="00713A15" w:rsidRPr="001668CE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387" w:rsidRDefault="00C55387" w:rsidP="00EC4BF1">
      <w:r>
        <w:separator/>
      </w:r>
    </w:p>
  </w:endnote>
  <w:endnote w:type="continuationSeparator" w:id="0">
    <w:p w:rsidR="00C55387" w:rsidRDefault="00C55387" w:rsidP="00EC4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roid Sans Fallback">
    <w:altName w:val="Arial Unicode MS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1618593"/>
      <w:docPartObj>
        <w:docPartGallery w:val="Page Numbers (Bottom of Page)"/>
        <w:docPartUnique/>
      </w:docPartObj>
    </w:sdtPr>
    <w:sdtEndPr/>
    <w:sdtContent>
      <w:p w:rsidR="00AB528A" w:rsidRDefault="00AB528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65A">
          <w:rPr>
            <w:noProof/>
          </w:rPr>
          <w:t>13</w:t>
        </w:r>
        <w:r>
          <w:fldChar w:fldCharType="end"/>
        </w:r>
      </w:p>
    </w:sdtContent>
  </w:sdt>
  <w:p w:rsidR="00AB528A" w:rsidRDefault="00AB52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387" w:rsidRDefault="00C55387" w:rsidP="00EC4BF1">
      <w:r>
        <w:separator/>
      </w:r>
    </w:p>
  </w:footnote>
  <w:footnote w:type="continuationSeparator" w:id="0">
    <w:p w:rsidR="00C55387" w:rsidRDefault="00C55387" w:rsidP="00EC4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99"/>
    <w:multiLevelType w:val="hybridMultilevel"/>
    <w:tmpl w:val="588C8C18"/>
    <w:lvl w:ilvl="0" w:tplc="199E12A6">
      <w:start w:val="1"/>
      <w:numFmt w:val="decimal"/>
      <w:lvlText w:val="%1."/>
      <w:lvlJc w:val="left"/>
    </w:lvl>
    <w:lvl w:ilvl="1" w:tplc="C39E0A3C">
      <w:start w:val="1"/>
      <w:numFmt w:val="bullet"/>
      <w:lvlText w:val=""/>
      <w:lvlJc w:val="left"/>
    </w:lvl>
    <w:lvl w:ilvl="2" w:tplc="234096BA">
      <w:numFmt w:val="decimal"/>
      <w:lvlText w:val=""/>
      <w:lvlJc w:val="left"/>
    </w:lvl>
    <w:lvl w:ilvl="3" w:tplc="E9924380">
      <w:numFmt w:val="decimal"/>
      <w:lvlText w:val=""/>
      <w:lvlJc w:val="left"/>
    </w:lvl>
    <w:lvl w:ilvl="4" w:tplc="08448214">
      <w:numFmt w:val="decimal"/>
      <w:lvlText w:val=""/>
      <w:lvlJc w:val="left"/>
    </w:lvl>
    <w:lvl w:ilvl="5" w:tplc="AA3C2C16">
      <w:numFmt w:val="decimal"/>
      <w:lvlText w:val=""/>
      <w:lvlJc w:val="left"/>
    </w:lvl>
    <w:lvl w:ilvl="6" w:tplc="92BCE100">
      <w:numFmt w:val="decimal"/>
      <w:lvlText w:val=""/>
      <w:lvlJc w:val="left"/>
    </w:lvl>
    <w:lvl w:ilvl="7" w:tplc="38EC46E6">
      <w:numFmt w:val="decimal"/>
      <w:lvlText w:val=""/>
      <w:lvlJc w:val="left"/>
    </w:lvl>
    <w:lvl w:ilvl="8" w:tplc="6F9E71C6">
      <w:numFmt w:val="decimal"/>
      <w:lvlText w:val=""/>
      <w:lvlJc w:val="left"/>
    </w:lvl>
  </w:abstractNum>
  <w:abstractNum w:abstractNumId="1">
    <w:nsid w:val="00000124"/>
    <w:multiLevelType w:val="hybridMultilevel"/>
    <w:tmpl w:val="32C06FBA"/>
    <w:lvl w:ilvl="0" w:tplc="9A6CB5D8">
      <w:start w:val="3"/>
      <w:numFmt w:val="decimal"/>
      <w:lvlText w:val="%1."/>
      <w:lvlJc w:val="left"/>
    </w:lvl>
    <w:lvl w:ilvl="1" w:tplc="8D14E158">
      <w:start w:val="1"/>
      <w:numFmt w:val="bullet"/>
      <w:lvlText w:val=""/>
      <w:lvlJc w:val="left"/>
    </w:lvl>
    <w:lvl w:ilvl="2" w:tplc="6C4E5B62">
      <w:numFmt w:val="decimal"/>
      <w:lvlText w:val=""/>
      <w:lvlJc w:val="left"/>
    </w:lvl>
    <w:lvl w:ilvl="3" w:tplc="2C74C0A4">
      <w:numFmt w:val="decimal"/>
      <w:lvlText w:val=""/>
      <w:lvlJc w:val="left"/>
    </w:lvl>
    <w:lvl w:ilvl="4" w:tplc="FF8A1778">
      <w:numFmt w:val="decimal"/>
      <w:lvlText w:val=""/>
      <w:lvlJc w:val="left"/>
    </w:lvl>
    <w:lvl w:ilvl="5" w:tplc="A9AE056E">
      <w:numFmt w:val="decimal"/>
      <w:lvlText w:val=""/>
      <w:lvlJc w:val="left"/>
    </w:lvl>
    <w:lvl w:ilvl="6" w:tplc="9334CBCA">
      <w:numFmt w:val="decimal"/>
      <w:lvlText w:val=""/>
      <w:lvlJc w:val="left"/>
    </w:lvl>
    <w:lvl w:ilvl="7" w:tplc="976C9678">
      <w:numFmt w:val="decimal"/>
      <w:lvlText w:val=""/>
      <w:lvlJc w:val="left"/>
    </w:lvl>
    <w:lvl w:ilvl="8" w:tplc="1806F44E">
      <w:numFmt w:val="decimal"/>
      <w:lvlText w:val=""/>
      <w:lvlJc w:val="left"/>
    </w:lvl>
  </w:abstractNum>
  <w:abstractNum w:abstractNumId="2">
    <w:nsid w:val="00000F3E"/>
    <w:multiLevelType w:val="hybridMultilevel"/>
    <w:tmpl w:val="D42AFD4C"/>
    <w:lvl w:ilvl="0" w:tplc="D302A9A6">
      <w:start w:val="1"/>
      <w:numFmt w:val="bullet"/>
      <w:lvlText w:val="В"/>
      <w:lvlJc w:val="left"/>
    </w:lvl>
    <w:lvl w:ilvl="1" w:tplc="EB3E3310">
      <w:numFmt w:val="decimal"/>
      <w:lvlText w:val=""/>
      <w:lvlJc w:val="left"/>
    </w:lvl>
    <w:lvl w:ilvl="2" w:tplc="5B867D0C">
      <w:numFmt w:val="decimal"/>
      <w:lvlText w:val=""/>
      <w:lvlJc w:val="left"/>
    </w:lvl>
    <w:lvl w:ilvl="3" w:tplc="9262606C">
      <w:numFmt w:val="decimal"/>
      <w:lvlText w:val=""/>
      <w:lvlJc w:val="left"/>
    </w:lvl>
    <w:lvl w:ilvl="4" w:tplc="9EF83DF4">
      <w:numFmt w:val="decimal"/>
      <w:lvlText w:val=""/>
      <w:lvlJc w:val="left"/>
    </w:lvl>
    <w:lvl w:ilvl="5" w:tplc="08A4E332">
      <w:numFmt w:val="decimal"/>
      <w:lvlText w:val=""/>
      <w:lvlJc w:val="left"/>
    </w:lvl>
    <w:lvl w:ilvl="6" w:tplc="8B4C763E">
      <w:numFmt w:val="decimal"/>
      <w:lvlText w:val=""/>
      <w:lvlJc w:val="left"/>
    </w:lvl>
    <w:lvl w:ilvl="7" w:tplc="9DE282C2">
      <w:numFmt w:val="decimal"/>
      <w:lvlText w:val=""/>
      <w:lvlJc w:val="left"/>
    </w:lvl>
    <w:lvl w:ilvl="8" w:tplc="E7C6498E">
      <w:numFmt w:val="decimal"/>
      <w:lvlText w:val=""/>
      <w:lvlJc w:val="left"/>
    </w:lvl>
  </w:abstractNum>
  <w:abstractNum w:abstractNumId="3">
    <w:nsid w:val="00001547"/>
    <w:multiLevelType w:val="hybridMultilevel"/>
    <w:tmpl w:val="52B09FA0"/>
    <w:lvl w:ilvl="0" w:tplc="537A0AD2">
      <w:start w:val="2"/>
      <w:numFmt w:val="decimal"/>
      <w:lvlText w:val="%1."/>
      <w:lvlJc w:val="left"/>
    </w:lvl>
    <w:lvl w:ilvl="1" w:tplc="727EB3EC">
      <w:start w:val="1"/>
      <w:numFmt w:val="decimal"/>
      <w:lvlText w:val="%2"/>
      <w:lvlJc w:val="left"/>
    </w:lvl>
    <w:lvl w:ilvl="2" w:tplc="18D6170C">
      <w:numFmt w:val="decimal"/>
      <w:lvlText w:val=""/>
      <w:lvlJc w:val="left"/>
    </w:lvl>
    <w:lvl w:ilvl="3" w:tplc="66289F8A">
      <w:numFmt w:val="decimal"/>
      <w:lvlText w:val=""/>
      <w:lvlJc w:val="left"/>
    </w:lvl>
    <w:lvl w:ilvl="4" w:tplc="FCC4B33E">
      <w:numFmt w:val="decimal"/>
      <w:lvlText w:val=""/>
      <w:lvlJc w:val="left"/>
    </w:lvl>
    <w:lvl w:ilvl="5" w:tplc="FB50F54E">
      <w:numFmt w:val="decimal"/>
      <w:lvlText w:val=""/>
      <w:lvlJc w:val="left"/>
    </w:lvl>
    <w:lvl w:ilvl="6" w:tplc="6EC61544">
      <w:numFmt w:val="decimal"/>
      <w:lvlText w:val=""/>
      <w:lvlJc w:val="left"/>
    </w:lvl>
    <w:lvl w:ilvl="7" w:tplc="2042F0A6">
      <w:numFmt w:val="decimal"/>
      <w:lvlText w:val=""/>
      <w:lvlJc w:val="left"/>
    </w:lvl>
    <w:lvl w:ilvl="8" w:tplc="C496539A">
      <w:numFmt w:val="decimal"/>
      <w:lvlText w:val=""/>
      <w:lvlJc w:val="left"/>
    </w:lvl>
  </w:abstractNum>
  <w:abstractNum w:abstractNumId="4">
    <w:nsid w:val="00002D12"/>
    <w:multiLevelType w:val="hybridMultilevel"/>
    <w:tmpl w:val="DFECF682"/>
    <w:lvl w:ilvl="0" w:tplc="9DC2BAB4">
      <w:start w:val="12"/>
      <w:numFmt w:val="decimal"/>
      <w:lvlText w:val="%1."/>
      <w:lvlJc w:val="left"/>
    </w:lvl>
    <w:lvl w:ilvl="1" w:tplc="3E5C9D60">
      <w:numFmt w:val="decimal"/>
      <w:lvlText w:val=""/>
      <w:lvlJc w:val="left"/>
    </w:lvl>
    <w:lvl w:ilvl="2" w:tplc="D16485A6">
      <w:numFmt w:val="decimal"/>
      <w:lvlText w:val=""/>
      <w:lvlJc w:val="left"/>
    </w:lvl>
    <w:lvl w:ilvl="3" w:tplc="BD8AC6F6">
      <w:numFmt w:val="decimal"/>
      <w:lvlText w:val=""/>
      <w:lvlJc w:val="left"/>
    </w:lvl>
    <w:lvl w:ilvl="4" w:tplc="41FA72C2">
      <w:numFmt w:val="decimal"/>
      <w:lvlText w:val=""/>
      <w:lvlJc w:val="left"/>
    </w:lvl>
    <w:lvl w:ilvl="5" w:tplc="DAEAE6A6">
      <w:numFmt w:val="decimal"/>
      <w:lvlText w:val=""/>
      <w:lvlJc w:val="left"/>
    </w:lvl>
    <w:lvl w:ilvl="6" w:tplc="EE0A7A78">
      <w:numFmt w:val="decimal"/>
      <w:lvlText w:val=""/>
      <w:lvlJc w:val="left"/>
    </w:lvl>
    <w:lvl w:ilvl="7" w:tplc="D70209DA">
      <w:numFmt w:val="decimal"/>
      <w:lvlText w:val=""/>
      <w:lvlJc w:val="left"/>
    </w:lvl>
    <w:lvl w:ilvl="8" w:tplc="6CC66FBE">
      <w:numFmt w:val="decimal"/>
      <w:lvlText w:val=""/>
      <w:lvlJc w:val="left"/>
    </w:lvl>
  </w:abstractNum>
  <w:abstractNum w:abstractNumId="5">
    <w:nsid w:val="000039B3"/>
    <w:multiLevelType w:val="hybridMultilevel"/>
    <w:tmpl w:val="8E862784"/>
    <w:lvl w:ilvl="0" w:tplc="538A4E04">
      <w:start w:val="4"/>
      <w:numFmt w:val="decimal"/>
      <w:lvlText w:val="%1."/>
      <w:lvlJc w:val="left"/>
    </w:lvl>
    <w:lvl w:ilvl="1" w:tplc="57444010">
      <w:numFmt w:val="decimal"/>
      <w:lvlText w:val=""/>
      <w:lvlJc w:val="left"/>
    </w:lvl>
    <w:lvl w:ilvl="2" w:tplc="251CF6C6">
      <w:numFmt w:val="decimal"/>
      <w:lvlText w:val=""/>
      <w:lvlJc w:val="left"/>
    </w:lvl>
    <w:lvl w:ilvl="3" w:tplc="94587578">
      <w:numFmt w:val="decimal"/>
      <w:lvlText w:val=""/>
      <w:lvlJc w:val="left"/>
    </w:lvl>
    <w:lvl w:ilvl="4" w:tplc="EA5A03D0">
      <w:numFmt w:val="decimal"/>
      <w:lvlText w:val=""/>
      <w:lvlJc w:val="left"/>
    </w:lvl>
    <w:lvl w:ilvl="5" w:tplc="AFDE8CAE">
      <w:numFmt w:val="decimal"/>
      <w:lvlText w:val=""/>
      <w:lvlJc w:val="left"/>
    </w:lvl>
    <w:lvl w:ilvl="6" w:tplc="8EC23B62">
      <w:numFmt w:val="decimal"/>
      <w:lvlText w:val=""/>
      <w:lvlJc w:val="left"/>
    </w:lvl>
    <w:lvl w:ilvl="7" w:tplc="85E66AA6">
      <w:numFmt w:val="decimal"/>
      <w:lvlText w:val=""/>
      <w:lvlJc w:val="left"/>
    </w:lvl>
    <w:lvl w:ilvl="8" w:tplc="F5AED6CC">
      <w:numFmt w:val="decimal"/>
      <w:lvlText w:val=""/>
      <w:lvlJc w:val="left"/>
    </w:lvl>
  </w:abstractNum>
  <w:abstractNum w:abstractNumId="6">
    <w:nsid w:val="0000440D"/>
    <w:multiLevelType w:val="hybridMultilevel"/>
    <w:tmpl w:val="CD1AED2A"/>
    <w:lvl w:ilvl="0" w:tplc="EEC457F4">
      <w:start w:val="5"/>
      <w:numFmt w:val="decimal"/>
      <w:lvlText w:val="%1."/>
      <w:lvlJc w:val="left"/>
    </w:lvl>
    <w:lvl w:ilvl="1" w:tplc="B6E861D2">
      <w:numFmt w:val="decimal"/>
      <w:lvlText w:val=""/>
      <w:lvlJc w:val="left"/>
    </w:lvl>
    <w:lvl w:ilvl="2" w:tplc="08FE654C">
      <w:numFmt w:val="decimal"/>
      <w:lvlText w:val=""/>
      <w:lvlJc w:val="left"/>
    </w:lvl>
    <w:lvl w:ilvl="3" w:tplc="8A766B34">
      <w:numFmt w:val="decimal"/>
      <w:lvlText w:val=""/>
      <w:lvlJc w:val="left"/>
    </w:lvl>
    <w:lvl w:ilvl="4" w:tplc="3ED4ADF4">
      <w:numFmt w:val="decimal"/>
      <w:lvlText w:val=""/>
      <w:lvlJc w:val="left"/>
    </w:lvl>
    <w:lvl w:ilvl="5" w:tplc="129680F4">
      <w:numFmt w:val="decimal"/>
      <w:lvlText w:val=""/>
      <w:lvlJc w:val="left"/>
    </w:lvl>
    <w:lvl w:ilvl="6" w:tplc="B20E46AA">
      <w:numFmt w:val="decimal"/>
      <w:lvlText w:val=""/>
      <w:lvlJc w:val="left"/>
    </w:lvl>
    <w:lvl w:ilvl="7" w:tplc="5EEE6C7A">
      <w:numFmt w:val="decimal"/>
      <w:lvlText w:val=""/>
      <w:lvlJc w:val="left"/>
    </w:lvl>
    <w:lvl w:ilvl="8" w:tplc="E12C11E4">
      <w:numFmt w:val="decimal"/>
      <w:lvlText w:val=""/>
      <w:lvlJc w:val="left"/>
    </w:lvl>
  </w:abstractNum>
  <w:abstractNum w:abstractNumId="7">
    <w:nsid w:val="0000491C"/>
    <w:multiLevelType w:val="hybridMultilevel"/>
    <w:tmpl w:val="AC1E91A0"/>
    <w:lvl w:ilvl="0" w:tplc="126AC3B0">
      <w:start w:val="1"/>
      <w:numFmt w:val="decimal"/>
      <w:lvlText w:val="%1."/>
      <w:lvlJc w:val="left"/>
    </w:lvl>
    <w:lvl w:ilvl="1" w:tplc="E36059BE">
      <w:numFmt w:val="decimal"/>
      <w:lvlText w:val=""/>
      <w:lvlJc w:val="left"/>
    </w:lvl>
    <w:lvl w:ilvl="2" w:tplc="680888B4">
      <w:numFmt w:val="decimal"/>
      <w:lvlText w:val=""/>
      <w:lvlJc w:val="left"/>
    </w:lvl>
    <w:lvl w:ilvl="3" w:tplc="ECCAAC36">
      <w:numFmt w:val="decimal"/>
      <w:lvlText w:val=""/>
      <w:lvlJc w:val="left"/>
    </w:lvl>
    <w:lvl w:ilvl="4" w:tplc="08A2AFDC">
      <w:numFmt w:val="decimal"/>
      <w:lvlText w:val=""/>
      <w:lvlJc w:val="left"/>
    </w:lvl>
    <w:lvl w:ilvl="5" w:tplc="332214F4">
      <w:numFmt w:val="decimal"/>
      <w:lvlText w:val=""/>
      <w:lvlJc w:val="left"/>
    </w:lvl>
    <w:lvl w:ilvl="6" w:tplc="5B0A27D0">
      <w:numFmt w:val="decimal"/>
      <w:lvlText w:val=""/>
      <w:lvlJc w:val="left"/>
    </w:lvl>
    <w:lvl w:ilvl="7" w:tplc="E15C438A">
      <w:numFmt w:val="decimal"/>
      <w:lvlText w:val=""/>
      <w:lvlJc w:val="left"/>
    </w:lvl>
    <w:lvl w:ilvl="8" w:tplc="530A4090">
      <w:numFmt w:val="decimal"/>
      <w:lvlText w:val=""/>
      <w:lvlJc w:val="left"/>
    </w:lvl>
  </w:abstractNum>
  <w:abstractNum w:abstractNumId="8">
    <w:nsid w:val="00004D06"/>
    <w:multiLevelType w:val="hybridMultilevel"/>
    <w:tmpl w:val="1E506792"/>
    <w:lvl w:ilvl="0" w:tplc="A7A61258">
      <w:start w:val="1"/>
      <w:numFmt w:val="decimal"/>
      <w:lvlText w:val="%1."/>
      <w:lvlJc w:val="left"/>
    </w:lvl>
    <w:lvl w:ilvl="1" w:tplc="2C901828">
      <w:numFmt w:val="decimal"/>
      <w:lvlText w:val=""/>
      <w:lvlJc w:val="left"/>
    </w:lvl>
    <w:lvl w:ilvl="2" w:tplc="1DE899A8">
      <w:numFmt w:val="decimal"/>
      <w:lvlText w:val=""/>
      <w:lvlJc w:val="left"/>
    </w:lvl>
    <w:lvl w:ilvl="3" w:tplc="58BCBA72">
      <w:numFmt w:val="decimal"/>
      <w:lvlText w:val=""/>
      <w:lvlJc w:val="left"/>
    </w:lvl>
    <w:lvl w:ilvl="4" w:tplc="3EF46C28">
      <w:numFmt w:val="decimal"/>
      <w:lvlText w:val=""/>
      <w:lvlJc w:val="left"/>
    </w:lvl>
    <w:lvl w:ilvl="5" w:tplc="AD6EE2BE">
      <w:numFmt w:val="decimal"/>
      <w:lvlText w:val=""/>
      <w:lvlJc w:val="left"/>
    </w:lvl>
    <w:lvl w:ilvl="6" w:tplc="24CABC00">
      <w:numFmt w:val="decimal"/>
      <w:lvlText w:val=""/>
      <w:lvlJc w:val="left"/>
    </w:lvl>
    <w:lvl w:ilvl="7" w:tplc="F5D4854A">
      <w:numFmt w:val="decimal"/>
      <w:lvlText w:val=""/>
      <w:lvlJc w:val="left"/>
    </w:lvl>
    <w:lvl w:ilvl="8" w:tplc="0FCA03C2">
      <w:numFmt w:val="decimal"/>
      <w:lvlText w:val=""/>
      <w:lvlJc w:val="left"/>
    </w:lvl>
  </w:abstractNum>
  <w:abstractNum w:abstractNumId="9">
    <w:nsid w:val="00004DB7"/>
    <w:multiLevelType w:val="hybridMultilevel"/>
    <w:tmpl w:val="7766E5A0"/>
    <w:lvl w:ilvl="0" w:tplc="DA104E24">
      <w:start w:val="1"/>
      <w:numFmt w:val="decimal"/>
      <w:lvlText w:val="%1"/>
      <w:lvlJc w:val="left"/>
    </w:lvl>
    <w:lvl w:ilvl="1" w:tplc="21CCFF60">
      <w:start w:val="1"/>
      <w:numFmt w:val="decimal"/>
      <w:lvlText w:val="%2."/>
      <w:lvlJc w:val="left"/>
    </w:lvl>
    <w:lvl w:ilvl="2" w:tplc="D07490C6">
      <w:numFmt w:val="decimal"/>
      <w:lvlText w:val=""/>
      <w:lvlJc w:val="left"/>
    </w:lvl>
    <w:lvl w:ilvl="3" w:tplc="7C7E66A6">
      <w:numFmt w:val="decimal"/>
      <w:lvlText w:val=""/>
      <w:lvlJc w:val="left"/>
    </w:lvl>
    <w:lvl w:ilvl="4" w:tplc="72FCC48C">
      <w:numFmt w:val="decimal"/>
      <w:lvlText w:val=""/>
      <w:lvlJc w:val="left"/>
    </w:lvl>
    <w:lvl w:ilvl="5" w:tplc="D7CEB6E8">
      <w:numFmt w:val="decimal"/>
      <w:lvlText w:val=""/>
      <w:lvlJc w:val="left"/>
    </w:lvl>
    <w:lvl w:ilvl="6" w:tplc="7DAE020C">
      <w:numFmt w:val="decimal"/>
      <w:lvlText w:val=""/>
      <w:lvlJc w:val="left"/>
    </w:lvl>
    <w:lvl w:ilvl="7" w:tplc="C15C7266">
      <w:numFmt w:val="decimal"/>
      <w:lvlText w:val=""/>
      <w:lvlJc w:val="left"/>
    </w:lvl>
    <w:lvl w:ilvl="8" w:tplc="214E3A0C">
      <w:numFmt w:val="decimal"/>
      <w:lvlText w:val=""/>
      <w:lvlJc w:val="left"/>
    </w:lvl>
  </w:abstractNum>
  <w:abstractNum w:abstractNumId="10">
    <w:nsid w:val="000054DE"/>
    <w:multiLevelType w:val="hybridMultilevel"/>
    <w:tmpl w:val="B92E8EEC"/>
    <w:lvl w:ilvl="0" w:tplc="8626F1A8">
      <w:start w:val="1"/>
      <w:numFmt w:val="decimal"/>
      <w:lvlText w:val="%1."/>
      <w:lvlJc w:val="left"/>
    </w:lvl>
    <w:lvl w:ilvl="1" w:tplc="41B2B49E">
      <w:numFmt w:val="decimal"/>
      <w:lvlText w:val=""/>
      <w:lvlJc w:val="left"/>
    </w:lvl>
    <w:lvl w:ilvl="2" w:tplc="C6B8FB6C">
      <w:numFmt w:val="decimal"/>
      <w:lvlText w:val=""/>
      <w:lvlJc w:val="left"/>
    </w:lvl>
    <w:lvl w:ilvl="3" w:tplc="E7ECFC26">
      <w:numFmt w:val="decimal"/>
      <w:lvlText w:val=""/>
      <w:lvlJc w:val="left"/>
    </w:lvl>
    <w:lvl w:ilvl="4" w:tplc="D368E5F2">
      <w:numFmt w:val="decimal"/>
      <w:lvlText w:val=""/>
      <w:lvlJc w:val="left"/>
    </w:lvl>
    <w:lvl w:ilvl="5" w:tplc="F4807BBA">
      <w:numFmt w:val="decimal"/>
      <w:lvlText w:val=""/>
      <w:lvlJc w:val="left"/>
    </w:lvl>
    <w:lvl w:ilvl="6" w:tplc="0C880520">
      <w:numFmt w:val="decimal"/>
      <w:lvlText w:val=""/>
      <w:lvlJc w:val="left"/>
    </w:lvl>
    <w:lvl w:ilvl="7" w:tplc="F9F833FC">
      <w:numFmt w:val="decimal"/>
      <w:lvlText w:val=""/>
      <w:lvlJc w:val="left"/>
    </w:lvl>
    <w:lvl w:ilvl="8" w:tplc="AB4C34CA">
      <w:numFmt w:val="decimal"/>
      <w:lvlText w:val=""/>
      <w:lvlJc w:val="left"/>
    </w:lvl>
  </w:abstractNum>
  <w:abstractNum w:abstractNumId="11">
    <w:nsid w:val="0906507C"/>
    <w:multiLevelType w:val="hybridMultilevel"/>
    <w:tmpl w:val="65AABE1C"/>
    <w:lvl w:ilvl="0" w:tplc="50C8940E">
      <w:start w:val="4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10"/>
  </w:num>
  <w:num w:numId="10">
    <w:abstractNumId w:val="5"/>
  </w:num>
  <w:num w:numId="11">
    <w:abstractNumId w:val="4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2F9"/>
    <w:rsid w:val="001668CE"/>
    <w:rsid w:val="001809CE"/>
    <w:rsid w:val="002A191E"/>
    <w:rsid w:val="00374623"/>
    <w:rsid w:val="00395F75"/>
    <w:rsid w:val="0058402C"/>
    <w:rsid w:val="005C203F"/>
    <w:rsid w:val="006012F9"/>
    <w:rsid w:val="006D7198"/>
    <w:rsid w:val="00713A15"/>
    <w:rsid w:val="0081193A"/>
    <w:rsid w:val="009F39AD"/>
    <w:rsid w:val="00A4377A"/>
    <w:rsid w:val="00AB528A"/>
    <w:rsid w:val="00AE7452"/>
    <w:rsid w:val="00B37576"/>
    <w:rsid w:val="00BB7319"/>
    <w:rsid w:val="00BD03CC"/>
    <w:rsid w:val="00BE2593"/>
    <w:rsid w:val="00C55387"/>
    <w:rsid w:val="00C71B8B"/>
    <w:rsid w:val="00CD7B9D"/>
    <w:rsid w:val="00DB465A"/>
    <w:rsid w:val="00E04656"/>
    <w:rsid w:val="00EC4BF1"/>
    <w:rsid w:val="00EF5A16"/>
    <w:rsid w:val="00EF658C"/>
    <w:rsid w:val="00F6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08D0BE-138F-4A09-BD5A-318570AD7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9CE"/>
    <w:pPr>
      <w:ind w:firstLine="709"/>
      <w:contextualSpacing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EC4BF1"/>
    <w:pPr>
      <w:keepNext/>
      <w:keepLines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Мои заголовки"/>
    <w:basedOn w:val="a"/>
    <w:link w:val="a5"/>
    <w:qFormat/>
    <w:rsid w:val="001809CE"/>
    <w:pPr>
      <w:ind w:left="1300"/>
    </w:pPr>
    <w:rPr>
      <w:rFonts w:eastAsia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C4BF1"/>
    <w:rPr>
      <w:rFonts w:eastAsiaTheme="majorEastAsia" w:cstheme="majorBidi"/>
      <w:b/>
      <w:sz w:val="28"/>
      <w:szCs w:val="32"/>
    </w:rPr>
  </w:style>
  <w:style w:type="character" w:customStyle="1" w:styleId="a5">
    <w:name w:val="Мои заголовки Знак"/>
    <w:basedOn w:val="a0"/>
    <w:link w:val="a4"/>
    <w:rsid w:val="001809CE"/>
    <w:rPr>
      <w:rFonts w:eastAsia="Times New Roman"/>
      <w:b/>
      <w:bCs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1809CE"/>
    <w:pPr>
      <w:spacing w:before="240" w:line="259" w:lineRule="auto"/>
      <w:ind w:firstLine="0"/>
      <w:contextualSpacing w:val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1809CE"/>
    <w:pPr>
      <w:spacing w:after="100"/>
    </w:pPr>
  </w:style>
  <w:style w:type="paragraph" w:styleId="a7">
    <w:name w:val="List Paragraph"/>
    <w:basedOn w:val="a"/>
    <w:uiPriority w:val="34"/>
    <w:qFormat/>
    <w:rsid w:val="00EC4BF1"/>
    <w:pPr>
      <w:ind w:left="720" w:firstLine="0"/>
      <w:jc w:val="left"/>
    </w:pPr>
    <w:rPr>
      <w:sz w:val="22"/>
    </w:rPr>
  </w:style>
  <w:style w:type="paragraph" w:styleId="a8">
    <w:name w:val="header"/>
    <w:basedOn w:val="a"/>
    <w:link w:val="a9"/>
    <w:uiPriority w:val="99"/>
    <w:unhideWhenUsed/>
    <w:rsid w:val="00EC4B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4BF1"/>
    <w:rPr>
      <w:sz w:val="28"/>
    </w:rPr>
  </w:style>
  <w:style w:type="paragraph" w:styleId="aa">
    <w:name w:val="footer"/>
    <w:basedOn w:val="a"/>
    <w:link w:val="ab"/>
    <w:uiPriority w:val="99"/>
    <w:unhideWhenUsed/>
    <w:rsid w:val="00EC4B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4BF1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EC40BC20-19C5-42DF-9D02-29860ADFE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14</Pages>
  <Words>2354</Words>
  <Characters>13424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Кристина</cp:lastModifiedBy>
  <cp:revision>14</cp:revision>
  <dcterms:created xsi:type="dcterms:W3CDTF">2017-10-06T18:04:00Z</dcterms:created>
  <dcterms:modified xsi:type="dcterms:W3CDTF">2017-12-17T15:34:00Z</dcterms:modified>
</cp:coreProperties>
</file>