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75" w:rsidRPr="00E00675" w:rsidRDefault="00E00675" w:rsidP="00E006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00675">
        <w:rPr>
          <w:rFonts w:ascii="Times New Roman" w:eastAsia="Times New Roman" w:hAnsi="Times New Roman" w:cs="Times New Roman"/>
          <w:sz w:val="24"/>
          <w:szCs w:val="24"/>
        </w:rPr>
        <w:t>Сведения о научно-педагогическом работнике, осуществляющем общее руководство научным содержанием программы магистратуры: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1813"/>
        <w:gridCol w:w="2211"/>
        <w:gridCol w:w="1701"/>
        <w:gridCol w:w="2665"/>
        <w:gridCol w:w="1673"/>
        <w:gridCol w:w="1674"/>
        <w:gridCol w:w="2589"/>
      </w:tblGrid>
      <w:tr w:rsidR="00E00675" w:rsidRPr="00E00675" w:rsidTr="00EB2679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00675" w:rsidRPr="00E00675" w:rsidRDefault="00E00675" w:rsidP="00E0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  <w:p w:rsidR="00E00675" w:rsidRPr="00E00675" w:rsidRDefault="00E00675" w:rsidP="00E0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E00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 w:rsidRPr="00E00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наличии) </w:t>
            </w: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научно-педагогического работника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(название статьи, монографии и другое; наименование журнала/издания, год публикации в: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E00675" w:rsidRPr="00E00675" w:rsidTr="00EB2679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5" w:rsidRPr="00E00675" w:rsidRDefault="00E00675" w:rsidP="00E0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5" w:rsidRPr="00E00675" w:rsidRDefault="00E00675" w:rsidP="00E0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5" w:rsidRPr="00E00675" w:rsidRDefault="00E00675" w:rsidP="00E0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5" w:rsidRPr="00E00675" w:rsidRDefault="00E00675" w:rsidP="00E0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5" w:rsidRPr="00E00675" w:rsidRDefault="00E00675" w:rsidP="00E0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ведущих</w:t>
            </w:r>
            <w:proofErr w:type="gramEnd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отечественных рецензируемых научных журналах и изданиях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зарубежных</w:t>
            </w:r>
            <w:proofErr w:type="gramEnd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рецензируемых научных журналах и изданиях</w:t>
            </w: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75" w:rsidRPr="00E00675" w:rsidRDefault="00E00675" w:rsidP="00E0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675" w:rsidRPr="00E00675" w:rsidTr="00EB26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00675" w:rsidRPr="00E00675" w:rsidTr="00EB26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Мамонтова Светлана Викторовна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gramStart"/>
            <w:r w:rsidRPr="00E00675">
              <w:rPr>
                <w:rFonts w:ascii="Times New Roman" w:eastAsia="Times New Roman" w:hAnsi="Times New Roman" w:cs="Calibri"/>
                <w:sz w:val="20"/>
                <w:szCs w:val="20"/>
              </w:rPr>
              <w:t>по</w:t>
            </w:r>
            <w:proofErr w:type="gramEnd"/>
            <w:r w:rsidRPr="00E00675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 </w:t>
            </w:r>
            <w:r w:rsidRPr="00E00675">
              <w:rPr>
                <w:rFonts w:ascii="Times New Roman" w:eastAsia="Times New Roman" w:hAnsi="Times New Roman" w:cs="Calibri"/>
                <w:sz w:val="20"/>
                <w:szCs w:val="20"/>
              </w:rPr>
              <w:t>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00675">
              <w:rPr>
                <w:rFonts w:ascii="Times New Roman" w:eastAsia="Times New Roman" w:hAnsi="Times New Roman" w:cs="Calibri"/>
                <w:sz w:val="20"/>
                <w:szCs w:val="20"/>
              </w:rPr>
              <w:t>к.э.н., доцент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Тема: Процессы трансформации социально-экономической системы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Мамонтова С.В., </w:t>
            </w:r>
            <w:proofErr w:type="spellStart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Муродзода</w:t>
            </w:r>
            <w:proofErr w:type="spellEnd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У.</w:t>
            </w:r>
          </w:p>
          <w:p w:rsidR="00E00675" w:rsidRPr="00E00675" w:rsidRDefault="00E00675" w:rsidP="00E006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Влияние потребительской корзины на качественное изменение социально-экономической системы страны.</w:t>
            </w:r>
          </w:p>
          <w:p w:rsidR="00E00675" w:rsidRPr="00E00675" w:rsidRDefault="00E00675" w:rsidP="00E006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Вестник Курской государственной сельскохозяйственной академии. 2020. </w:t>
            </w:r>
            <w:hyperlink r:id="rId4" w:history="1">
              <w:r w:rsidRPr="00E0067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№ 3</w:t>
              </w:r>
            </w:hyperlink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. С. 69-73.</w:t>
            </w:r>
          </w:p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00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Мамонтова С.В Т</w:t>
            </w:r>
            <w:hyperlink r:id="rId5" w:history="1">
              <w:r w:rsidRPr="00E0067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рансформация труда в эпоху технологических </w:t>
              </w:r>
              <w:proofErr w:type="gramStart"/>
              <w:r w:rsidRPr="00E0067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перемен</w:t>
              </w:r>
            </w:hyperlink>
            <w:r w:rsidRPr="00E00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proofErr w:type="gramEnd"/>
            <w:r w:rsidRPr="00E00675">
              <w:rPr>
                <w:rFonts w:ascii="Calibri" w:eastAsia="Times New Roman" w:hAnsi="Calibri" w:cs="Calibri"/>
              </w:rPr>
              <w:fldChar w:fldCharType="begin"/>
            </w:r>
            <w:r w:rsidRPr="00E00675">
              <w:rPr>
                <w:rFonts w:ascii="Calibri" w:eastAsia="Times New Roman" w:hAnsi="Calibri" w:cs="Calibri"/>
              </w:rPr>
              <w:instrText>HYPERLINK "https://elibrary.ru/contents.asp?id=38187249"</w:instrText>
            </w:r>
            <w:r w:rsidRPr="00E00675">
              <w:rPr>
                <w:rFonts w:ascii="Calibri" w:eastAsia="Times New Roman" w:hAnsi="Calibri" w:cs="Calibri"/>
              </w:rPr>
              <w:fldChar w:fldCharType="separate"/>
            </w:r>
            <w:r w:rsidRPr="00E00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Известия Юго-Западного государственного университета. Серия: Экономика. </w:t>
            </w:r>
            <w:r w:rsidRPr="00E00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Социология. Менеджмент</w:t>
            </w:r>
            <w:r w:rsidRPr="00E00675">
              <w:rPr>
                <w:rFonts w:ascii="Calibri" w:eastAsia="Times New Roman" w:hAnsi="Calibri" w:cs="Calibri"/>
              </w:rPr>
              <w:fldChar w:fldCharType="end"/>
            </w:r>
            <w:r w:rsidRPr="00E00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2020. Т. 9. </w:t>
            </w:r>
            <w:hyperlink r:id="rId6" w:history="1">
              <w:r w:rsidRPr="00E0067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№ 2 (31)</w:t>
              </w:r>
            </w:hyperlink>
            <w:r w:rsidRPr="00E00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С. 172-179.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1. Мамонтова С.В., Жукова Е.А Проблемы транспортной логистики в условиях пандемии//</w:t>
            </w:r>
          </w:p>
          <w:p w:rsidR="00E00675" w:rsidRPr="00E00675" w:rsidRDefault="00E00675" w:rsidP="00E006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сборнике: Глобальные проблемы модернизации национальной экономики. Материалы IX Международной научно-практической конференции. Отв. Редактор А.А. </w:t>
            </w:r>
            <w:proofErr w:type="spellStart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[и др.]. 2020. С. 405-409.</w:t>
            </w:r>
          </w:p>
          <w:p w:rsidR="00E00675" w:rsidRPr="00E00675" w:rsidRDefault="00E00675" w:rsidP="00E006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Мамонтова С.В.</w:t>
            </w:r>
          </w:p>
          <w:p w:rsidR="00E00675" w:rsidRPr="00E00675" w:rsidRDefault="00E00675" w:rsidP="00E006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Человеческий капитал в условиях построения «Новой экономики».</w:t>
            </w:r>
          </w:p>
          <w:p w:rsidR="00E00675" w:rsidRPr="00E00675" w:rsidRDefault="00E00675" w:rsidP="00E006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сборнике: Приоритеты экономического роста страны и регионов в период </w:t>
            </w:r>
            <w:proofErr w:type="spellStart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постпандемии</w:t>
            </w:r>
            <w:proofErr w:type="spellEnd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 Сборник материалов Всероссийской научно-практической конференции. Под редакцией О.Н. </w:t>
            </w:r>
            <w:proofErr w:type="spellStart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Пронской</w:t>
            </w:r>
            <w:proofErr w:type="spellEnd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. 2020. С. 419-424</w:t>
            </w:r>
            <w:r w:rsidRPr="00E0067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E00675" w:rsidRPr="00E00675" w:rsidTr="00EB26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tabs>
                <w:tab w:val="left" w:pos="19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 Занятость</w:t>
            </w:r>
            <w:proofErr w:type="gramEnd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в условиях  современности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Мамонтова С.В., </w:t>
            </w:r>
            <w:proofErr w:type="spellStart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Мальсагов</w:t>
            </w:r>
            <w:proofErr w:type="spellEnd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М.К. Трансформация процессов занятости населения. Известия Юго-Западного государственного университета. Серия: Экономика. Социология. Менеджмент. 2021. Т.11. № 5э. С. 195-207.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1..</w:t>
            </w:r>
            <w:proofErr w:type="gramEnd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Мамонтова С.В.</w:t>
            </w:r>
          </w:p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Современные методы и технологии в системе найма персонала. </w:t>
            </w: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Всероссийской научно - практической конференции с Международным участием: Современный молодёжный рынок труда: тренды, вызовы и перспективы развития. 25-26 ноября 2021г., </w:t>
            </w:r>
            <w:proofErr w:type="spellStart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Нмжегородский</w:t>
            </w:r>
            <w:proofErr w:type="spellEnd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им. Н.И. Лобачевского. - Нижний </w:t>
            </w:r>
            <w:proofErr w:type="gramStart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Новгород,,</w:t>
            </w:r>
            <w:proofErr w:type="gramEnd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2021. – 481с., С. 96-107.</w:t>
            </w:r>
          </w:p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Мамонтова С. В. Отбор персонала: виды и критерии.</w:t>
            </w: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сборнике: Тренды развития современного общества: управление, правовые, экономические и социальные аспекты. Сборник научных статей 11-й Всероссийской научно-практической конференции. Курск, 2021. С. 140-143</w:t>
            </w:r>
          </w:p>
        </w:tc>
      </w:tr>
      <w:tr w:rsidR="00E00675" w:rsidRPr="00E00675" w:rsidTr="00EB26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tabs>
                <w:tab w:val="left" w:pos="19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 Занятость</w:t>
            </w:r>
            <w:proofErr w:type="gramEnd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в условиях  современности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Мамонтова, С. В. Организация и нормативно-правовое обеспечение дистанционной формы занятости / </w:t>
            </w:r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В. Мамонтова, Л. П. </w:t>
            </w:r>
            <w:proofErr w:type="spellStart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Скрипова</w:t>
            </w:r>
            <w:proofErr w:type="spellEnd"/>
            <w:r w:rsidRPr="00E0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Вестник Курской государственной сельскохозяйственной академии. – 2022. – № 8. – С. 173-182.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5" w:rsidRPr="00E00675" w:rsidRDefault="00E00675" w:rsidP="00E006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1.Мамонтова, С. В. Технологии отбора на установление степени соответствия кандидатов / С. В. Мамонтова // Цифровая экономика: проблемы и перспективы </w:t>
            </w:r>
            <w:proofErr w:type="gramStart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развития :</w:t>
            </w:r>
            <w:proofErr w:type="gramEnd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сборник научных статей 4-й Всероссийской научно-практической конференции, Курск, 15 декабря 2022 года. – Курск: Юго-Западный государственный университет, 2022. – С. 347-351</w:t>
            </w:r>
          </w:p>
          <w:p w:rsidR="00E00675" w:rsidRPr="00E00675" w:rsidRDefault="00E00675" w:rsidP="00E006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E00675">
              <w:rPr>
                <w:rFonts w:ascii="Calibri" w:eastAsia="Times New Roman" w:hAnsi="Calibri" w:cs="Calibri"/>
              </w:rPr>
              <w:t xml:space="preserve"> </w:t>
            </w:r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Мамонтова, С. В. Совершенствование системы отбора и найма персонала ОКУ «ЦОД ГОЧС Курской области» / С. В. Мамонтова // Цифровизация процессов управления: стартовые условия и </w:t>
            </w:r>
            <w:proofErr w:type="gramStart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>приоритеты :</w:t>
            </w:r>
            <w:proofErr w:type="gramEnd"/>
            <w:r w:rsidRPr="00E0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СБОРНИК МАТЕРИАЛОВ МЕЖДУНАРОДНОЙ НАУЧНО-ПРАКТИЧЕСКОЙ КОНФЕРЕНЦИИ, Курск, 21–22 апреля 2022 года. – Курск: Курский государственный университет, 2022. – С. 142-146.</w:t>
            </w:r>
          </w:p>
        </w:tc>
      </w:tr>
    </w:tbl>
    <w:p w:rsidR="00E00675" w:rsidRPr="00E00675" w:rsidRDefault="00E00675" w:rsidP="00E006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32" w:rsidRDefault="00A04432"/>
    <w:sectPr w:rsidR="00A04432" w:rsidSect="00E00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E4"/>
    <w:rsid w:val="001537E4"/>
    <w:rsid w:val="00A04432"/>
    <w:rsid w:val="00E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F7A30-F891-4859-A0CA-62C7E4E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8187249&amp;selid=38187266" TargetMode="External"/><Relationship Id="rId5" Type="http://schemas.openxmlformats.org/officeDocument/2006/relationships/hyperlink" Target="https://elibrary.ru/item.asp?id=38187266" TargetMode="External"/><Relationship Id="rId4" Type="http://schemas.openxmlformats.org/officeDocument/2006/relationships/hyperlink" Target="https://elibrary.ru/contents.asp?id=44089111&amp;selid=44089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2024-02-14T09:07:00Z</dcterms:created>
  <dcterms:modified xsi:type="dcterms:W3CDTF">2024-02-14T09:08:00Z</dcterms:modified>
</cp:coreProperties>
</file>